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52"/>
          <w:szCs w:val="52"/>
          <w:lang w:eastAsia="zh-CN"/>
        </w:rPr>
      </w:pPr>
    </w:p>
    <w:p>
      <w:pPr>
        <w:rPr>
          <w:rFonts w:hint="eastAsia"/>
          <w:sz w:val="52"/>
          <w:szCs w:val="52"/>
          <w:lang w:eastAsia="zh-CN"/>
        </w:rPr>
      </w:pPr>
    </w:p>
    <w:p>
      <w:pPr>
        <w:rPr>
          <w:rFonts w:hint="eastAsia"/>
          <w:b/>
          <w:bCs/>
          <w:sz w:val="52"/>
          <w:szCs w:val="52"/>
          <w:lang w:eastAsia="zh-CN"/>
        </w:rPr>
      </w:pPr>
    </w:p>
    <w:p>
      <w:pPr>
        <w:ind w:firstLine="1446" w:firstLineChars="200"/>
        <w:rPr>
          <w:rFonts w:hint="eastAsia"/>
          <w:b/>
          <w:bCs/>
          <w:sz w:val="72"/>
          <w:szCs w:val="72"/>
          <w:lang w:eastAsia="zh-CN"/>
        </w:rPr>
      </w:pPr>
    </w:p>
    <w:p>
      <w:pPr>
        <w:ind w:firstLine="723" w:firstLineChars="100"/>
        <w:jc w:val="both"/>
        <w:rPr>
          <w:rFonts w:hint="eastAsia"/>
          <w:b/>
          <w:bCs/>
          <w:sz w:val="72"/>
          <w:szCs w:val="72"/>
          <w:lang w:eastAsia="zh-CN"/>
        </w:rPr>
      </w:pPr>
      <w:r>
        <w:rPr>
          <w:rFonts w:hint="eastAsia"/>
          <w:b/>
          <w:bCs/>
          <w:sz w:val="72"/>
          <w:szCs w:val="72"/>
          <w:lang w:eastAsia="zh-CN"/>
        </w:rPr>
        <w:t>巴林右旗交通运输局</w:t>
      </w:r>
    </w:p>
    <w:p>
      <w:pPr>
        <w:ind w:firstLine="2891" w:firstLineChars="400"/>
        <w:jc w:val="both"/>
        <w:rPr>
          <w:rFonts w:hint="eastAsia"/>
          <w:b/>
          <w:bCs/>
          <w:sz w:val="72"/>
          <w:szCs w:val="72"/>
          <w:lang w:eastAsia="zh-CN"/>
        </w:rPr>
      </w:pPr>
      <w:r>
        <w:rPr>
          <w:rFonts w:hint="eastAsia"/>
          <w:b/>
          <w:bCs/>
          <w:sz w:val="72"/>
          <w:szCs w:val="72"/>
          <w:lang w:eastAsia="zh-CN"/>
        </w:rPr>
        <w:t>服务指南</w:t>
      </w:r>
    </w:p>
    <w:p>
      <w:pPr>
        <w:ind w:firstLine="3614" w:firstLineChars="500"/>
        <w:rPr>
          <w:rFonts w:hint="eastAsia"/>
          <w:b/>
          <w:bCs/>
          <w:sz w:val="72"/>
          <w:szCs w:val="72"/>
          <w:lang w:eastAsia="zh-CN"/>
        </w:rPr>
      </w:pPr>
    </w:p>
    <w:p>
      <w:pPr>
        <w:ind w:firstLine="3614" w:firstLineChars="500"/>
        <w:rPr>
          <w:rFonts w:hint="eastAsia"/>
          <w:b/>
          <w:bCs/>
          <w:sz w:val="72"/>
          <w:szCs w:val="7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sectPr>
          <w:pgSz w:w="11906" w:h="16838"/>
          <w:pgMar w:top="964" w:right="1701" w:bottom="1077" w:left="1701" w:header="851" w:footer="992" w:gutter="0"/>
          <w:pgNumType w:fmt="numberInDash"/>
          <w:cols w:space="720" w:num="1"/>
          <w:docGrid w:type="lines" w:linePitch="312" w:charSpace="0"/>
        </w:sectPr>
      </w:pPr>
    </w:p>
    <w:p>
      <w:pPr>
        <w:ind w:firstLine="2600" w:firstLineChars="500"/>
        <w:rPr>
          <w:rFonts w:hint="eastAsia"/>
          <w:sz w:val="52"/>
          <w:szCs w:val="52"/>
          <w:lang w:eastAsia="zh-CN"/>
        </w:rPr>
      </w:pPr>
    </w:p>
    <w:p>
      <w:pPr>
        <w:rPr>
          <w:rFonts w:hint="eastAsia"/>
          <w:sz w:val="52"/>
          <w:szCs w:val="52"/>
          <w:lang w:eastAsia="zh-CN"/>
        </w:rPr>
      </w:pPr>
    </w:p>
    <w:p>
      <w:pPr>
        <w:ind w:firstLine="3640" w:firstLineChars="700"/>
        <w:rPr>
          <w:rFonts w:hint="eastAsia"/>
          <w:sz w:val="52"/>
          <w:szCs w:val="52"/>
          <w:lang w:eastAsia="zh-CN"/>
        </w:rPr>
      </w:pPr>
      <w:r>
        <w:rPr>
          <w:rFonts w:hint="eastAsia"/>
          <w:sz w:val="52"/>
          <w:szCs w:val="52"/>
          <w:lang w:eastAsia="zh-CN"/>
        </w:rPr>
        <w:t>目</w:t>
      </w:r>
      <w:r>
        <w:rPr>
          <w:rFonts w:hint="eastAsia"/>
          <w:sz w:val="52"/>
          <w:szCs w:val="52"/>
          <w:lang w:val="en-US" w:eastAsia="zh-CN"/>
        </w:rPr>
        <w:t xml:space="preserve">   </w:t>
      </w:r>
      <w:r>
        <w:rPr>
          <w:rFonts w:hint="eastAsia"/>
          <w:sz w:val="52"/>
          <w:szCs w:val="52"/>
          <w:lang w:eastAsia="zh-CN"/>
        </w:rPr>
        <w:t>录</w:t>
      </w:r>
    </w:p>
    <w:p>
      <w:pPr>
        <w:numPr>
          <w:ilvl w:val="0"/>
          <w:numId w:val="1"/>
        </w:numPr>
        <w:rPr>
          <w:rFonts w:hint="eastAsia" w:ascii="仿宋" w:hAnsi="仿宋" w:eastAsia="仿宋" w:cs="仿宋"/>
          <w:sz w:val="30"/>
          <w:szCs w:val="30"/>
          <w:lang w:val="en-US" w:eastAsia="zh-CN"/>
        </w:rPr>
      </w:pPr>
      <w:r>
        <w:rPr>
          <w:rFonts w:hint="eastAsia" w:ascii="仿宋" w:hAnsi="仿宋" w:eastAsia="仿宋" w:cs="仿宋"/>
          <w:b w:val="0"/>
          <w:bCs w:val="0"/>
          <w:sz w:val="30"/>
          <w:szCs w:val="30"/>
        </w:rPr>
        <w:t>公路施工作业验收</w:t>
      </w:r>
      <w:r>
        <w:rPr>
          <w:rFonts w:hint="eastAsia" w:ascii="仿宋" w:hAnsi="仿宋" w:eastAsia="仿宋" w:cs="仿宋"/>
          <w:sz w:val="30"/>
          <w:szCs w:val="30"/>
        </w:rPr>
        <w:t>……………………………………………</w:t>
      </w:r>
      <w:r>
        <w:rPr>
          <w:rFonts w:hint="eastAsia" w:ascii="仿宋" w:hAnsi="仿宋" w:eastAsia="仿宋" w:cs="仿宋"/>
          <w:sz w:val="30"/>
          <w:szCs w:val="30"/>
          <w:lang w:val="en-US" w:eastAsia="zh-CN"/>
        </w:rPr>
        <w:t>1-7</w:t>
      </w:r>
    </w:p>
    <w:p>
      <w:pPr>
        <w:numPr>
          <w:ilvl w:val="0"/>
          <w:numId w:val="1"/>
        </w:numPr>
        <w:rPr>
          <w:rFonts w:hint="eastAsia" w:ascii="仿宋" w:hAnsi="仿宋" w:eastAsia="仿宋" w:cs="仿宋"/>
          <w:sz w:val="30"/>
          <w:szCs w:val="30"/>
          <w:lang w:val="en-US" w:eastAsia="zh-CN"/>
        </w:rPr>
      </w:pPr>
      <w:r>
        <w:rPr>
          <w:rFonts w:hint="eastAsia" w:ascii="仿宋" w:hAnsi="仿宋" w:eastAsia="仿宋" w:cs="仿宋"/>
          <w:bCs/>
          <w:sz w:val="30"/>
          <w:szCs w:val="30"/>
        </w:rPr>
        <w:t>公路涉路施工的作业验收</w:t>
      </w:r>
      <w:r>
        <w:rPr>
          <w:rFonts w:hint="eastAsia" w:ascii="仿宋" w:hAnsi="仿宋" w:eastAsia="仿宋" w:cs="仿宋"/>
          <w:sz w:val="30"/>
          <w:szCs w:val="30"/>
        </w:rPr>
        <w:t>…………………………………</w:t>
      </w:r>
      <w:r>
        <w:rPr>
          <w:rFonts w:hint="eastAsia" w:ascii="仿宋" w:hAnsi="仿宋" w:eastAsia="仿宋" w:cs="仿宋"/>
          <w:sz w:val="30"/>
          <w:szCs w:val="30"/>
          <w:lang w:val="en-US" w:eastAsia="zh-CN"/>
        </w:rPr>
        <w:t>8-14</w:t>
      </w:r>
    </w:p>
    <w:p>
      <w:pPr>
        <w:numPr>
          <w:ilvl w:val="0"/>
          <w:numId w:val="1"/>
        </w:numPr>
        <w:spacing w:line="220" w:lineRule="atLeast"/>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Cs/>
          <w:sz w:val="30"/>
          <w:szCs w:val="30"/>
        </w:rPr>
        <w:t>网约车平台公司暂停、终止经营的备案</w:t>
      </w:r>
      <w:r>
        <w:rPr>
          <w:rFonts w:hint="eastAsia" w:ascii="仿宋" w:hAnsi="仿宋" w:eastAsia="仿宋" w:cs="仿宋"/>
          <w:sz w:val="30"/>
          <w:szCs w:val="30"/>
        </w:rPr>
        <w:t>…………………</w:t>
      </w:r>
      <w:r>
        <w:rPr>
          <w:rFonts w:hint="eastAsia" w:ascii="仿宋" w:hAnsi="仿宋" w:eastAsia="仿宋" w:cs="仿宋"/>
          <w:sz w:val="30"/>
          <w:szCs w:val="30"/>
          <w:lang w:val="en-US" w:eastAsia="zh-CN"/>
        </w:rPr>
        <w:t>15-21</w:t>
      </w:r>
    </w:p>
    <w:p>
      <w:pPr>
        <w:numPr>
          <w:ilvl w:val="0"/>
          <w:numId w:val="1"/>
        </w:numPr>
        <w:spacing w:line="560" w:lineRule="exact"/>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 w:val="0"/>
          <w:bCs/>
          <w:sz w:val="30"/>
          <w:szCs w:val="30"/>
        </w:rPr>
        <w:t>网约车驾驶员及车辆信息的备案</w:t>
      </w:r>
      <w:r>
        <w:rPr>
          <w:rFonts w:hint="eastAsia" w:ascii="仿宋" w:hAnsi="仿宋" w:eastAsia="仿宋" w:cs="仿宋"/>
          <w:sz w:val="30"/>
          <w:szCs w:val="30"/>
        </w:rPr>
        <w:t>…………………………</w:t>
      </w:r>
      <w:r>
        <w:rPr>
          <w:rFonts w:hint="eastAsia" w:ascii="仿宋" w:hAnsi="仿宋" w:eastAsia="仿宋" w:cs="仿宋"/>
          <w:sz w:val="30"/>
          <w:szCs w:val="30"/>
          <w:lang w:val="en-US" w:eastAsia="zh-CN"/>
        </w:rPr>
        <w:t>22-26</w:t>
      </w:r>
    </w:p>
    <w:p>
      <w:pPr>
        <w:numPr>
          <w:ilvl w:val="0"/>
          <w:numId w:val="1"/>
        </w:numPr>
        <w:spacing w:line="560" w:lineRule="exact"/>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Cs/>
          <w:sz w:val="30"/>
          <w:szCs w:val="30"/>
        </w:rPr>
        <w:t>省际包车客运企业备案</w:t>
      </w:r>
      <w:r>
        <w:rPr>
          <w:rFonts w:hint="eastAsia" w:ascii="仿宋" w:hAnsi="仿宋" w:eastAsia="仿宋" w:cs="仿宋"/>
          <w:sz w:val="30"/>
          <w:szCs w:val="30"/>
        </w:rPr>
        <w:t>……………………………………</w:t>
      </w:r>
      <w:r>
        <w:rPr>
          <w:rFonts w:hint="eastAsia" w:ascii="仿宋" w:hAnsi="仿宋" w:eastAsia="仿宋" w:cs="仿宋"/>
          <w:sz w:val="30"/>
          <w:szCs w:val="30"/>
          <w:lang w:val="en-US" w:eastAsia="zh-CN"/>
        </w:rPr>
        <w:t>27-33</w:t>
      </w:r>
    </w:p>
    <w:p>
      <w:pPr>
        <w:numPr>
          <w:ilvl w:val="0"/>
          <w:numId w:val="1"/>
        </w:numPr>
        <w:spacing w:line="220" w:lineRule="atLeast"/>
        <w:ind w:left="0" w:leftChars="0" w:firstLine="0" w:firstLineChars="0"/>
        <w:rPr>
          <w:rFonts w:hint="eastAsia" w:ascii="仿宋" w:hAnsi="仿宋" w:eastAsia="仿宋" w:cs="仿宋"/>
          <w:b w:val="0"/>
          <w:bCs/>
          <w:sz w:val="30"/>
          <w:szCs w:val="30"/>
          <w:lang w:val="en-US" w:eastAsia="zh-CN"/>
        </w:rPr>
      </w:pPr>
      <w:r>
        <w:rPr>
          <w:rFonts w:hint="eastAsia" w:ascii="仿宋" w:hAnsi="仿宋" w:eastAsia="仿宋" w:cs="仿宋"/>
          <w:bCs/>
          <w:sz w:val="30"/>
          <w:szCs w:val="30"/>
        </w:rPr>
        <w:t>机动车驾驶员培训机构终止经营备</w:t>
      </w:r>
      <w:r>
        <w:rPr>
          <w:rFonts w:hint="eastAsia" w:ascii="仿宋" w:hAnsi="仿宋" w:eastAsia="仿宋" w:cs="仿宋"/>
          <w:sz w:val="30"/>
          <w:szCs w:val="30"/>
        </w:rPr>
        <w:t>………………………</w:t>
      </w:r>
      <w:r>
        <w:rPr>
          <w:rFonts w:hint="eastAsia" w:ascii="仿宋" w:hAnsi="仿宋" w:eastAsia="仿宋" w:cs="仿宋"/>
          <w:b w:val="0"/>
          <w:bCs/>
          <w:sz w:val="30"/>
          <w:szCs w:val="30"/>
          <w:lang w:val="en-US" w:eastAsia="zh-CN"/>
        </w:rPr>
        <w:t>34</w:t>
      </w:r>
      <w:r>
        <w:rPr>
          <w:rFonts w:hint="eastAsia" w:ascii="仿宋" w:hAnsi="仿宋" w:eastAsia="仿宋" w:cs="仿宋"/>
          <w:sz w:val="30"/>
          <w:szCs w:val="30"/>
          <w:lang w:val="en-US" w:eastAsia="zh-CN"/>
        </w:rPr>
        <w:t>-40</w:t>
      </w:r>
    </w:p>
    <w:p>
      <w:pPr>
        <w:numPr>
          <w:ilvl w:val="0"/>
          <w:numId w:val="1"/>
        </w:numPr>
        <w:ind w:left="0" w:leftChars="0" w:firstLine="0" w:firstLineChars="0"/>
        <w:jc w:val="both"/>
        <w:rPr>
          <w:rFonts w:hint="eastAsia" w:ascii="仿宋" w:hAnsi="仿宋" w:eastAsia="仿宋" w:cs="仿宋"/>
          <w:b/>
          <w:sz w:val="30"/>
          <w:szCs w:val="30"/>
        </w:rPr>
      </w:pPr>
      <w:r>
        <w:rPr>
          <w:rFonts w:hint="eastAsia" w:ascii="仿宋" w:hAnsi="仿宋" w:eastAsia="仿宋" w:cs="仿宋"/>
          <w:bCs/>
          <w:sz w:val="30"/>
          <w:szCs w:val="30"/>
        </w:rPr>
        <w:t>对机动车驾驶员培训机构学时收费的备案</w:t>
      </w:r>
      <w:r>
        <w:rPr>
          <w:rFonts w:hint="eastAsia" w:ascii="仿宋" w:hAnsi="仿宋" w:eastAsia="仿宋" w:cs="仿宋"/>
          <w:sz w:val="30"/>
          <w:szCs w:val="30"/>
        </w:rPr>
        <w:t>………………</w:t>
      </w:r>
      <w:r>
        <w:rPr>
          <w:rFonts w:hint="eastAsia" w:ascii="仿宋" w:hAnsi="仿宋" w:eastAsia="仿宋" w:cs="仿宋"/>
          <w:sz w:val="30"/>
          <w:szCs w:val="30"/>
          <w:lang w:val="en-US" w:eastAsia="zh-CN"/>
        </w:rPr>
        <w:t>41-47</w:t>
      </w:r>
    </w:p>
    <w:p>
      <w:pPr>
        <w:numPr>
          <w:ilvl w:val="0"/>
          <w:numId w:val="1"/>
        </w:numPr>
        <w:ind w:left="0" w:leftChars="0" w:firstLine="0" w:firstLineChars="0"/>
        <w:jc w:val="both"/>
        <w:rPr>
          <w:rFonts w:hint="eastAsia" w:ascii="仿宋" w:hAnsi="仿宋" w:eastAsia="仿宋" w:cs="仿宋"/>
          <w:b w:val="0"/>
          <w:bCs/>
          <w:sz w:val="30"/>
          <w:szCs w:val="30"/>
          <w:lang w:val="en-US" w:eastAsia="zh-CN"/>
        </w:rPr>
      </w:pPr>
      <w:r>
        <w:rPr>
          <w:rFonts w:hint="eastAsia" w:ascii="仿宋" w:hAnsi="仿宋" w:eastAsia="仿宋" w:cs="仿宋"/>
          <w:b w:val="0"/>
          <w:bCs/>
          <w:sz w:val="30"/>
          <w:szCs w:val="30"/>
        </w:rPr>
        <w:t>机动车驾驶员培训机构变更名称、法定代表人等事项的备案…………</w:t>
      </w:r>
      <w:r>
        <w:rPr>
          <w:rFonts w:hint="eastAsia" w:ascii="仿宋" w:hAnsi="仿宋" w:eastAsia="仿宋" w:cs="仿宋"/>
          <w:b w:val="0"/>
          <w:bCs/>
          <w:sz w:val="30"/>
          <w:szCs w:val="30"/>
          <w:lang w:val="en-US" w:eastAsia="zh-CN"/>
        </w:rPr>
        <w:t>48</w:t>
      </w:r>
      <w:r>
        <w:rPr>
          <w:rFonts w:hint="eastAsia" w:ascii="仿宋" w:hAnsi="仿宋" w:eastAsia="仿宋" w:cs="仿宋"/>
          <w:sz w:val="30"/>
          <w:szCs w:val="30"/>
          <w:lang w:val="en-US" w:eastAsia="zh-CN"/>
        </w:rPr>
        <w:t>-52</w:t>
      </w:r>
    </w:p>
    <w:p>
      <w:pPr>
        <w:numPr>
          <w:ilvl w:val="0"/>
          <w:numId w:val="1"/>
        </w:numPr>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Cs/>
          <w:sz w:val="30"/>
          <w:szCs w:val="30"/>
        </w:rPr>
        <w:t>公路工程交工验收向交通主管部门备案</w:t>
      </w:r>
      <w:r>
        <w:rPr>
          <w:rFonts w:hint="eastAsia" w:ascii="仿宋" w:hAnsi="仿宋" w:eastAsia="仿宋" w:cs="仿宋"/>
          <w:sz w:val="30"/>
          <w:szCs w:val="30"/>
        </w:rPr>
        <w:t>…………………</w:t>
      </w:r>
      <w:r>
        <w:rPr>
          <w:rFonts w:hint="eastAsia" w:ascii="仿宋" w:hAnsi="仿宋" w:eastAsia="仿宋" w:cs="仿宋"/>
          <w:sz w:val="30"/>
          <w:szCs w:val="30"/>
          <w:lang w:val="en-US" w:eastAsia="zh-CN"/>
        </w:rPr>
        <w:t>53-59</w:t>
      </w:r>
    </w:p>
    <w:p>
      <w:pPr>
        <w:numPr>
          <w:ilvl w:val="0"/>
          <w:numId w:val="1"/>
        </w:numPr>
        <w:ind w:left="0" w:leftChars="0" w:firstLine="0" w:firstLineChars="0"/>
        <w:jc w:val="both"/>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rPr>
        <w:t>公路工程建设项目招投标活动的监督及备案工作服…………………</w:t>
      </w:r>
      <w:r>
        <w:rPr>
          <w:rFonts w:hint="eastAsia" w:ascii="仿宋" w:hAnsi="仿宋" w:eastAsia="仿宋" w:cs="仿宋"/>
          <w:b w:val="0"/>
          <w:bCs w:val="0"/>
          <w:sz w:val="30"/>
          <w:szCs w:val="30"/>
          <w:lang w:val="en-US" w:eastAsia="zh-CN"/>
        </w:rPr>
        <w:t>60</w:t>
      </w:r>
      <w:r>
        <w:rPr>
          <w:rFonts w:hint="eastAsia" w:ascii="仿宋" w:hAnsi="仿宋" w:eastAsia="仿宋" w:cs="仿宋"/>
          <w:sz w:val="30"/>
          <w:szCs w:val="30"/>
          <w:lang w:val="en-US" w:eastAsia="zh-CN"/>
        </w:rPr>
        <w:t>-66</w:t>
      </w:r>
    </w:p>
    <w:p>
      <w:pPr>
        <w:numPr>
          <w:ilvl w:val="0"/>
          <w:numId w:val="1"/>
        </w:numPr>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Cs/>
          <w:sz w:val="30"/>
          <w:szCs w:val="30"/>
        </w:rPr>
        <w:t>道路运输企业新建或变更监控平台备案</w:t>
      </w:r>
      <w:r>
        <w:rPr>
          <w:rFonts w:hint="eastAsia" w:ascii="仿宋" w:hAnsi="仿宋" w:eastAsia="仿宋" w:cs="仿宋"/>
          <w:sz w:val="30"/>
          <w:szCs w:val="30"/>
        </w:rPr>
        <w:t>………………</w:t>
      </w:r>
      <w:r>
        <w:rPr>
          <w:rFonts w:hint="eastAsia" w:ascii="仿宋" w:hAnsi="仿宋" w:eastAsia="仿宋" w:cs="仿宋"/>
          <w:sz w:val="30"/>
          <w:szCs w:val="30"/>
          <w:lang w:val="en-US" w:eastAsia="zh-CN"/>
        </w:rPr>
        <w:t>67-73</w:t>
      </w:r>
    </w:p>
    <w:p>
      <w:pPr>
        <w:numPr>
          <w:ilvl w:val="0"/>
          <w:numId w:val="1"/>
        </w:numPr>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bCs/>
          <w:sz w:val="30"/>
          <w:szCs w:val="30"/>
        </w:rPr>
        <w:t>道路客运经营者暂停、终止经营备案</w:t>
      </w:r>
      <w:r>
        <w:rPr>
          <w:rFonts w:hint="eastAsia" w:ascii="仿宋" w:hAnsi="仿宋" w:eastAsia="仿宋" w:cs="仿宋"/>
          <w:sz w:val="30"/>
          <w:szCs w:val="30"/>
        </w:rPr>
        <w:t>…………………</w:t>
      </w:r>
      <w:r>
        <w:rPr>
          <w:rFonts w:hint="eastAsia" w:ascii="仿宋" w:hAnsi="仿宋" w:eastAsia="仿宋" w:cs="仿宋"/>
          <w:sz w:val="30"/>
          <w:szCs w:val="30"/>
          <w:lang w:val="en-US" w:eastAsia="zh-CN"/>
        </w:rPr>
        <w:t>74-80</w:t>
      </w:r>
    </w:p>
    <w:p>
      <w:pPr>
        <w:numPr>
          <w:ilvl w:val="0"/>
          <w:numId w:val="1"/>
        </w:numPr>
        <w:ind w:left="0" w:leftChars="0" w:firstLine="0" w:firstLineChars="0"/>
        <w:jc w:val="left"/>
        <w:rPr>
          <w:rFonts w:hint="eastAsia" w:ascii="仿宋" w:hAnsi="仿宋" w:eastAsia="仿宋" w:cs="仿宋"/>
          <w:b w:val="0"/>
          <w:bCs/>
          <w:sz w:val="30"/>
          <w:szCs w:val="30"/>
        </w:rPr>
      </w:pPr>
      <w:r>
        <w:rPr>
          <w:rFonts w:hint="eastAsia" w:ascii="仿宋" w:hAnsi="仿宋" w:eastAsia="仿宋" w:cs="仿宋"/>
          <w:b w:val="0"/>
          <w:bCs/>
          <w:sz w:val="30"/>
          <w:szCs w:val="30"/>
        </w:rPr>
        <w:t>道路货物运输经营者设立分公司案……………………</w:t>
      </w:r>
      <w:r>
        <w:rPr>
          <w:rFonts w:hint="eastAsia" w:ascii="仿宋" w:hAnsi="仿宋" w:eastAsia="仿宋" w:cs="仿宋"/>
          <w:b w:val="0"/>
          <w:bCs/>
          <w:sz w:val="30"/>
          <w:szCs w:val="30"/>
          <w:lang w:val="en-US" w:eastAsia="zh-CN"/>
        </w:rPr>
        <w:t>81</w:t>
      </w:r>
      <w:r>
        <w:rPr>
          <w:rFonts w:hint="eastAsia" w:ascii="仿宋" w:hAnsi="仿宋" w:eastAsia="仿宋" w:cs="仿宋"/>
          <w:sz w:val="30"/>
          <w:szCs w:val="30"/>
          <w:lang w:val="en-US" w:eastAsia="zh-CN"/>
        </w:rPr>
        <w:t>-88</w:t>
      </w:r>
    </w:p>
    <w:p>
      <w:pPr>
        <w:numPr>
          <w:ilvl w:val="0"/>
          <w:numId w:val="1"/>
        </w:numPr>
        <w:ind w:left="0" w:leftChars="0" w:firstLine="0" w:firstLineChars="0"/>
        <w:jc w:val="both"/>
        <w:rPr>
          <w:rFonts w:hint="eastAsia" w:ascii="仿宋" w:hAnsi="仿宋" w:eastAsia="仿宋" w:cs="仿宋"/>
          <w:sz w:val="30"/>
          <w:szCs w:val="30"/>
        </w:rPr>
      </w:pPr>
      <w:r>
        <w:rPr>
          <w:rFonts w:hint="eastAsia" w:ascii="仿宋" w:hAnsi="仿宋" w:eastAsia="仿宋" w:cs="仿宋"/>
          <w:b w:val="0"/>
          <w:bCs/>
          <w:sz w:val="30"/>
          <w:szCs w:val="30"/>
        </w:rPr>
        <w:t>道路货物运输和货运站经营者终止经营的备案</w:t>
      </w:r>
      <w:r>
        <w:rPr>
          <w:rFonts w:hint="eastAsia" w:ascii="仿宋" w:hAnsi="仿宋" w:eastAsia="仿宋" w:cs="仿宋"/>
          <w:sz w:val="30"/>
          <w:szCs w:val="30"/>
        </w:rPr>
        <w:t>…………………</w:t>
      </w:r>
      <w:r>
        <w:rPr>
          <w:rFonts w:hint="eastAsia" w:ascii="仿宋" w:hAnsi="仿宋" w:eastAsia="仿宋" w:cs="仿宋"/>
          <w:sz w:val="30"/>
          <w:szCs w:val="30"/>
          <w:lang w:val="en-US" w:eastAsia="zh-CN"/>
        </w:rPr>
        <w:t>89-94</w:t>
      </w:r>
    </w:p>
    <w:p>
      <w:pPr>
        <w:numPr>
          <w:ilvl w:val="0"/>
          <w:numId w:val="1"/>
        </w:numPr>
        <w:ind w:left="0" w:leftChars="0" w:firstLine="0" w:firstLineChars="0"/>
        <w:jc w:val="both"/>
        <w:rPr>
          <w:rFonts w:hint="eastAsia" w:ascii="仿宋" w:hAnsi="仿宋" w:eastAsia="仿宋" w:cs="仿宋"/>
          <w:sz w:val="30"/>
          <w:szCs w:val="30"/>
        </w:rPr>
      </w:pPr>
      <w:r>
        <w:rPr>
          <w:rFonts w:hint="eastAsia" w:ascii="仿宋" w:hAnsi="仿宋" w:eastAsia="仿宋" w:cs="仿宋"/>
          <w:bCs/>
          <w:sz w:val="30"/>
          <w:szCs w:val="30"/>
        </w:rPr>
        <w:t>从事货运代理（代办）等货运相关服务的备案</w:t>
      </w:r>
      <w:r>
        <w:rPr>
          <w:rFonts w:hint="eastAsia" w:ascii="仿宋" w:hAnsi="仿宋" w:eastAsia="仿宋" w:cs="仿宋"/>
          <w:sz w:val="30"/>
          <w:szCs w:val="30"/>
        </w:rPr>
        <w:t>………</w:t>
      </w:r>
      <w:r>
        <w:rPr>
          <w:rFonts w:hint="eastAsia" w:ascii="仿宋" w:hAnsi="仿宋" w:eastAsia="仿宋" w:cs="仿宋"/>
          <w:sz w:val="30"/>
          <w:szCs w:val="30"/>
          <w:lang w:val="en-US" w:eastAsia="zh-CN"/>
        </w:rPr>
        <w:t>95-101</w:t>
      </w:r>
    </w:p>
    <w:p>
      <w:pPr>
        <w:numPr>
          <w:ilvl w:val="0"/>
          <w:numId w:val="1"/>
        </w:numPr>
        <w:spacing w:line="220" w:lineRule="atLeast"/>
        <w:ind w:left="0" w:leftChars="0" w:firstLine="0" w:firstLineChars="0"/>
        <w:jc w:val="both"/>
        <w:rPr>
          <w:rFonts w:hint="eastAsia" w:ascii="仿宋" w:hAnsi="仿宋" w:eastAsia="仿宋" w:cs="仿宋"/>
          <w:b w:val="0"/>
          <w:bCs w:val="0"/>
          <w:sz w:val="30"/>
          <w:szCs w:val="30"/>
        </w:rPr>
      </w:pPr>
      <w:r>
        <w:rPr>
          <w:rFonts w:hint="eastAsia" w:ascii="仿宋" w:hAnsi="仿宋" w:eastAsia="仿宋" w:cs="仿宋"/>
          <w:b w:val="0"/>
          <w:bCs w:val="0"/>
          <w:sz w:val="30"/>
          <w:szCs w:val="30"/>
        </w:rPr>
        <w:t>道路客运经营者分公司设立备案……………………</w:t>
      </w:r>
      <w:r>
        <w:rPr>
          <w:rFonts w:hint="eastAsia" w:ascii="仿宋" w:hAnsi="仿宋" w:eastAsia="仿宋" w:cs="仿宋"/>
          <w:b w:val="0"/>
          <w:bCs w:val="0"/>
          <w:sz w:val="30"/>
          <w:szCs w:val="30"/>
          <w:lang w:val="en-US" w:eastAsia="zh-CN"/>
        </w:rPr>
        <w:t>102</w:t>
      </w:r>
      <w:r>
        <w:rPr>
          <w:rFonts w:hint="eastAsia" w:ascii="仿宋" w:hAnsi="仿宋" w:eastAsia="仿宋" w:cs="仿宋"/>
          <w:sz w:val="30"/>
          <w:szCs w:val="30"/>
          <w:lang w:val="en-US" w:eastAsia="zh-CN"/>
        </w:rPr>
        <w:t>-109</w:t>
      </w:r>
    </w:p>
    <w:p>
      <w:pPr>
        <w:numPr>
          <w:ilvl w:val="0"/>
          <w:numId w:val="1"/>
        </w:numPr>
        <w:spacing w:line="220" w:lineRule="atLeast"/>
        <w:ind w:left="0" w:leftChars="0" w:firstLine="0" w:firstLineChars="0"/>
        <w:jc w:val="both"/>
        <w:rPr>
          <w:rFonts w:hint="eastAsia" w:ascii="仿宋" w:hAnsi="仿宋" w:eastAsia="仿宋" w:cs="仿宋"/>
          <w:sz w:val="30"/>
          <w:szCs w:val="30"/>
        </w:rPr>
        <w:sectPr>
          <w:footerReference r:id="rId3" w:type="default"/>
          <w:pgSz w:w="11906" w:h="16838"/>
          <w:pgMar w:top="964" w:right="1701" w:bottom="1077" w:left="1701" w:header="851" w:footer="992" w:gutter="0"/>
          <w:pgNumType w:fmt="numberInDash" w:start="1"/>
          <w:cols w:space="720" w:num="1"/>
          <w:docGrid w:type="lines" w:linePitch="312" w:charSpace="0"/>
        </w:sectPr>
      </w:pPr>
    </w:p>
    <w:p>
      <w:pPr>
        <w:numPr>
          <w:ilvl w:val="0"/>
          <w:numId w:val="1"/>
        </w:numPr>
        <w:spacing w:line="220" w:lineRule="atLeast"/>
        <w:ind w:left="0" w:leftChars="0" w:firstLine="0" w:firstLineChars="0"/>
        <w:jc w:val="both"/>
        <w:rPr>
          <w:rFonts w:hint="eastAsia" w:ascii="仿宋" w:hAnsi="仿宋" w:eastAsia="仿宋" w:cs="仿宋"/>
          <w:sz w:val="30"/>
          <w:szCs w:val="30"/>
        </w:rPr>
      </w:pPr>
      <w:r>
        <w:rPr>
          <w:rFonts w:hint="eastAsia" w:ascii="仿宋" w:hAnsi="仿宋" w:eastAsia="仿宋" w:cs="仿宋"/>
          <w:bCs/>
          <w:sz w:val="30"/>
          <w:szCs w:val="30"/>
        </w:rPr>
        <w:t>公路、水运工程交工前质量检测意见</w:t>
      </w:r>
      <w:r>
        <w:rPr>
          <w:rFonts w:hint="eastAsia" w:ascii="仿宋" w:hAnsi="仿宋" w:eastAsia="仿宋" w:cs="仿宋"/>
          <w:sz w:val="30"/>
          <w:szCs w:val="30"/>
        </w:rPr>
        <w:t>………………</w:t>
      </w:r>
      <w:r>
        <w:rPr>
          <w:rFonts w:hint="eastAsia" w:ascii="仿宋" w:hAnsi="仿宋" w:eastAsia="仿宋" w:cs="仿宋"/>
          <w:sz w:val="30"/>
          <w:szCs w:val="30"/>
          <w:lang w:val="en-US" w:eastAsia="zh-CN"/>
        </w:rPr>
        <w:t>110-116</w:t>
      </w:r>
    </w:p>
    <w:p>
      <w:pPr>
        <w:numPr>
          <w:ilvl w:val="0"/>
          <w:numId w:val="1"/>
        </w:numPr>
        <w:tabs>
          <w:tab w:val="left" w:pos="2836"/>
        </w:tabs>
        <w:spacing w:line="560" w:lineRule="exact"/>
        <w:ind w:left="0" w:leftChars="0" w:firstLine="0" w:firstLineChars="0"/>
        <w:jc w:val="both"/>
        <w:rPr>
          <w:rFonts w:hint="eastAsia" w:ascii="仿宋" w:hAnsi="仿宋" w:eastAsia="仿宋" w:cs="仿宋"/>
          <w:b w:val="0"/>
          <w:bCs/>
          <w:sz w:val="30"/>
          <w:szCs w:val="30"/>
        </w:rPr>
      </w:pPr>
      <w:r>
        <w:rPr>
          <w:rFonts w:hint="eastAsia" w:ascii="仿宋" w:hAnsi="仿宋" w:eastAsia="仿宋" w:cs="仿宋"/>
          <w:b w:val="0"/>
          <w:bCs/>
          <w:sz w:val="30"/>
          <w:szCs w:val="30"/>
        </w:rPr>
        <w:t>对巡游出租汽车驾驶员继续教育确认………………</w:t>
      </w:r>
      <w:r>
        <w:rPr>
          <w:rFonts w:hint="eastAsia" w:ascii="仿宋" w:hAnsi="仿宋" w:eastAsia="仿宋" w:cs="仿宋"/>
          <w:b w:val="0"/>
          <w:bCs/>
          <w:sz w:val="30"/>
          <w:szCs w:val="30"/>
          <w:lang w:val="en-US" w:eastAsia="zh-CN"/>
        </w:rPr>
        <w:t>117</w:t>
      </w:r>
      <w:r>
        <w:rPr>
          <w:rFonts w:hint="eastAsia" w:ascii="仿宋" w:hAnsi="仿宋" w:eastAsia="仿宋" w:cs="仿宋"/>
          <w:sz w:val="30"/>
          <w:szCs w:val="30"/>
          <w:lang w:val="en-US" w:eastAsia="zh-CN"/>
        </w:rPr>
        <w:t>-121</w:t>
      </w:r>
    </w:p>
    <w:p>
      <w:pPr>
        <w:numPr>
          <w:ilvl w:val="0"/>
          <w:numId w:val="1"/>
        </w:numPr>
        <w:tabs>
          <w:tab w:val="left" w:pos="2836"/>
        </w:tabs>
        <w:spacing w:line="340" w:lineRule="exact"/>
        <w:ind w:left="0" w:leftChars="0" w:firstLine="0" w:firstLineChars="0"/>
        <w:jc w:val="both"/>
        <w:rPr>
          <w:rFonts w:hint="eastAsia" w:ascii="仿宋" w:hAnsi="仿宋" w:eastAsia="仿宋" w:cs="仿宋"/>
          <w:b w:val="0"/>
          <w:bCs/>
          <w:sz w:val="30"/>
          <w:szCs w:val="30"/>
        </w:rPr>
      </w:pPr>
      <w:r>
        <w:rPr>
          <w:rFonts w:hint="eastAsia" w:ascii="仿宋" w:hAnsi="仿宋" w:eastAsia="仿宋" w:cs="仿宋"/>
          <w:b w:val="0"/>
          <w:bCs/>
          <w:sz w:val="30"/>
          <w:szCs w:val="30"/>
        </w:rPr>
        <w:t>对道路危险货物运输驾驶员继续教育………………</w:t>
      </w:r>
      <w:r>
        <w:rPr>
          <w:rFonts w:hint="eastAsia" w:ascii="仿宋" w:hAnsi="仿宋" w:eastAsia="仿宋" w:cs="仿宋"/>
          <w:b w:val="0"/>
          <w:bCs/>
          <w:sz w:val="30"/>
          <w:szCs w:val="30"/>
          <w:lang w:val="en-US" w:eastAsia="zh-CN"/>
        </w:rPr>
        <w:t>122</w:t>
      </w:r>
      <w:r>
        <w:rPr>
          <w:rFonts w:hint="eastAsia" w:ascii="仿宋" w:hAnsi="仿宋" w:eastAsia="仿宋" w:cs="仿宋"/>
          <w:sz w:val="30"/>
          <w:szCs w:val="30"/>
          <w:lang w:val="en-US" w:eastAsia="zh-CN"/>
        </w:rPr>
        <w:t>-126</w:t>
      </w:r>
    </w:p>
    <w:p>
      <w:pPr>
        <w:spacing w:line="220" w:lineRule="atLeast"/>
        <w:jc w:val="both"/>
        <w:rPr>
          <w:rFonts w:hint="default" w:ascii="仿宋" w:hAnsi="仿宋" w:eastAsia="仿宋" w:cs="仿宋"/>
          <w:sz w:val="30"/>
          <w:szCs w:val="30"/>
          <w:lang w:val="en-US" w:eastAsia="zh-CN"/>
        </w:rPr>
      </w:pPr>
      <w:r>
        <w:rPr>
          <w:rFonts w:hint="eastAsia" w:ascii="仿宋" w:hAnsi="仿宋" w:eastAsia="仿宋" w:cs="仿宋"/>
          <w:bCs/>
          <w:sz w:val="30"/>
          <w:szCs w:val="30"/>
          <w:lang w:val="en-US" w:eastAsia="zh-CN"/>
        </w:rPr>
        <w:t>20、</w:t>
      </w:r>
      <w:r>
        <w:rPr>
          <w:rFonts w:hint="eastAsia" w:ascii="仿宋" w:hAnsi="仿宋" w:eastAsia="仿宋" w:cs="仿宋"/>
          <w:bCs/>
          <w:sz w:val="30"/>
          <w:szCs w:val="30"/>
        </w:rPr>
        <w:t>对在公路科学技术研究和应用方面成绩显著的单位和个人的奖励</w:t>
      </w:r>
      <w:r>
        <w:rPr>
          <w:rFonts w:hint="eastAsia" w:ascii="仿宋" w:hAnsi="仿宋" w:eastAsia="仿宋" w:cs="仿宋"/>
          <w:sz w:val="30"/>
          <w:szCs w:val="30"/>
        </w:rPr>
        <w:t>……………</w:t>
      </w:r>
      <w:r>
        <w:rPr>
          <w:rFonts w:hint="eastAsia" w:ascii="仿宋" w:hAnsi="仿宋" w:eastAsia="仿宋" w:cs="仿宋"/>
          <w:sz w:val="30"/>
          <w:szCs w:val="30"/>
          <w:lang w:val="en-US" w:eastAsia="zh-CN"/>
        </w:rPr>
        <w:t>127--131</w:t>
      </w:r>
    </w:p>
    <w:p>
      <w:pPr>
        <w:widowControl w:val="0"/>
        <w:numPr>
          <w:ilvl w:val="0"/>
          <w:numId w:val="0"/>
        </w:numPr>
        <w:spacing w:line="220" w:lineRule="atLeas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21、</w:t>
      </w:r>
      <w:r>
        <w:rPr>
          <w:rFonts w:hint="eastAsia" w:ascii="仿宋" w:hAnsi="仿宋" w:eastAsia="仿宋" w:cs="仿宋"/>
          <w:bCs/>
          <w:sz w:val="30"/>
          <w:szCs w:val="30"/>
        </w:rPr>
        <w:t>对完成政府指令性运输任务成绩突出，文明服务成绩显著，有救死扶伤、见义勇为等先进事迹的运营企业和相关从业人员予以表彰</w:t>
      </w:r>
      <w:r>
        <w:rPr>
          <w:rFonts w:hint="eastAsia" w:ascii="仿宋" w:hAnsi="仿宋" w:eastAsia="仿宋" w:cs="仿宋"/>
          <w:sz w:val="30"/>
          <w:szCs w:val="30"/>
        </w:rPr>
        <w:t>…………</w:t>
      </w:r>
      <w:r>
        <w:rPr>
          <w:rFonts w:hint="eastAsia" w:ascii="仿宋" w:hAnsi="仿宋" w:eastAsia="仿宋" w:cs="仿宋"/>
          <w:sz w:val="30"/>
          <w:szCs w:val="30"/>
          <w:lang w:val="en-US" w:eastAsia="zh-CN"/>
        </w:rPr>
        <w:t>132-137</w:t>
      </w:r>
    </w:p>
    <w:p>
      <w:pP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22、对</w:t>
      </w:r>
      <w:r>
        <w:rPr>
          <w:rFonts w:hint="eastAsia" w:ascii="仿宋" w:hAnsi="仿宋" w:eastAsia="仿宋" w:cs="仿宋"/>
          <w:bCs/>
          <w:sz w:val="30"/>
          <w:szCs w:val="30"/>
        </w:rPr>
        <w:t>车辆道路运输证</w:t>
      </w:r>
      <w:r>
        <w:rPr>
          <w:rFonts w:hint="eastAsia" w:ascii="仿宋" w:hAnsi="仿宋" w:eastAsia="仿宋" w:cs="仿宋"/>
          <w:bCs/>
          <w:sz w:val="30"/>
          <w:szCs w:val="30"/>
          <w:lang w:eastAsia="zh-CN"/>
        </w:rPr>
        <w:t>的</w:t>
      </w:r>
      <w:r>
        <w:rPr>
          <w:rFonts w:hint="eastAsia" w:ascii="仿宋" w:hAnsi="仿宋" w:eastAsia="仿宋" w:cs="仿宋"/>
          <w:bCs/>
          <w:sz w:val="30"/>
          <w:szCs w:val="30"/>
        </w:rPr>
        <w:t>配发</w:t>
      </w:r>
      <w:r>
        <w:rPr>
          <w:rFonts w:hint="eastAsia" w:ascii="仿宋" w:hAnsi="仿宋" w:eastAsia="仿宋" w:cs="仿宋"/>
          <w:sz w:val="30"/>
          <w:szCs w:val="30"/>
        </w:rPr>
        <w:t>……………………………</w:t>
      </w:r>
      <w:r>
        <w:rPr>
          <w:rFonts w:hint="eastAsia" w:ascii="仿宋" w:hAnsi="仿宋" w:eastAsia="仿宋" w:cs="仿宋"/>
          <w:sz w:val="30"/>
          <w:szCs w:val="30"/>
          <w:lang w:val="en-US" w:eastAsia="zh-CN"/>
        </w:rPr>
        <w:t>138-162</w:t>
      </w:r>
    </w:p>
    <w:p>
      <w:pPr>
        <w:tabs>
          <w:tab w:val="left" w:pos="2836"/>
        </w:tabs>
        <w:spacing w:line="460" w:lineRule="exact"/>
        <w:jc w:val="both"/>
        <w:rPr>
          <w:rFonts w:hint="eastAsia" w:ascii="仿宋" w:hAnsi="仿宋" w:eastAsia="仿宋" w:cs="仿宋"/>
          <w:sz w:val="30"/>
          <w:szCs w:val="30"/>
        </w:rPr>
      </w:pPr>
      <w:r>
        <w:rPr>
          <w:rFonts w:hint="eastAsia" w:ascii="仿宋" w:hAnsi="仿宋" w:eastAsia="仿宋" w:cs="仿宋"/>
          <w:sz w:val="30"/>
          <w:szCs w:val="30"/>
          <w:lang w:val="en-US" w:eastAsia="zh-CN"/>
        </w:rPr>
        <w:t>23、</w:t>
      </w:r>
      <w:r>
        <w:rPr>
          <w:rFonts w:hint="eastAsia" w:ascii="仿宋" w:hAnsi="仿宋" w:eastAsia="仿宋" w:cs="仿宋"/>
          <w:sz w:val="30"/>
          <w:szCs w:val="30"/>
        </w:rPr>
        <w:t>经营性道路客货运输驾驶员从业人员从业资格证</w:t>
      </w:r>
    </w:p>
    <w:p>
      <w:pPr>
        <w:rPr>
          <w:rFonts w:hint="default" w:ascii="仿宋" w:hAnsi="仿宋" w:eastAsia="仿宋" w:cs="仿宋"/>
          <w:sz w:val="30"/>
          <w:szCs w:val="30"/>
          <w:lang w:val="en-US" w:eastAsia="zh-CN"/>
        </w:rPr>
      </w:pPr>
      <w:r>
        <w:rPr>
          <w:rFonts w:hint="eastAsia" w:ascii="仿宋" w:hAnsi="仿宋" w:eastAsia="仿宋" w:cs="仿宋"/>
          <w:sz w:val="30"/>
          <w:szCs w:val="30"/>
        </w:rPr>
        <w:t>换发、补发、变更…………………………………………</w:t>
      </w:r>
      <w:r>
        <w:rPr>
          <w:rFonts w:hint="eastAsia" w:ascii="仿宋" w:hAnsi="仿宋" w:eastAsia="仿宋" w:cs="仿宋"/>
          <w:sz w:val="30"/>
          <w:szCs w:val="30"/>
          <w:lang w:val="en-US" w:eastAsia="zh-CN"/>
        </w:rPr>
        <w:t>163-167</w:t>
      </w:r>
    </w:p>
    <w:p>
      <w:pPr>
        <w:numPr>
          <w:ilvl w:val="0"/>
          <w:numId w:val="0"/>
        </w:numPr>
        <w:tabs>
          <w:tab w:val="left" w:pos="2836"/>
        </w:tabs>
        <w:spacing w:line="560" w:lineRule="exact"/>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24.1、巡游</w:t>
      </w:r>
      <w:r>
        <w:rPr>
          <w:rFonts w:hint="eastAsia" w:ascii="仿宋" w:hAnsi="仿宋" w:eastAsia="仿宋" w:cs="仿宋"/>
          <w:b w:val="0"/>
          <w:bCs/>
          <w:sz w:val="30"/>
          <w:szCs w:val="30"/>
        </w:rPr>
        <w:t>出租汽车驾驶员从业资格证换证……………</w:t>
      </w:r>
      <w:r>
        <w:rPr>
          <w:rFonts w:hint="eastAsia" w:ascii="仿宋" w:hAnsi="仿宋" w:eastAsia="仿宋" w:cs="仿宋"/>
          <w:b w:val="0"/>
          <w:bCs/>
          <w:sz w:val="30"/>
          <w:szCs w:val="30"/>
          <w:lang w:val="en-US" w:eastAsia="zh-CN"/>
        </w:rPr>
        <w:t>168-172</w:t>
      </w:r>
    </w:p>
    <w:p>
      <w:pPr>
        <w:tabs>
          <w:tab w:val="left" w:pos="2836"/>
        </w:tabs>
        <w:spacing w:line="560" w:lineRule="exact"/>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24.2、巡游</w:t>
      </w:r>
      <w:r>
        <w:rPr>
          <w:rFonts w:hint="eastAsia" w:ascii="仿宋" w:hAnsi="仿宋" w:eastAsia="仿宋" w:cs="仿宋"/>
          <w:b w:val="0"/>
          <w:bCs/>
          <w:sz w:val="30"/>
          <w:szCs w:val="30"/>
        </w:rPr>
        <w:t>出租汽车驾驶员从业资格证补证……………</w:t>
      </w:r>
      <w:r>
        <w:rPr>
          <w:rFonts w:hint="eastAsia" w:ascii="仿宋" w:hAnsi="仿宋" w:eastAsia="仿宋" w:cs="仿宋"/>
          <w:b w:val="0"/>
          <w:bCs/>
          <w:sz w:val="30"/>
          <w:szCs w:val="30"/>
          <w:lang w:val="en-US" w:eastAsia="zh-CN"/>
        </w:rPr>
        <w:t>173-177</w:t>
      </w:r>
    </w:p>
    <w:p>
      <w:pPr>
        <w:tabs>
          <w:tab w:val="left" w:pos="2836"/>
        </w:tabs>
        <w:spacing w:line="560" w:lineRule="exact"/>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25、</w:t>
      </w:r>
      <w:r>
        <w:rPr>
          <w:rFonts w:hint="eastAsia" w:ascii="仿宋" w:hAnsi="仿宋" w:eastAsia="仿宋" w:cs="仿宋"/>
          <w:b w:val="0"/>
          <w:bCs/>
          <w:sz w:val="30"/>
          <w:szCs w:val="30"/>
        </w:rPr>
        <w:t>对公路桥梁安全的确认………………………………</w:t>
      </w:r>
      <w:r>
        <w:rPr>
          <w:rFonts w:hint="eastAsia" w:ascii="仿宋" w:hAnsi="仿宋" w:eastAsia="仿宋" w:cs="仿宋"/>
          <w:b w:val="0"/>
          <w:bCs/>
          <w:sz w:val="30"/>
          <w:szCs w:val="30"/>
          <w:lang w:val="en-US" w:eastAsia="zh-CN"/>
        </w:rPr>
        <w:t>178-183</w:t>
      </w:r>
    </w:p>
    <w:p>
      <w:pPr>
        <w:tabs>
          <w:tab w:val="left" w:pos="2836"/>
        </w:tabs>
        <w:spacing w:line="560" w:lineRule="exact"/>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26、</w:t>
      </w:r>
      <w:r>
        <w:rPr>
          <w:rFonts w:hint="eastAsia" w:ascii="仿宋" w:hAnsi="仿宋" w:eastAsia="仿宋" w:cs="仿宋"/>
          <w:b w:val="0"/>
          <w:bCs/>
          <w:sz w:val="30"/>
          <w:szCs w:val="30"/>
        </w:rPr>
        <w:t>公路建设项目招标备案………………………………</w:t>
      </w:r>
      <w:r>
        <w:rPr>
          <w:rFonts w:hint="eastAsia" w:ascii="仿宋" w:hAnsi="仿宋" w:eastAsia="仿宋" w:cs="仿宋"/>
          <w:b w:val="0"/>
          <w:bCs/>
          <w:sz w:val="30"/>
          <w:szCs w:val="30"/>
          <w:lang w:val="en-US" w:eastAsia="zh-CN"/>
        </w:rPr>
        <w:t>184-189</w:t>
      </w:r>
    </w:p>
    <w:p>
      <w:pPr>
        <w:tabs>
          <w:tab w:val="left" w:pos="2836"/>
        </w:tabs>
        <w:spacing w:line="56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27、</w:t>
      </w:r>
      <w:r>
        <w:rPr>
          <w:rFonts w:hint="eastAsia" w:ascii="仿宋" w:hAnsi="仿宋" w:eastAsia="仿宋" w:cs="仿宋"/>
          <w:bCs/>
          <w:sz w:val="30"/>
          <w:szCs w:val="30"/>
        </w:rPr>
        <w:t>渔业船舶及船用产品检验</w:t>
      </w:r>
      <w:r>
        <w:rPr>
          <w:rFonts w:hint="eastAsia" w:ascii="仿宋" w:hAnsi="仿宋" w:eastAsia="仿宋" w:cs="仿宋"/>
          <w:sz w:val="30"/>
          <w:szCs w:val="30"/>
        </w:rPr>
        <w:t>……………</w:t>
      </w:r>
      <w:r>
        <w:rPr>
          <w:rFonts w:hint="eastAsia" w:ascii="仿宋" w:hAnsi="仿宋" w:eastAsia="仿宋" w:cs="仿宋"/>
          <w:b w:val="0"/>
          <w:bCs/>
          <w:sz w:val="30"/>
          <w:szCs w:val="30"/>
        </w:rPr>
        <w:t>………………</w:t>
      </w:r>
      <w:r>
        <w:rPr>
          <w:rFonts w:hint="eastAsia" w:ascii="仿宋" w:hAnsi="仿宋" w:eastAsia="仿宋" w:cs="仿宋"/>
          <w:sz w:val="30"/>
          <w:szCs w:val="30"/>
          <w:lang w:val="en-US" w:eastAsia="zh-CN"/>
        </w:rPr>
        <w:t>190-194</w:t>
      </w:r>
    </w:p>
    <w:p>
      <w:pPr>
        <w:tabs>
          <w:tab w:val="left" w:pos="2836"/>
        </w:tabs>
        <w:spacing w:line="56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28、</w:t>
      </w:r>
      <w:r>
        <w:rPr>
          <w:rFonts w:hint="eastAsia" w:ascii="仿宋" w:hAnsi="仿宋" w:eastAsia="仿宋" w:cs="仿宋"/>
          <w:b w:val="0"/>
          <w:bCs/>
          <w:sz w:val="30"/>
          <w:szCs w:val="30"/>
        </w:rPr>
        <w:t>出租汽车驾驶员注册…………………………………</w:t>
      </w:r>
      <w:r>
        <w:rPr>
          <w:rFonts w:hint="eastAsia" w:ascii="仿宋" w:hAnsi="仿宋" w:eastAsia="仿宋" w:cs="仿宋"/>
          <w:b w:val="0"/>
          <w:bCs/>
          <w:sz w:val="30"/>
          <w:szCs w:val="30"/>
          <w:lang w:val="en-US" w:eastAsia="zh-CN"/>
        </w:rPr>
        <w:t>195-199</w:t>
      </w:r>
    </w:p>
    <w:p>
      <w:pPr>
        <w:tabs>
          <w:tab w:val="left" w:pos="2836"/>
        </w:tabs>
        <w:spacing w:line="56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29、</w:t>
      </w:r>
      <w:r>
        <w:rPr>
          <w:rFonts w:hint="eastAsia" w:ascii="仿宋" w:hAnsi="仿宋" w:eastAsia="仿宋" w:cs="仿宋"/>
          <w:sz w:val="30"/>
          <w:szCs w:val="30"/>
        </w:rPr>
        <w:t>客运站站级核定………………………………………</w:t>
      </w:r>
      <w:r>
        <w:rPr>
          <w:rFonts w:hint="eastAsia" w:ascii="仿宋" w:hAnsi="仿宋" w:eastAsia="仿宋" w:cs="仿宋"/>
          <w:sz w:val="30"/>
          <w:szCs w:val="30"/>
          <w:lang w:val="en-US" w:eastAsia="zh-CN"/>
        </w:rPr>
        <w:t>200-204</w:t>
      </w:r>
    </w:p>
    <w:p>
      <w:pPr>
        <w:tabs>
          <w:tab w:val="left" w:pos="2836"/>
        </w:tabs>
        <w:spacing w:line="56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30、</w:t>
      </w:r>
      <w:r>
        <w:rPr>
          <w:rFonts w:hint="eastAsia" w:ascii="仿宋" w:hAnsi="仿宋" w:eastAsia="仿宋" w:cs="仿宋"/>
          <w:bCs/>
          <w:sz w:val="30"/>
          <w:szCs w:val="30"/>
        </w:rPr>
        <w:t>县内客运业户开业增项经营许可</w:t>
      </w:r>
      <w:r>
        <w:rPr>
          <w:rFonts w:hint="eastAsia" w:ascii="仿宋" w:hAnsi="仿宋" w:eastAsia="仿宋" w:cs="仿宋"/>
          <w:sz w:val="30"/>
          <w:szCs w:val="30"/>
        </w:rPr>
        <w:t>……………………</w:t>
      </w:r>
      <w:r>
        <w:rPr>
          <w:rFonts w:hint="eastAsia" w:ascii="仿宋" w:hAnsi="仿宋" w:eastAsia="仿宋" w:cs="仿宋"/>
          <w:sz w:val="30"/>
          <w:szCs w:val="30"/>
          <w:lang w:val="en-US" w:eastAsia="zh-CN"/>
        </w:rPr>
        <w:t>205-211</w:t>
      </w:r>
    </w:p>
    <w:p>
      <w:pPr>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31、</w:t>
      </w:r>
      <w:r>
        <w:rPr>
          <w:rFonts w:hint="eastAsia" w:ascii="仿宋" w:hAnsi="仿宋" w:eastAsia="仿宋" w:cs="仿宋"/>
          <w:b w:val="0"/>
          <w:bCs w:val="0"/>
          <w:sz w:val="30"/>
          <w:szCs w:val="30"/>
        </w:rPr>
        <w:t>公路建筑控制区内埋设管线、等设施的许可………</w:t>
      </w:r>
      <w:r>
        <w:rPr>
          <w:rFonts w:hint="eastAsia" w:ascii="仿宋" w:hAnsi="仿宋" w:eastAsia="仿宋" w:cs="仿宋"/>
          <w:b w:val="0"/>
          <w:bCs w:val="0"/>
          <w:sz w:val="30"/>
          <w:szCs w:val="30"/>
          <w:lang w:val="en-US" w:eastAsia="zh-CN"/>
        </w:rPr>
        <w:t>212-217</w:t>
      </w:r>
    </w:p>
    <w:p>
      <w:pPr>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32、</w:t>
      </w:r>
      <w:r>
        <w:rPr>
          <w:rFonts w:hint="eastAsia" w:ascii="仿宋" w:hAnsi="仿宋" w:eastAsia="仿宋" w:cs="仿宋"/>
          <w:b w:val="0"/>
          <w:bCs w:val="0"/>
          <w:sz w:val="30"/>
          <w:szCs w:val="30"/>
        </w:rPr>
        <w:t>占用、挖掘公路、公路用地或者使公路改线审批…</w:t>
      </w:r>
      <w:r>
        <w:rPr>
          <w:rFonts w:hint="eastAsia" w:ascii="仿宋" w:hAnsi="仿宋" w:eastAsia="仿宋" w:cs="仿宋"/>
          <w:b w:val="0"/>
          <w:bCs w:val="0"/>
          <w:sz w:val="30"/>
          <w:szCs w:val="30"/>
          <w:lang w:val="en-US" w:eastAsia="zh-CN"/>
        </w:rPr>
        <w:t>218-223</w:t>
      </w:r>
    </w:p>
    <w:p>
      <w:pPr>
        <w:spacing w:line="38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33、</w:t>
      </w:r>
      <w:r>
        <w:rPr>
          <w:rFonts w:hint="eastAsia" w:ascii="仿宋" w:hAnsi="仿宋" w:eastAsia="仿宋" w:cs="仿宋"/>
          <w:sz w:val="30"/>
          <w:szCs w:val="30"/>
        </w:rPr>
        <w:t>公路用地林木更新伐木的许可……………</w:t>
      </w:r>
      <w:r>
        <w:rPr>
          <w:rFonts w:hint="eastAsia" w:ascii="仿宋" w:hAnsi="仿宋" w:eastAsia="仿宋" w:cs="仿宋"/>
          <w:b w:val="0"/>
          <w:bCs w:val="0"/>
          <w:sz w:val="30"/>
          <w:szCs w:val="30"/>
        </w:rPr>
        <w:t>…………</w:t>
      </w:r>
      <w:r>
        <w:rPr>
          <w:rFonts w:hint="eastAsia" w:ascii="仿宋" w:hAnsi="仿宋" w:eastAsia="仿宋" w:cs="仿宋"/>
          <w:sz w:val="30"/>
          <w:szCs w:val="30"/>
          <w:lang w:val="en-US" w:eastAsia="zh-CN"/>
        </w:rPr>
        <w:t>224-230</w:t>
      </w:r>
    </w:p>
    <w:p>
      <w:pPr>
        <w:spacing w:line="38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34、</w:t>
      </w:r>
      <w:r>
        <w:rPr>
          <w:rFonts w:hint="eastAsia" w:ascii="仿宋" w:hAnsi="仿宋" w:eastAsia="仿宋" w:cs="仿宋"/>
          <w:sz w:val="30"/>
          <w:szCs w:val="30"/>
        </w:rPr>
        <w:t>跨越、穿越公路及在公路用地范围内架设、埋设管线、电缆等设施或者利用公路桥梁、公路隧道、涵洞铺设电缆等设施的许可……………………………………………………………</w:t>
      </w:r>
      <w:r>
        <w:rPr>
          <w:rFonts w:hint="eastAsia" w:ascii="仿宋" w:hAnsi="仿宋" w:eastAsia="仿宋" w:cs="仿宋"/>
          <w:sz w:val="30"/>
          <w:szCs w:val="30"/>
          <w:lang w:val="en-US" w:eastAsia="zh-CN"/>
        </w:rPr>
        <w:t>231-237</w:t>
      </w:r>
    </w:p>
    <w:p>
      <w:pPr>
        <w:numPr>
          <w:ilvl w:val="0"/>
          <w:numId w:val="0"/>
        </w:numPr>
        <w:spacing w:line="480" w:lineRule="exact"/>
        <w:jc w:val="both"/>
        <w:rPr>
          <w:rFonts w:hint="default" w:ascii="仿宋" w:hAnsi="仿宋" w:eastAsia="仿宋" w:cs="仿宋"/>
          <w:b w:val="0"/>
          <w:bCs/>
          <w:sz w:val="30"/>
          <w:szCs w:val="30"/>
          <w:lang w:val="en-US" w:eastAsia="zh-CN"/>
        </w:rPr>
        <w:sectPr>
          <w:footerReference r:id="rId4" w:type="default"/>
          <w:pgSz w:w="11906" w:h="16838"/>
          <w:pgMar w:top="964" w:right="1701" w:bottom="1077" w:left="1701" w:header="851" w:footer="992" w:gutter="0"/>
          <w:pgNumType w:fmt="numberInDash" w:start="1"/>
          <w:cols w:space="720" w:num="1"/>
          <w:docGrid w:type="lines" w:linePitch="312" w:charSpace="0"/>
        </w:sectPr>
      </w:pPr>
      <w:r>
        <w:rPr>
          <w:rFonts w:hint="eastAsia" w:ascii="仿宋" w:hAnsi="仿宋" w:eastAsia="仿宋" w:cs="仿宋"/>
          <w:bCs/>
          <w:sz w:val="30"/>
          <w:szCs w:val="30"/>
          <w:lang w:val="en-US" w:eastAsia="zh-CN"/>
        </w:rPr>
        <w:t>35、</w:t>
      </w:r>
      <w:r>
        <w:rPr>
          <w:rFonts w:hint="eastAsia" w:ascii="仿宋" w:hAnsi="仿宋" w:eastAsia="仿宋" w:cs="仿宋"/>
          <w:bCs/>
          <w:sz w:val="30"/>
          <w:szCs w:val="30"/>
        </w:rPr>
        <w:t>车辆营运证核发</w:t>
      </w:r>
      <w:r>
        <w:rPr>
          <w:rFonts w:hint="eastAsia" w:ascii="仿宋" w:hAnsi="仿宋" w:eastAsia="仿宋" w:cs="仿宋"/>
          <w:bCs/>
          <w:sz w:val="30"/>
          <w:szCs w:val="30"/>
          <w:lang w:eastAsia="zh-CN"/>
        </w:rPr>
        <w:t>许可</w:t>
      </w:r>
      <w:r>
        <w:rPr>
          <w:rFonts w:hint="eastAsia" w:ascii="仿宋" w:hAnsi="仿宋" w:eastAsia="仿宋" w:cs="仿宋"/>
          <w:sz w:val="30"/>
          <w:szCs w:val="30"/>
        </w:rPr>
        <w:t>…………………………………</w:t>
      </w:r>
      <w:r>
        <w:rPr>
          <w:rFonts w:hint="eastAsia" w:ascii="仿宋" w:hAnsi="仿宋" w:eastAsia="仿宋" w:cs="仿宋"/>
          <w:sz w:val="30"/>
          <w:szCs w:val="30"/>
          <w:lang w:val="en-US" w:eastAsia="zh-CN"/>
        </w:rPr>
        <w:t>238-258</w:t>
      </w:r>
    </w:p>
    <w:p>
      <w:pPr>
        <w:numPr>
          <w:ilvl w:val="0"/>
          <w:numId w:val="0"/>
        </w:numPr>
        <w:spacing w:line="480" w:lineRule="exact"/>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36、</w:t>
      </w:r>
      <w:r>
        <w:rPr>
          <w:rFonts w:hint="eastAsia" w:ascii="仿宋" w:hAnsi="仿宋" w:eastAsia="仿宋" w:cs="仿宋"/>
          <w:b w:val="0"/>
          <w:bCs/>
          <w:sz w:val="30"/>
          <w:szCs w:val="30"/>
        </w:rPr>
        <w:t>出租汽车客运经营许可……………………………</w:t>
      </w:r>
      <w:r>
        <w:rPr>
          <w:rFonts w:hint="eastAsia" w:ascii="仿宋" w:hAnsi="仿宋" w:eastAsia="仿宋" w:cs="仿宋"/>
          <w:b w:val="0"/>
          <w:bCs/>
          <w:sz w:val="30"/>
          <w:szCs w:val="30"/>
          <w:lang w:val="en-US" w:eastAsia="zh-CN"/>
        </w:rPr>
        <w:t>259-266</w:t>
      </w:r>
    </w:p>
    <w:p>
      <w:pPr>
        <w:numPr>
          <w:ilvl w:val="0"/>
          <w:numId w:val="0"/>
        </w:numPr>
        <w:spacing w:line="480" w:lineRule="exact"/>
        <w:jc w:val="both"/>
        <w:rPr>
          <w:rFonts w:hint="default" w:ascii="仿宋" w:hAnsi="仿宋" w:eastAsia="仿宋" w:cs="仿宋"/>
          <w:sz w:val="30"/>
          <w:szCs w:val="30"/>
          <w:lang w:val="en-US" w:eastAsia="zh-CN"/>
        </w:rPr>
      </w:pPr>
      <w:r>
        <w:rPr>
          <w:rFonts w:hint="eastAsia" w:ascii="仿宋" w:hAnsi="仿宋" w:eastAsia="仿宋" w:cs="仿宋"/>
          <w:b w:val="0"/>
          <w:bCs/>
          <w:sz w:val="30"/>
          <w:szCs w:val="30"/>
          <w:lang w:val="en-US" w:eastAsia="zh-CN"/>
        </w:rPr>
        <w:t>37、</w:t>
      </w:r>
      <w:r>
        <w:rPr>
          <w:rFonts w:hint="eastAsia" w:ascii="仿宋" w:hAnsi="仿宋" w:eastAsia="仿宋" w:cs="仿宋"/>
          <w:bCs/>
          <w:sz w:val="30"/>
          <w:szCs w:val="30"/>
        </w:rPr>
        <w:t>对出租汽车经营者和驾驶员先进事迹的表彰和奖励</w:t>
      </w:r>
      <w:r>
        <w:rPr>
          <w:rFonts w:hint="eastAsia" w:ascii="仿宋" w:hAnsi="仿宋" w:eastAsia="仿宋" w:cs="仿宋"/>
          <w:sz w:val="30"/>
          <w:szCs w:val="30"/>
        </w:rPr>
        <w:t>…………………………………………………………</w:t>
      </w:r>
      <w:r>
        <w:rPr>
          <w:rFonts w:hint="eastAsia" w:ascii="仿宋" w:hAnsi="仿宋" w:eastAsia="仿宋" w:cs="仿宋"/>
          <w:sz w:val="30"/>
          <w:szCs w:val="30"/>
          <w:lang w:val="en-US" w:eastAsia="zh-CN"/>
        </w:rPr>
        <w:t>267-272</w:t>
      </w:r>
    </w:p>
    <w:p>
      <w:pPr>
        <w:numPr>
          <w:ilvl w:val="0"/>
          <w:numId w:val="0"/>
        </w:numPr>
        <w:spacing w:line="480" w:lineRule="exact"/>
        <w:jc w:val="both"/>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38、</w:t>
      </w:r>
      <w:r>
        <w:rPr>
          <w:rFonts w:hint="eastAsia" w:ascii="仿宋" w:hAnsi="仿宋" w:eastAsia="仿宋" w:cs="仿宋"/>
          <w:bCs/>
          <w:sz w:val="30"/>
          <w:szCs w:val="30"/>
        </w:rPr>
        <w:t>道路旅客运输经营许可</w:t>
      </w:r>
      <w:r>
        <w:rPr>
          <w:rFonts w:hint="eastAsia" w:ascii="仿宋" w:hAnsi="仿宋" w:eastAsia="仿宋" w:cs="仿宋"/>
          <w:sz w:val="30"/>
          <w:szCs w:val="30"/>
        </w:rPr>
        <w:t>……………………………</w:t>
      </w:r>
      <w:r>
        <w:rPr>
          <w:rFonts w:hint="eastAsia" w:ascii="仿宋" w:hAnsi="仿宋" w:eastAsia="仿宋" w:cs="仿宋"/>
          <w:sz w:val="30"/>
          <w:szCs w:val="30"/>
          <w:lang w:val="en-US" w:eastAsia="zh-CN"/>
        </w:rPr>
        <w:t>273-279</w:t>
      </w:r>
    </w:p>
    <w:p>
      <w:pPr>
        <w:numPr>
          <w:ilvl w:val="0"/>
          <w:numId w:val="0"/>
        </w:numPr>
        <w:spacing w:line="220" w:lineRule="atLeast"/>
        <w:ind w:leftChars="0"/>
        <w:jc w:val="both"/>
        <w:rPr>
          <w:rFonts w:hint="default" w:ascii="仿宋" w:hAnsi="仿宋" w:eastAsia="仿宋" w:cs="仿宋"/>
          <w:sz w:val="30"/>
          <w:szCs w:val="30"/>
          <w:lang w:val="en-US" w:eastAsia="zh-CN"/>
        </w:rPr>
      </w:pPr>
      <w:r>
        <w:rPr>
          <w:rFonts w:hint="eastAsia" w:ascii="仿宋" w:hAnsi="仿宋" w:eastAsia="仿宋" w:cs="仿宋"/>
          <w:bCs/>
          <w:sz w:val="30"/>
          <w:szCs w:val="30"/>
          <w:lang w:val="en-US" w:eastAsia="zh-CN"/>
        </w:rPr>
        <w:t>39、</w:t>
      </w:r>
      <w:r>
        <w:rPr>
          <w:rFonts w:hint="eastAsia" w:ascii="仿宋" w:hAnsi="仿宋" w:eastAsia="仿宋" w:cs="仿宋"/>
          <w:bCs/>
          <w:sz w:val="30"/>
          <w:szCs w:val="30"/>
        </w:rPr>
        <w:t>国家重点公路工程设计审批</w:t>
      </w:r>
      <w:r>
        <w:rPr>
          <w:rFonts w:hint="eastAsia" w:ascii="仿宋" w:hAnsi="仿宋" w:eastAsia="仿宋" w:cs="仿宋"/>
          <w:sz w:val="30"/>
          <w:szCs w:val="30"/>
        </w:rPr>
        <w:t>………………………</w:t>
      </w:r>
      <w:r>
        <w:rPr>
          <w:rFonts w:hint="eastAsia" w:ascii="仿宋" w:hAnsi="仿宋" w:eastAsia="仿宋" w:cs="仿宋"/>
          <w:sz w:val="30"/>
          <w:szCs w:val="30"/>
          <w:lang w:val="en-US" w:eastAsia="zh-CN"/>
        </w:rPr>
        <w:t>280-284</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40、</w:t>
      </w:r>
      <w:r>
        <w:rPr>
          <w:rFonts w:hint="eastAsia" w:ascii="仿宋" w:hAnsi="仿宋" w:eastAsia="仿宋" w:cs="仿宋"/>
          <w:b w:val="0"/>
          <w:bCs w:val="0"/>
          <w:sz w:val="30"/>
          <w:szCs w:val="30"/>
        </w:rPr>
        <w:t>裁决客运经营者发车时间安排纠纷</w:t>
      </w:r>
      <w:r>
        <w:rPr>
          <w:rFonts w:hint="eastAsia" w:ascii="仿宋" w:hAnsi="仿宋" w:eastAsia="仿宋" w:cs="仿宋"/>
          <w:sz w:val="30"/>
          <w:szCs w:val="30"/>
        </w:rPr>
        <w:t>………………</w:t>
      </w:r>
      <w:r>
        <w:rPr>
          <w:rFonts w:hint="eastAsia" w:ascii="仿宋" w:hAnsi="仿宋" w:eastAsia="仿宋" w:cs="仿宋"/>
          <w:sz w:val="30"/>
          <w:szCs w:val="30"/>
          <w:lang w:val="en-US" w:eastAsia="zh-CN"/>
        </w:rPr>
        <w:t>285-289</w:t>
      </w:r>
    </w:p>
    <w:p>
      <w:pPr>
        <w:numPr>
          <w:ilvl w:val="0"/>
          <w:numId w:val="0"/>
        </w:numPr>
        <w:ind w:leftChars="0"/>
        <w:jc w:val="both"/>
        <w:rPr>
          <w:rFonts w:hint="default" w:ascii="仿宋" w:hAnsi="仿宋" w:eastAsia="仿宋" w:cs="仿宋"/>
          <w:sz w:val="30"/>
          <w:szCs w:val="30"/>
          <w:lang w:val="en-US" w:eastAsia="zh-CN"/>
        </w:rPr>
      </w:pPr>
      <w:r>
        <w:rPr>
          <w:rFonts w:hint="eastAsia" w:ascii="仿宋" w:hAnsi="仿宋" w:eastAsia="仿宋" w:cs="仿宋"/>
          <w:bCs/>
          <w:sz w:val="30"/>
          <w:szCs w:val="30"/>
          <w:lang w:val="en-US" w:eastAsia="zh-CN"/>
        </w:rPr>
        <w:t>41、</w:t>
      </w:r>
      <w:r>
        <w:rPr>
          <w:rFonts w:hint="eastAsia" w:ascii="仿宋" w:hAnsi="仿宋" w:eastAsia="仿宋" w:cs="仿宋"/>
          <w:bCs/>
          <w:sz w:val="30"/>
          <w:szCs w:val="30"/>
        </w:rPr>
        <w:t>机动车驾驶员培训许可</w:t>
      </w:r>
      <w:r>
        <w:rPr>
          <w:rFonts w:hint="eastAsia" w:ascii="仿宋" w:hAnsi="仿宋" w:eastAsia="仿宋" w:cs="仿宋"/>
          <w:sz w:val="30"/>
          <w:szCs w:val="30"/>
        </w:rPr>
        <w:t>……………………………</w:t>
      </w:r>
      <w:r>
        <w:rPr>
          <w:rFonts w:hint="eastAsia" w:ascii="仿宋" w:hAnsi="仿宋" w:eastAsia="仿宋" w:cs="仿宋"/>
          <w:sz w:val="30"/>
          <w:szCs w:val="30"/>
          <w:lang w:val="en-US" w:eastAsia="zh-CN"/>
        </w:rPr>
        <w:t>290-295</w:t>
      </w:r>
    </w:p>
    <w:p>
      <w:pPr>
        <w:numPr>
          <w:ilvl w:val="0"/>
          <w:numId w:val="0"/>
        </w:numPr>
        <w:spacing w:line="220" w:lineRule="atLeast"/>
        <w:ind w:leftChars="0"/>
        <w:jc w:val="both"/>
        <w:rPr>
          <w:rFonts w:hint="default" w:ascii="仿宋" w:hAnsi="仿宋" w:eastAsia="仿宋" w:cs="仿宋"/>
          <w:sz w:val="30"/>
          <w:szCs w:val="30"/>
          <w:lang w:val="en-US" w:eastAsia="zh-CN"/>
        </w:rPr>
      </w:pPr>
      <w:r>
        <w:rPr>
          <w:rFonts w:hint="eastAsia" w:ascii="仿宋" w:hAnsi="仿宋" w:eastAsia="仿宋" w:cs="仿宋"/>
          <w:b w:val="0"/>
          <w:bCs w:val="0"/>
          <w:sz w:val="30"/>
          <w:szCs w:val="30"/>
          <w:lang w:val="en-US" w:eastAsia="zh-CN"/>
        </w:rPr>
        <w:t>42、</w:t>
      </w:r>
      <w:r>
        <w:rPr>
          <w:rFonts w:hint="eastAsia" w:ascii="仿宋" w:hAnsi="仿宋" w:eastAsia="仿宋" w:cs="仿宋"/>
          <w:b w:val="0"/>
          <w:bCs w:val="0"/>
          <w:sz w:val="30"/>
          <w:szCs w:val="30"/>
        </w:rPr>
        <w:t>确认特定时段开行包车或者加班车资质………</w:t>
      </w:r>
      <w:r>
        <w:rPr>
          <w:rFonts w:hint="eastAsia" w:ascii="仿宋" w:hAnsi="仿宋" w:eastAsia="仿宋" w:cs="仿宋"/>
          <w:sz w:val="30"/>
          <w:szCs w:val="30"/>
        </w:rPr>
        <w:t>…</w:t>
      </w:r>
      <w:r>
        <w:rPr>
          <w:rFonts w:hint="eastAsia" w:ascii="仿宋" w:hAnsi="仿宋" w:eastAsia="仿宋" w:cs="仿宋"/>
          <w:sz w:val="30"/>
          <w:szCs w:val="30"/>
          <w:lang w:val="en-US" w:eastAsia="zh-CN"/>
        </w:rPr>
        <w:t>296-304</w:t>
      </w:r>
    </w:p>
    <w:p>
      <w:pPr>
        <w:numPr>
          <w:ilvl w:val="0"/>
          <w:numId w:val="0"/>
        </w:numPr>
        <w:spacing w:line="220" w:lineRule="atLeast"/>
        <w:ind w:leftChars="0"/>
        <w:jc w:val="both"/>
        <w:rPr>
          <w:rFonts w:hint="default" w:ascii="仿宋" w:hAnsi="仿宋" w:eastAsia="仿宋" w:cs="仿宋"/>
          <w:b/>
          <w:bCs/>
          <w:sz w:val="30"/>
          <w:szCs w:val="30"/>
          <w:lang w:val="en-US" w:eastAsia="zh-CN"/>
        </w:rPr>
      </w:pPr>
      <w:r>
        <w:rPr>
          <w:rFonts w:hint="eastAsia" w:ascii="仿宋" w:hAnsi="仿宋" w:eastAsia="仿宋" w:cs="仿宋"/>
          <w:sz w:val="30"/>
          <w:szCs w:val="30"/>
          <w:lang w:val="en-US" w:eastAsia="zh-CN"/>
        </w:rPr>
        <w:t>43、</w:t>
      </w:r>
      <w:r>
        <w:rPr>
          <w:rFonts w:hint="eastAsia" w:ascii="仿宋" w:hAnsi="仿宋" w:eastAsia="仿宋" w:cs="仿宋"/>
          <w:bCs/>
          <w:sz w:val="30"/>
          <w:szCs w:val="30"/>
        </w:rPr>
        <w:t>公路建设项目竣工验收</w:t>
      </w:r>
      <w:r>
        <w:rPr>
          <w:rFonts w:hint="eastAsia" w:ascii="仿宋" w:hAnsi="仿宋" w:eastAsia="仿宋" w:cs="仿宋"/>
          <w:sz w:val="30"/>
          <w:szCs w:val="30"/>
        </w:rPr>
        <w:t>……………………………</w:t>
      </w:r>
      <w:r>
        <w:rPr>
          <w:rFonts w:hint="eastAsia" w:ascii="仿宋" w:hAnsi="仿宋" w:eastAsia="仿宋" w:cs="仿宋"/>
          <w:sz w:val="30"/>
          <w:szCs w:val="30"/>
          <w:lang w:val="en-US" w:eastAsia="zh-CN"/>
        </w:rPr>
        <w:t>305-312</w:t>
      </w:r>
    </w:p>
    <w:p>
      <w:pPr>
        <w:numPr>
          <w:ilvl w:val="0"/>
          <w:numId w:val="0"/>
        </w:numPr>
        <w:spacing w:line="560" w:lineRule="exact"/>
        <w:ind w:leftChars="0"/>
        <w:jc w:val="both"/>
        <w:rPr>
          <w:rFonts w:hint="default"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44、</w:t>
      </w:r>
      <w:r>
        <w:rPr>
          <w:rFonts w:hint="eastAsia" w:ascii="仿宋" w:hAnsi="仿宋" w:eastAsia="仿宋" w:cs="仿宋"/>
          <w:b w:val="0"/>
          <w:bCs/>
          <w:sz w:val="30"/>
          <w:szCs w:val="30"/>
        </w:rPr>
        <w:t>道路货物运输经营许可…………</w:t>
      </w:r>
      <w:r>
        <w:rPr>
          <w:rFonts w:hint="eastAsia" w:ascii="仿宋" w:hAnsi="仿宋" w:eastAsia="仿宋" w:cs="仿宋"/>
          <w:sz w:val="30"/>
          <w:szCs w:val="30"/>
        </w:rPr>
        <w:t>…………………</w:t>
      </w:r>
      <w:r>
        <w:rPr>
          <w:rFonts w:hint="eastAsia" w:ascii="仿宋" w:hAnsi="仿宋" w:eastAsia="仿宋" w:cs="仿宋"/>
          <w:b w:val="0"/>
          <w:bCs/>
          <w:sz w:val="30"/>
          <w:szCs w:val="30"/>
          <w:lang w:val="en-US" w:eastAsia="zh-CN"/>
        </w:rPr>
        <w:t>313-321</w:t>
      </w:r>
    </w:p>
    <w:p>
      <w:pPr>
        <w:numPr>
          <w:ilvl w:val="0"/>
          <w:numId w:val="0"/>
        </w:numPr>
        <w:spacing w:line="560" w:lineRule="exact"/>
        <w:ind w:leftChars="0"/>
        <w:jc w:val="both"/>
        <w:rPr>
          <w:rFonts w:hint="default" w:ascii="仿宋" w:hAnsi="仿宋" w:eastAsia="仿宋" w:cs="仿宋"/>
          <w:sz w:val="30"/>
          <w:szCs w:val="30"/>
          <w:lang w:val="en-US" w:eastAsia="zh-CN"/>
        </w:rPr>
      </w:pPr>
      <w:r>
        <w:rPr>
          <w:rFonts w:hint="eastAsia" w:ascii="仿宋" w:hAnsi="仿宋" w:eastAsia="仿宋" w:cs="仿宋"/>
          <w:bCs/>
          <w:sz w:val="30"/>
          <w:szCs w:val="30"/>
          <w:lang w:val="en-US" w:eastAsia="zh-CN"/>
        </w:rPr>
        <w:t>45、</w:t>
      </w:r>
      <w:r>
        <w:rPr>
          <w:rFonts w:hint="eastAsia" w:ascii="仿宋" w:hAnsi="仿宋" w:eastAsia="仿宋" w:cs="仿宋"/>
          <w:bCs/>
          <w:sz w:val="30"/>
          <w:szCs w:val="30"/>
        </w:rPr>
        <w:t>公路建设项目施工许可</w:t>
      </w:r>
      <w:r>
        <w:rPr>
          <w:rFonts w:hint="eastAsia" w:ascii="仿宋" w:hAnsi="仿宋" w:eastAsia="仿宋" w:cs="仿宋"/>
          <w:sz w:val="30"/>
          <w:szCs w:val="30"/>
        </w:rPr>
        <w:t>……………………………</w:t>
      </w:r>
      <w:r>
        <w:rPr>
          <w:rFonts w:hint="eastAsia" w:ascii="仿宋" w:hAnsi="仿宋" w:eastAsia="仿宋" w:cs="仿宋"/>
          <w:sz w:val="30"/>
          <w:szCs w:val="30"/>
          <w:lang w:val="en-US" w:eastAsia="zh-CN"/>
        </w:rPr>
        <w:t>322-329</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46、</w:t>
      </w:r>
      <w:r>
        <w:rPr>
          <w:rFonts w:hint="eastAsia" w:ascii="仿宋" w:hAnsi="仿宋" w:eastAsia="仿宋" w:cs="仿宋"/>
          <w:b w:val="0"/>
          <w:bCs w:val="0"/>
          <w:sz w:val="30"/>
          <w:szCs w:val="30"/>
        </w:rPr>
        <w:t>公路水运工程建设项目设计文件审批…………</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330-337</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47、</w:t>
      </w:r>
      <w:r>
        <w:rPr>
          <w:rFonts w:hint="eastAsia" w:ascii="仿宋" w:hAnsi="仿宋" w:eastAsia="仿宋" w:cs="仿宋"/>
          <w:b w:val="0"/>
          <w:bCs w:val="0"/>
          <w:sz w:val="30"/>
          <w:szCs w:val="30"/>
        </w:rPr>
        <w:t>在公路增设或改造平面交叉道口的许可…………</w:t>
      </w:r>
      <w:r>
        <w:rPr>
          <w:rFonts w:hint="eastAsia" w:ascii="仿宋" w:hAnsi="仿宋" w:eastAsia="仿宋" w:cs="仿宋"/>
          <w:b w:val="0"/>
          <w:bCs w:val="0"/>
          <w:sz w:val="30"/>
          <w:szCs w:val="30"/>
          <w:lang w:val="en-US" w:eastAsia="zh-CN"/>
        </w:rPr>
        <w:t>338-344</w:t>
      </w:r>
    </w:p>
    <w:p>
      <w:pPr>
        <w:numPr>
          <w:ilvl w:val="0"/>
          <w:numId w:val="0"/>
        </w:numPr>
        <w:ind w:leftChars="0"/>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48、</w:t>
      </w:r>
      <w:r>
        <w:rPr>
          <w:rFonts w:hint="eastAsia" w:ascii="仿宋" w:hAnsi="仿宋" w:eastAsia="仿宋" w:cs="仿宋"/>
          <w:b w:val="0"/>
          <w:bCs w:val="0"/>
          <w:sz w:val="30"/>
          <w:szCs w:val="30"/>
        </w:rPr>
        <w:t>设置非公路标志的许可…………</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345-351</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49、</w:t>
      </w:r>
      <w:r>
        <w:rPr>
          <w:rFonts w:hint="eastAsia" w:ascii="仿宋" w:hAnsi="仿宋" w:eastAsia="仿宋" w:cs="仿宋"/>
          <w:b w:val="0"/>
          <w:bCs w:val="0"/>
          <w:sz w:val="30"/>
          <w:szCs w:val="30"/>
        </w:rPr>
        <w:t>道路旅客运输经营许可…………</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352-357</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50、</w:t>
      </w:r>
      <w:r>
        <w:rPr>
          <w:rFonts w:hint="eastAsia" w:ascii="仿宋" w:hAnsi="仿宋" w:eastAsia="仿宋" w:cs="仿宋"/>
          <w:b w:val="0"/>
          <w:bCs w:val="0"/>
          <w:sz w:val="30"/>
          <w:szCs w:val="30"/>
        </w:rPr>
        <w:t>办理超限运输车辆行驶许可…………</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358-365</w:t>
      </w:r>
    </w:p>
    <w:p>
      <w:pPr>
        <w:numPr>
          <w:ilvl w:val="0"/>
          <w:numId w:val="0"/>
        </w:numPr>
        <w:spacing w:line="220" w:lineRule="atLeast"/>
        <w:ind w:leftChars="0"/>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51、</w:t>
      </w:r>
      <w:r>
        <w:rPr>
          <w:rFonts w:hint="eastAsia" w:ascii="仿宋" w:hAnsi="仿宋" w:eastAsia="仿宋" w:cs="仿宋"/>
          <w:b w:val="0"/>
          <w:bCs w:val="0"/>
          <w:sz w:val="30"/>
          <w:szCs w:val="30"/>
        </w:rPr>
        <w:t>机动车维修经营备案………</w:t>
      </w:r>
      <w:r>
        <w:rPr>
          <w:rFonts w:hint="eastAsia" w:ascii="仿宋" w:hAnsi="仿宋" w:eastAsia="仿宋" w:cs="仿宋"/>
          <w:sz w:val="30"/>
          <w:szCs w:val="30"/>
        </w:rPr>
        <w:t>………</w:t>
      </w:r>
      <w:r>
        <w:rPr>
          <w:rFonts w:hint="eastAsia" w:ascii="仿宋" w:hAnsi="仿宋" w:eastAsia="仿宋" w:cs="仿宋"/>
          <w:b w:val="0"/>
          <w:bCs w:val="0"/>
          <w:sz w:val="30"/>
          <w:szCs w:val="30"/>
        </w:rPr>
        <w:t>…</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366-380</w:t>
      </w:r>
    </w:p>
    <w:p>
      <w:pPr>
        <w:spacing w:line="220" w:lineRule="atLeast"/>
        <w:jc w:val="both"/>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52、</w:t>
      </w:r>
      <w:r>
        <w:rPr>
          <w:rFonts w:hint="eastAsia" w:ascii="仿宋" w:hAnsi="仿宋" w:eastAsia="仿宋" w:cs="仿宋"/>
          <w:b w:val="0"/>
          <w:bCs w:val="0"/>
          <w:sz w:val="30"/>
          <w:szCs w:val="30"/>
        </w:rPr>
        <w:t>公路工程</w:t>
      </w:r>
      <w:r>
        <w:rPr>
          <w:rFonts w:hint="eastAsia" w:ascii="仿宋" w:hAnsi="仿宋" w:eastAsia="仿宋" w:cs="仿宋"/>
          <w:b w:val="0"/>
          <w:bCs w:val="0"/>
          <w:sz w:val="30"/>
          <w:szCs w:val="30"/>
          <w:lang w:eastAsia="zh-CN"/>
        </w:rPr>
        <w:t>建设项目设计文件审批</w:t>
      </w:r>
      <w:r>
        <w:rPr>
          <w:rFonts w:hint="eastAsia" w:ascii="仿宋" w:hAnsi="仿宋" w:eastAsia="仿宋" w:cs="仿宋"/>
          <w:b w:val="0"/>
          <w:bCs w:val="0"/>
          <w:sz w:val="30"/>
          <w:szCs w:val="30"/>
        </w:rPr>
        <w:t>…………</w:t>
      </w:r>
      <w:r>
        <w:rPr>
          <w:rFonts w:hint="eastAsia" w:ascii="仿宋" w:hAnsi="仿宋" w:eastAsia="仿宋" w:cs="仿宋"/>
          <w:sz w:val="30"/>
          <w:szCs w:val="30"/>
        </w:rPr>
        <w:t>………</w:t>
      </w:r>
      <w:r>
        <w:rPr>
          <w:rFonts w:hint="eastAsia" w:ascii="仿宋" w:hAnsi="仿宋" w:eastAsia="仿宋" w:cs="仿宋"/>
          <w:b w:val="0"/>
          <w:bCs w:val="0"/>
          <w:sz w:val="30"/>
          <w:szCs w:val="30"/>
          <w:lang w:val="en-US" w:eastAsia="zh-CN"/>
        </w:rPr>
        <w:t>381-387</w:t>
      </w:r>
    </w:p>
    <w:p>
      <w:pPr>
        <w:numPr>
          <w:ilvl w:val="0"/>
          <w:numId w:val="0"/>
        </w:numPr>
        <w:ind w:leftChars="0"/>
        <w:rPr>
          <w:rFonts w:hint="eastAsia" w:ascii="仿宋" w:hAnsi="仿宋" w:eastAsia="仿宋" w:cs="仿宋"/>
          <w:b w:val="0"/>
          <w:bCs w:val="0"/>
          <w:sz w:val="30"/>
          <w:szCs w:val="30"/>
        </w:rPr>
      </w:pPr>
    </w:p>
    <w:p>
      <w:pPr>
        <w:numPr>
          <w:ilvl w:val="0"/>
          <w:numId w:val="0"/>
        </w:numPr>
        <w:spacing w:line="560" w:lineRule="exact"/>
        <w:ind w:leftChars="0"/>
        <w:jc w:val="both"/>
        <w:rPr>
          <w:rFonts w:hint="eastAsia" w:ascii="仿宋" w:hAnsi="仿宋" w:eastAsia="仿宋" w:cs="仿宋"/>
          <w:b w:val="0"/>
          <w:bCs w:val="0"/>
          <w:sz w:val="30"/>
          <w:szCs w:val="30"/>
        </w:rPr>
      </w:pPr>
    </w:p>
    <w:p>
      <w:pPr>
        <w:numPr>
          <w:ilvl w:val="0"/>
          <w:numId w:val="0"/>
        </w:numPr>
        <w:spacing w:line="220" w:lineRule="atLeast"/>
        <w:ind w:leftChars="0"/>
        <w:jc w:val="both"/>
        <w:rPr>
          <w:rFonts w:hint="eastAsia" w:ascii="仿宋" w:hAnsi="仿宋" w:eastAsia="仿宋" w:cs="仿宋"/>
          <w:b w:val="0"/>
          <w:bCs w:val="0"/>
          <w:sz w:val="30"/>
          <w:szCs w:val="30"/>
        </w:rPr>
      </w:pPr>
    </w:p>
    <w:p>
      <w:pPr>
        <w:numPr>
          <w:ilvl w:val="0"/>
          <w:numId w:val="0"/>
        </w:numPr>
        <w:ind w:leftChars="0"/>
        <w:jc w:val="both"/>
        <w:rPr>
          <w:rFonts w:hint="eastAsia" w:ascii="仿宋" w:hAnsi="仿宋" w:eastAsia="仿宋" w:cs="仿宋"/>
          <w:b w:val="0"/>
          <w:bCs w:val="0"/>
          <w:sz w:val="30"/>
          <w:szCs w:val="30"/>
        </w:rPr>
      </w:pPr>
    </w:p>
    <w:p>
      <w:pPr>
        <w:numPr>
          <w:ilvl w:val="0"/>
          <w:numId w:val="0"/>
        </w:numPr>
        <w:spacing w:line="220" w:lineRule="atLeast"/>
        <w:ind w:leftChars="0"/>
        <w:jc w:val="both"/>
        <w:rPr>
          <w:rFonts w:hint="eastAsia" w:ascii="仿宋" w:hAnsi="仿宋" w:eastAsia="仿宋" w:cs="仿宋"/>
          <w:b w:val="0"/>
          <w:bCs w:val="0"/>
          <w:sz w:val="30"/>
          <w:szCs w:val="30"/>
        </w:rPr>
      </w:pPr>
    </w:p>
    <w:p>
      <w:pPr>
        <w:numPr>
          <w:ilvl w:val="0"/>
          <w:numId w:val="0"/>
        </w:numPr>
        <w:ind w:leftChars="0"/>
        <w:jc w:val="both"/>
        <w:rPr>
          <w:rFonts w:hint="eastAsia" w:ascii="仿宋" w:hAnsi="仿宋" w:eastAsia="仿宋" w:cs="仿宋"/>
          <w:b w:val="0"/>
          <w:bCs w:val="0"/>
          <w:sz w:val="30"/>
          <w:szCs w:val="30"/>
        </w:rPr>
      </w:pPr>
    </w:p>
    <w:p>
      <w:pPr>
        <w:rPr>
          <w:rFonts w:hint="eastAsia" w:ascii="仿宋" w:hAnsi="仿宋" w:eastAsia="仿宋" w:cs="仿宋"/>
          <w:b w:val="0"/>
          <w:bCs w:val="0"/>
          <w:sz w:val="30"/>
          <w:szCs w:val="30"/>
          <w:lang w:val="en-US" w:eastAsia="zh-CN"/>
        </w:rPr>
        <w:sectPr>
          <w:footerReference r:id="rId5" w:type="default"/>
          <w:pgSz w:w="11906" w:h="16838"/>
          <w:pgMar w:top="964" w:right="1701" w:bottom="1077" w:left="1701" w:header="851" w:footer="992" w:gutter="0"/>
          <w:pgNumType w:fmt="numberInDash" w:start="1"/>
          <w:cols w:space="720" w:num="1"/>
          <w:docGrid w:type="lines" w:linePitch="312" w:charSpace="0"/>
        </w:sectPr>
      </w:pPr>
    </w:p>
    <w:p>
      <w:pPr>
        <w:rPr>
          <w:rFonts w:hint="eastAsia" w:ascii="仿宋" w:hAnsi="仿宋" w:eastAsia="仿宋" w:cs="仿宋"/>
          <w:b w:val="0"/>
          <w:bCs w:val="0"/>
          <w:sz w:val="30"/>
          <w:szCs w:val="30"/>
          <w:lang w:val="en-US" w:eastAsia="zh-CN"/>
        </w:rPr>
      </w:pPr>
    </w:p>
    <w:p>
      <w:pPr>
        <w:numPr>
          <w:ilvl w:val="0"/>
          <w:numId w:val="0"/>
        </w:numPr>
        <w:ind w:leftChars="0"/>
        <w:jc w:val="both"/>
        <w:rPr>
          <w:rFonts w:hint="eastAsia" w:ascii="仿宋" w:hAnsi="仿宋" w:eastAsia="仿宋" w:cs="仿宋"/>
          <w:b w:val="0"/>
          <w:bCs w:val="0"/>
          <w:sz w:val="30"/>
          <w:szCs w:val="30"/>
          <w:lang w:val="en-US" w:eastAsia="zh-CN"/>
        </w:rPr>
      </w:pPr>
    </w:p>
    <w:p>
      <w:pPr>
        <w:spacing w:line="220" w:lineRule="atLeast"/>
        <w:ind w:firstLine="1440" w:firstLineChars="200"/>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 xml:space="preserve">公路施工作业验收  </w:t>
      </w:r>
    </w:p>
    <w:p>
      <w:pPr>
        <w:spacing w:line="220" w:lineRule="atLeast"/>
        <w:jc w:val="center"/>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服务指南</w:t>
      </w:r>
    </w:p>
    <w:p/>
    <w:p/>
    <w:p/>
    <w:p/>
    <w:p/>
    <w:p/>
    <w:p/>
    <w:p/>
    <w:p/>
    <w:p/>
    <w:p/>
    <w:p/>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166643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66643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ITxM9QAAAAHAQAA&#10;DwAAAAAAAAABACAAAAAiAAAAZHJzL2Rvd25yZXYueG1sUEsBAhQAFAAAAAgAh07iQNex+MTkAQAA&#10;rAMAAA4AAAAAAAAAAQAgAAAAIwEAAGRycy9lMm9Eb2MueG1sUEsFBgAAAAAGAAYAWQEAAHkFAAAA&#10;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rPr>
          <w:rFonts w:ascii="楷体_GB2312" w:hAnsi="楷体_GB2312" w:eastAsia="楷体_GB2312" w:cs="楷体_GB2312"/>
          <w:b/>
          <w:sz w:val="32"/>
          <w:szCs w:val="32"/>
          <w:u w:val="single"/>
        </w:rPr>
      </w:pPr>
    </w:p>
    <w:p>
      <w:pPr>
        <w:spacing w:line="220" w:lineRule="atLeast"/>
        <w:jc w:val="center"/>
        <w:rPr>
          <w:rFonts w:hint="eastAsia" w:ascii="方正小标宋简体" w:hAnsi="方正小标宋简体" w:eastAsia="方正小标宋简体" w:cs="方正小标宋简体"/>
          <w:bCs/>
          <w:sz w:val="44"/>
          <w:szCs w:val="44"/>
        </w:rPr>
      </w:pPr>
    </w:p>
    <w:p>
      <w:pPr>
        <w:spacing w:line="220" w:lineRule="atLeast"/>
        <w:ind w:firstLine="880" w:firstLineChars="200"/>
        <w:jc w:val="both"/>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公路施工作业验收服务指南</w:t>
      </w:r>
    </w:p>
    <w:p>
      <w:pPr>
        <w:jc w:val="left"/>
        <w:rPr>
          <w:rFonts w:ascii="楷体" w:hAnsi="楷体" w:eastAsia="楷体" w:cs="楷体"/>
          <w:b/>
          <w:bCs/>
          <w:szCs w:val="21"/>
        </w:rPr>
      </w:pP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0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2"/>
          <w:szCs w:val="32"/>
        </w:rPr>
        <w:t xml:space="preserve"> 150718022000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四、设立依据</w:t>
      </w:r>
    </w:p>
    <w:p>
      <w:pPr>
        <w:widowControl/>
        <w:adjustRightInd w:val="0"/>
        <w:snapToGrid w:val="0"/>
        <w:spacing w:line="600" w:lineRule="exact"/>
        <w:jc w:val="left"/>
        <w:rPr>
          <w:rFonts w:ascii="仿宋_GB2312" w:hAnsi="微软雅黑" w:eastAsia="仿宋_GB2312" w:cs="微软雅黑"/>
          <w:color w:val="323232"/>
          <w:sz w:val="32"/>
          <w:szCs w:val="32"/>
          <w:shd w:val="clear" w:color="auto" w:fill="FFFFFF"/>
        </w:rPr>
      </w:pPr>
      <w:r>
        <w:rPr>
          <w:rFonts w:hint="eastAsia" w:ascii="仿宋_GB2312" w:hAnsi="微软雅黑" w:eastAsia="仿宋_GB2312" w:cs="微软雅黑"/>
          <w:color w:val="323232"/>
          <w:sz w:val="32"/>
          <w:szCs w:val="32"/>
          <w:shd w:val="clear" w:color="auto" w:fill="FFFFFF"/>
        </w:rPr>
        <w:t>【法律】《中华人民共和国道路交通安全法》</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第三十二条第二款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【行政法规】《公路安全保护条例》(国务院令第593号)</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第二十九条第二款涉路施工完毕，公路管理机构应当对公路、公路附属设施是否达到规定的技术标准以及施工是否符合保障公路、公路附属设施质量和安全的要求进行验收；影响交通安全的，还应当经公安机关交通管理部门验收。</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w:t>
      </w:r>
      <w:r>
        <w:rPr>
          <w:rFonts w:ascii="仿宋_GB2312" w:hAnsi="仿宋_GB2312" w:eastAsia="仿宋_GB2312" w:cs="仿宋_GB2312"/>
          <w:sz w:val="32"/>
          <w:szCs w:val="32"/>
        </w:rPr>
        <w:t>右旗交通行政服务大厅</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1、级公路管理机构批准实施，且公路施工作业完毕。</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2、材料齐全。</w:t>
      </w:r>
    </w:p>
    <w:p>
      <w:pPr>
        <w:widowControl/>
        <w:adjustRightInd w:val="0"/>
        <w:snapToGrid w:val="0"/>
        <w:spacing w:line="600" w:lineRule="exact"/>
        <w:ind w:firstLine="640" w:firstLineChars="200"/>
        <w:jc w:val="lef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auto"/>
          <w:sz w:val="32"/>
          <w:szCs w:val="32"/>
        </w:rPr>
        <w:t>2.所递交的材料与实</w:t>
      </w:r>
      <w:r>
        <w:rPr>
          <w:rFonts w:hint="eastAsia" w:ascii="仿宋_GB2312" w:hAnsi="仿宋_GB2312" w:eastAsia="仿宋_GB2312" w:cs="仿宋_GB2312"/>
          <w:sz w:val="32"/>
          <w:szCs w:val="32"/>
        </w:rPr>
        <w:t>际情况不符；</w:t>
      </w:r>
    </w:p>
    <w:p>
      <w:pPr>
        <w:widowControl/>
        <w:adjustRightInd w:val="0"/>
        <w:snapToGrid w:val="0"/>
        <w:spacing w:line="600" w:lineRule="exact"/>
        <w:ind w:firstLine="643" w:firstLineChars="200"/>
        <w:jc w:val="left"/>
        <w:rPr>
          <w:rFonts w:ascii="仿宋_GB2312" w:hAnsi="仿宋_GB2312" w:eastAsia="仿宋_GB2312" w:cs="仿宋_GB2312"/>
          <w:color w:val="auto"/>
          <w:sz w:val="32"/>
          <w:szCs w:val="32"/>
        </w:rPr>
      </w:pPr>
      <w:r>
        <w:rPr>
          <w:rFonts w:hint="eastAsia" w:ascii="华文楷体" w:hAnsi="华文楷体" w:eastAsia="华文楷体" w:cs="黑体"/>
          <w:b/>
          <w:color w:val="auto"/>
          <w:sz w:val="32"/>
          <w:szCs w:val="32"/>
        </w:rPr>
        <w:t>九、申办材料</w:t>
      </w:r>
    </w:p>
    <w:p>
      <w:pPr>
        <w:widowControl/>
        <w:adjustRightInd w:val="0"/>
        <w:snapToGrid w:val="0"/>
        <w:spacing w:after="156" w:afterLines="50"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申请人把下列申请资料（文件、物品）送交办理窗口：</w:t>
      </w:r>
    </w:p>
    <w:p>
      <w:pPr>
        <w:widowControl/>
        <w:numPr>
          <w:ilvl w:val="0"/>
          <w:numId w:val="2"/>
        </w:numPr>
        <w:adjustRightInd w:val="0"/>
        <w:snapToGrid w:val="0"/>
        <w:spacing w:after="156" w:afterLines="50" w:line="600" w:lineRule="exac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公路施工作业验收申请表</w:t>
      </w:r>
    </w:p>
    <w:p>
      <w:pPr>
        <w:pStyle w:val="4"/>
        <w:widowControl/>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备注：提交的原件或复印件均需加盖申请单位的公章。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p>
    <w:p>
      <w:pPr>
        <w:ind w:firstLine="580"/>
        <w:jc w:val="left"/>
        <w:rPr>
          <w:rFonts w:ascii="宋体" w:hAnsi="宋体" w:cs="宋体"/>
          <w:szCs w:val="21"/>
        </w:rPr>
      </w:pPr>
      <w:r>
        <mc:AlternateContent>
          <mc:Choice Requires="wps">
            <w:drawing>
              <wp:anchor distT="0" distB="0" distL="114300" distR="114300" simplePos="0" relativeHeight="251660288"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2" name="圆角矩形 2"/>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1660288;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3DhBtcAAAAJAQAA&#10;DwAAAAAAAAABACAAAAAiAAAAZHJzL2Rvd25yZXYueG1sUEsBAhQAFAAAAAgAh07iQGfHI2WMAgAA&#10;GAUAAA4AAAAAAAAAAQAgAAAAJgEAAGRycy9lMm9Eb2MueG1sUEsFBgAAAAAGAAYAWQEAACQGAAAA&#10;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p>
    <w:p/>
    <w:p>
      <w:r>
        <mc:AlternateContent>
          <mc:Choice Requires="wps">
            <w:drawing>
              <wp:anchor distT="0" distB="0" distL="114300" distR="114300" simplePos="0" relativeHeight="251659264" behindDoc="0" locked="0" layoutInCell="1" allowOverlap="1">
                <wp:simplePos x="0" y="0"/>
                <wp:positionH relativeFrom="column">
                  <wp:posOffset>3451225</wp:posOffset>
                </wp:positionH>
                <wp:positionV relativeFrom="paragraph">
                  <wp:posOffset>154940</wp:posOffset>
                </wp:positionV>
                <wp:extent cx="1533525" cy="781050"/>
                <wp:effectExtent l="6350" t="6350" r="22225" b="12700"/>
                <wp:wrapNone/>
                <wp:docPr id="1" name="圆角矩形 1"/>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75pt;margin-top:12.2pt;height:61.5pt;width:120.75pt;z-index:251659264;v-text-anchor:middle;mso-width-relative:page;mso-height-relative:page;" fillcolor="#FFFFFF" filled="t" stroked="t" coordsize="21600,21600" arcsize="0.166666666666667" o:gfxdata="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qSHEx9gAAAAKAQAADwAAAAAAAAABACAAAAAiAAAAZHJzL2Rvd25yZXYueG1sUEsBAhQAFAAA&#10;AAgAh07iQLDktD2aAgAAJAUAAA4AAAAAAAAAAQAgAAAAJwEAAGRycy9lMm9Eb2MueG1sUEsFBgAA&#10;AAAGAAYAWQEAADMGA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2485390</wp:posOffset>
                </wp:positionH>
                <wp:positionV relativeFrom="paragraph">
                  <wp:posOffset>88265</wp:posOffset>
                </wp:positionV>
                <wp:extent cx="9525" cy="1048385"/>
                <wp:effectExtent l="40640" t="0" r="64135" b="18415"/>
                <wp:wrapNone/>
                <wp:docPr id="7" name="直接箭头连接符 7"/>
                <wp:cNvGraphicFramePr/>
                <a:graphic xmlns:a="http://schemas.openxmlformats.org/drawingml/2006/main">
                  <a:graphicData uri="http://schemas.microsoft.com/office/word/2010/wordprocessingShape">
                    <wps:wsp>
                      <wps:cNvCnPr/>
                      <wps:spPr>
                        <a:xfrm>
                          <a:off x="3628390" y="2191385"/>
                          <a:ext cx="9525" cy="104838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5.7pt;margin-top:6.95pt;height:82.55pt;width:0.75pt;z-index:251664384;mso-width-relative:page;mso-height-relative:page;" filled="f" stroked="t" coordsize="21600,21600" o:gfxdata="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d+eJ2QAAAAoB&#10;AAAPAAAAAAAAAAEAIAAAACIAAABkcnMvZG93bnJldi54bWxQSwECFAAUAAAACACHTuJADD+b/BoC&#10;AAD7AwAADgAAAAAAAAABACAAAAAoAQAAZHJzL2Uyb0RvYy54bWxQSwUGAAAAAAYABgBZAQAAtAUA&#10;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1663360" behindDoc="0" locked="0" layoutInCell="1" allowOverlap="1">
                <wp:simplePos x="0" y="0"/>
                <wp:positionH relativeFrom="column">
                  <wp:posOffset>2548890</wp:posOffset>
                </wp:positionH>
                <wp:positionV relativeFrom="paragraph">
                  <wp:posOffset>128905</wp:posOffset>
                </wp:positionV>
                <wp:extent cx="762000" cy="7620"/>
                <wp:effectExtent l="0" t="48260" r="0" b="58420"/>
                <wp:wrapNone/>
                <wp:docPr id="6" name="直接箭头连接符 6"/>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00.7pt;margin-top:10.15pt;height:0.6pt;width:60pt;z-index:251663360;mso-width-relative:page;mso-height-relative:page;" filled="f" stroked="t" coordsize="21600,21600" o:gfxdata="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l+89YA&#10;AAAJAQAADwAAAAAAAAABACAAAAAiAAAAZHJzL2Rvd25yZXYueG1sUEsBAhQAFAAAAAgAh07iQNq8&#10;PFshAgAADgQAAA4AAAAAAAAAAQAgAAAAJQEAAGRycy9lMm9Eb2MueG1sUEsFBgAAAAAGAAYAWQEA&#10;ALgFAAAAAA==&#10;">
                <v:fill on="f" focussize="0,0"/>
                <v:stroke weight="0.5pt" color="#000000" miterlimit="8" joinstyle="miter" endarrow="open"/>
                <v:imagedata o:title=""/>
                <o:lock v:ext="edit" aspectratio="f"/>
              </v:shape>
            </w:pict>
          </mc:Fallback>
        </mc:AlternateContent>
      </w:r>
    </w:p>
    <w:p/>
    <w:p/>
    <w:p>
      <w:r>
        <mc:AlternateContent>
          <mc:Choice Requires="wps">
            <w:drawing>
              <wp:anchor distT="0" distB="0" distL="114300" distR="114300" simplePos="0" relativeHeight="251661312" behindDoc="0" locked="0" layoutInCell="1" allowOverlap="1">
                <wp:simplePos x="0" y="0"/>
                <wp:positionH relativeFrom="column">
                  <wp:posOffset>1727835</wp:posOffset>
                </wp:positionH>
                <wp:positionV relativeFrom="paragraph">
                  <wp:posOffset>146050</wp:posOffset>
                </wp:positionV>
                <wp:extent cx="1533525" cy="809625"/>
                <wp:effectExtent l="6350" t="6350" r="22225" b="22225"/>
                <wp:wrapNone/>
                <wp:docPr id="3" name="圆角矩形 3"/>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1.5pt;height:63.75pt;width:120.75pt;z-index:251661312;v-text-anchor:middle;mso-width-relative:page;mso-height-relative:page;" fillcolor="#FFFFFF" filled="t" stroked="t" coordsize="21600,21600" arcsize="0.166666666666667" o:gfxdata="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h2KwzXAAAACgEA&#10;AA8AAAAAAAAAAQAgAAAAIgAAAGRycy9kb3ducmV2LnhtbFBLAQIUABQAAAAIAIdO4kB9cSrtjQIA&#10;ABgFAAAOAAAAAAAAAAEAIAAAACY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1665408" behindDoc="0" locked="0" layoutInCell="1" allowOverlap="1">
                <wp:simplePos x="0" y="0"/>
                <wp:positionH relativeFrom="column">
                  <wp:posOffset>2494915</wp:posOffset>
                </wp:positionH>
                <wp:positionV relativeFrom="paragraph">
                  <wp:posOffset>163195</wp:posOffset>
                </wp:positionV>
                <wp:extent cx="0" cy="866775"/>
                <wp:effectExtent l="48895" t="0" r="65405" b="9525"/>
                <wp:wrapNone/>
                <wp:docPr id="9" name="直接箭头连接符 9"/>
                <wp:cNvGraphicFramePr/>
                <a:graphic xmlns:a="http://schemas.openxmlformats.org/drawingml/2006/main">
                  <a:graphicData uri="http://schemas.microsoft.com/office/word/2010/wordprocessingShape">
                    <wps:wsp>
                      <wps:cNvCnPr/>
                      <wps:spPr>
                        <a:xfrm>
                          <a:off x="3637915" y="4049395"/>
                          <a:ext cx="0" cy="86677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6.45pt;margin-top:12.85pt;height:68.25pt;width:0pt;z-index:251665408;mso-width-relative:page;mso-height-relative:page;" filled="f" stroked="t" coordsize="21600,21600" o:gfxdata="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DYNazYAAAACgEAAA8A&#10;AAAAAAAAAQAgAAAAIgAAAGRycy9kb3ducmV2LnhtbFBLAQIUABQAAAAIAIdO4kAMx2xKFwIAAPcD&#10;AAAOAAAAAAAAAAEAIAAAACcBAABkcnMvZTJvRG9jLnhtbFBLBQYAAAAABgAGAFkBAACwBQAAAAA=&#10;">
                <v:fill on="f" focussize="0,0"/>
                <v:stroke weight="0.5pt" color="#000000" miterlimit="8" joinstyle="miter" endarrow="open"/>
                <v:imagedata o:title=""/>
                <o:lock v:ext="edit" aspectratio="f"/>
              </v:shape>
            </w:pict>
          </mc:Fallback>
        </mc:AlternateContent>
      </w:r>
    </w:p>
    <w:p/>
    <w:p/>
    <w:p/>
    <w:p/>
    <w:p>
      <w:r>
        <mc:AlternateContent>
          <mc:Choice Requires="wps">
            <w:drawing>
              <wp:anchor distT="0" distB="0" distL="114300" distR="114300" simplePos="0" relativeHeight="251662336" behindDoc="0" locked="0" layoutInCell="1" allowOverlap="1">
                <wp:simplePos x="0" y="0"/>
                <wp:positionH relativeFrom="column">
                  <wp:posOffset>1727835</wp:posOffset>
                </wp:positionH>
                <wp:positionV relativeFrom="paragraph">
                  <wp:posOffset>39370</wp:posOffset>
                </wp:positionV>
                <wp:extent cx="1533525" cy="770890"/>
                <wp:effectExtent l="6350" t="6350" r="22225" b="22860"/>
                <wp:wrapNone/>
                <wp:docPr id="4" name="圆角矩形 4"/>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1pt;height:60.7pt;width:120.75pt;z-index:251662336;v-text-anchor:middle;mso-width-relative:page;mso-height-relative:page;" fillcolor="#FFFFFF" filled="t" stroked="t" coordsize="21600,21600" arcsize="0.166666666666667" o:gfxdata="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VP6GdYAAAAJ&#10;AQAADwAAAAAAAAABACAAAAAiAAAAZHJzL2Rvd25yZXYueG1sUEsBAhQAFAAAAAgAh07iQM3cBWKQ&#10;AgAAGAUAAA4AAAAAAAAAAQAgAAAAJQEAAGRycy9lMm9Eb2MueG1sUEsFBgAAAAAGAAYAWQEAACcG&#10;A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Pr>
        <w:widowControl/>
        <w:adjustRightInd w:val="0"/>
        <w:snapToGrid w:val="0"/>
        <w:spacing w:line="600" w:lineRule="exact"/>
        <w:jc w:val="left"/>
        <w:rPr>
          <w:rFonts w:ascii="楷体" w:hAnsi="楷体" w:eastAsia="楷体" w:cs="楷体"/>
          <w:b/>
          <w:bCs/>
          <w:sz w:val="32"/>
          <w:szCs w:val="32"/>
        </w:rPr>
      </w:pP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ascii="楷体" w:hAnsi="楷体" w:eastAsia="楷体"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3" w:firstLineChars="200"/>
        <w:jc w:val="left"/>
        <w:rPr>
          <w:rFonts w:ascii="华文楷体" w:hAnsi="华文楷体" w:eastAsia="华文楷体" w:cs="楷体_GB2312"/>
          <w:b/>
          <w:sz w:val="32"/>
          <w:szCs w:val="32"/>
        </w:rPr>
      </w:pPr>
      <w:r>
        <w:rPr>
          <w:rFonts w:hint="eastAsia" w:ascii="华文楷体" w:hAnsi="华文楷体" w:eastAsia="华文楷体" w:cs="楷体_GB2312"/>
          <w:b/>
          <w:sz w:val="32"/>
          <w:szCs w:val="32"/>
        </w:rPr>
        <w:t>（二）电话咨询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巴林右旗服务保障中心行政服务股</w:t>
      </w:r>
      <w:r>
        <w:rPr>
          <w:rFonts w:hint="eastAsia" w:ascii="仿宋_GB2312" w:hAnsi="仿宋_GB2312" w:eastAsia="仿宋_GB2312" w:cs="仿宋_GB2312"/>
          <w:sz w:val="32"/>
          <w:szCs w:val="32"/>
        </w:rPr>
        <w:t>106室</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（二）电话监督投诉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（二）结果公开查询方式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tabs>
          <w:tab w:val="left" w:pos="7091"/>
        </w:tabs>
        <w:rPr>
          <w:rFonts w:ascii="宋体" w:hAnsi="宋体" w:cs="宋体"/>
          <w:szCs w:val="21"/>
        </w:rPr>
      </w:pPr>
    </w:p>
    <w:p>
      <w:pPr>
        <w:ind w:firstLine="2600" w:firstLineChars="500"/>
        <w:rPr>
          <w:rFonts w:hint="eastAsia"/>
          <w:sz w:val="52"/>
          <w:szCs w:val="52"/>
          <w:lang w:eastAsia="zh-CN"/>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hint="eastAsia" w:ascii="方正小标宋简体" w:hAnsi="方正小标宋简体" w:eastAsia="方正小标宋简体" w:cs="方正小标宋简体"/>
          <w:bCs/>
          <w:sz w:val="72"/>
          <w:szCs w:val="72"/>
        </w:rPr>
      </w:pPr>
    </w:p>
    <w:p>
      <w:pPr>
        <w:spacing w:line="220" w:lineRule="atLeast"/>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 xml:space="preserve">公路涉路施工的作业验收 </w:t>
      </w:r>
    </w:p>
    <w:p>
      <w:pPr>
        <w:spacing w:line="220" w:lineRule="atLeast"/>
        <w:jc w:val="center"/>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服务指南</w:t>
      </w:r>
    </w:p>
    <w:p/>
    <w:p/>
    <w:p/>
    <w:p/>
    <w:p/>
    <w:p/>
    <w:p/>
    <w:p/>
    <w:p/>
    <w:p/>
    <w:p/>
    <w:p/>
    <w:p/>
    <w:p/>
    <w:p/>
    <w:p>
      <w:pPr>
        <w:spacing w:line="220" w:lineRule="atLeast"/>
        <w:jc w:val="center"/>
        <w:rPr>
          <w:rFonts w:ascii="楷体_GB2312" w:hAnsi="楷体_GB2312" w:eastAsia="楷体_GB2312" w:cs="楷体_GB2312"/>
          <w:b/>
          <w:sz w:val="32"/>
          <w:szCs w:val="32"/>
          <w:u w:val="single"/>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1674624"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674624;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hPEz1AAAAAcBAAAP&#10;AAAAAAAAAAEAIAAAACIAAABkcnMvZG93bnJldi54bWxQSwECFAAUAAAACACHTuJAbK8lUeMBAACq&#10;AwAADgAAAAAAAAABACAAAAAjAQAAZHJzL2Uyb0RvYy54bWxQSwUGAAAAAAYABgBZAQAAeAU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方正小标宋简体" w:hAnsi="方正小标宋简体" w:eastAsia="方正小标宋简体" w:cs="方正小标宋简体"/>
          <w:bCs/>
          <w:sz w:val="44"/>
          <w:szCs w:val="44"/>
        </w:rPr>
      </w:pP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jc w:val="both"/>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 xml:space="preserve">  </w:t>
      </w:r>
    </w:p>
    <w:p>
      <w:pPr>
        <w:spacing w:line="220" w:lineRule="atLeast"/>
        <w:ind w:firstLine="880" w:firstLineChars="200"/>
        <w:jc w:val="both"/>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公路涉路施工的作业验收服务指南</w:t>
      </w:r>
    </w:p>
    <w:p>
      <w:pPr>
        <w:jc w:val="left"/>
        <w:rPr>
          <w:rFonts w:ascii="楷体" w:hAnsi="楷体" w:eastAsia="楷体" w:cs="楷体"/>
          <w:b/>
          <w:bCs/>
          <w:szCs w:val="21"/>
        </w:rPr>
      </w:pP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0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2"/>
          <w:szCs w:val="32"/>
        </w:rPr>
        <w:t>150718018000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600" w:lineRule="exact"/>
        <w:ind w:firstLine="640" w:firstLineChars="200"/>
        <w:jc w:val="left"/>
        <w:rPr>
          <w:rFonts w:ascii="仿宋_GB2312" w:hAnsi="微软雅黑" w:eastAsia="仿宋_GB2312" w:cs="微软雅黑"/>
          <w:color w:val="323232"/>
          <w:sz w:val="32"/>
          <w:szCs w:val="32"/>
          <w:shd w:val="clear" w:color="auto" w:fill="FFFFFF"/>
        </w:rPr>
      </w:pPr>
      <w:r>
        <w:rPr>
          <w:rFonts w:hint="eastAsia" w:ascii="仿宋_GB2312" w:hAnsi="微软雅黑" w:eastAsia="仿宋_GB2312" w:cs="微软雅黑"/>
          <w:color w:val="323232"/>
          <w:sz w:val="32"/>
          <w:szCs w:val="32"/>
          <w:shd w:val="clear" w:color="auto" w:fill="FFFFFF"/>
        </w:rPr>
        <w:t>【法律】《中华人民共和国道路交通安全法》</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第三十二条第二款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 xml:space="preserve">   【行政法规】《公路安全保护条例》(国务院令第593号)</w:t>
      </w:r>
      <w:r>
        <w:rPr>
          <w:rFonts w:hint="eastAsia" w:ascii="仿宋_GB2312" w:hAnsi="微软雅黑" w:eastAsia="仿宋_GB2312" w:cs="微软雅黑"/>
          <w:color w:val="323232"/>
          <w:sz w:val="32"/>
          <w:szCs w:val="32"/>
          <w:shd w:val="clear" w:color="auto" w:fill="FFFFFF"/>
        </w:rPr>
        <w:br w:type="textWrapping"/>
      </w:r>
      <w:r>
        <w:rPr>
          <w:rFonts w:hint="eastAsia" w:ascii="仿宋_GB2312" w:hAnsi="微软雅黑" w:eastAsia="仿宋_GB2312" w:cs="微软雅黑"/>
          <w:color w:val="323232"/>
          <w:sz w:val="32"/>
          <w:szCs w:val="32"/>
          <w:shd w:val="clear" w:color="auto" w:fill="FFFFFF"/>
        </w:rPr>
        <w:t>第二十九条第二款涉路施工完毕，公路管理机构应当对公路、公路附属设施是否达到规定的技术标准以及施工是否符合保障公路、公路附属设施质量和安全的要求进行验收；影响交通安全的，还应当经公安机关交通管理部门验收。</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w:t>
      </w:r>
      <w:r>
        <w:rPr>
          <w:rFonts w:ascii="仿宋_GB2312" w:hAnsi="仿宋_GB2312" w:eastAsia="仿宋_GB2312" w:cs="仿宋_GB2312"/>
          <w:sz w:val="32"/>
          <w:szCs w:val="32"/>
        </w:rPr>
        <w:t>右旗交通行政服务大厅</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1、级公路管理机构批准实施，且公路施工作业完毕。</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2、材料齐全。</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ind w:firstLine="643" w:firstLineChars="200"/>
        <w:jc w:val="left"/>
        <w:rPr>
          <w:rFonts w:ascii="华文楷体" w:hAnsi="华文楷体" w:eastAsia="华文楷体" w:cs="黑体"/>
          <w:b/>
          <w:color w:val="auto"/>
          <w:sz w:val="32"/>
          <w:szCs w:val="32"/>
        </w:rPr>
      </w:pPr>
      <w:r>
        <w:rPr>
          <w:rFonts w:hint="eastAsia" w:ascii="华文楷体" w:hAnsi="华文楷体" w:eastAsia="华文楷体" w:cs="黑体"/>
          <w:b/>
          <w:color w:val="auto"/>
          <w:sz w:val="32"/>
          <w:szCs w:val="32"/>
        </w:rPr>
        <w:t>九、申办材料</w:t>
      </w:r>
    </w:p>
    <w:p>
      <w:pPr>
        <w:widowControl/>
        <w:adjustRightInd w:val="0"/>
        <w:snapToGrid w:val="0"/>
        <w:spacing w:after="156" w:afterLines="50"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1、公路施工作业验收申请表</w:t>
      </w:r>
    </w:p>
    <w:p>
      <w:pPr>
        <w:widowControl/>
        <w:adjustRightInd w:val="0"/>
        <w:snapToGrid w:val="0"/>
        <w:spacing w:after="156" w:afterLines="50"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申请人把下列申请资料（文件、物品）送交办理窗口：</w:t>
      </w:r>
    </w:p>
    <w:p>
      <w:pPr>
        <w:pStyle w:val="4"/>
        <w:widowControl/>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备注：提交的原件或复印件均需加盖申请单位的公章。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ind w:firstLine="640" w:firstLineChars="200"/>
        <w:jc w:val="left"/>
        <w:rPr>
          <w:rFonts w:ascii="华文楷体" w:hAnsi="华文楷体" w:eastAsia="华文楷体" w:cs="黑体"/>
          <w:sz w:val="32"/>
          <w:szCs w:val="32"/>
        </w:rPr>
      </w:pPr>
      <w:r>
        <w:rPr>
          <w:rFonts w:hint="eastAsia" w:ascii="华文楷体" w:hAnsi="华文楷体" w:eastAsia="华文楷体" w:cs="黑体"/>
          <w:sz w:val="32"/>
          <w:szCs w:val="32"/>
        </w:rPr>
        <w:t>十一、办理流程</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p>
    <w:p>
      <w:pPr>
        <w:ind w:firstLine="580"/>
        <w:jc w:val="left"/>
        <w:rPr>
          <w:rFonts w:ascii="宋体" w:hAnsi="宋体" w:cs="宋体"/>
          <w:szCs w:val="21"/>
        </w:rPr>
      </w:pPr>
    </w:p>
    <w:p>
      <w:pPr>
        <w:jc w:val="left"/>
        <w:rPr>
          <w:rFonts w:ascii="宋体" w:hAnsi="宋体" w:cs="宋体"/>
          <w:szCs w:val="21"/>
        </w:rPr>
      </w:pPr>
      <w:r>
        <mc:AlternateContent>
          <mc:Choice Requires="wps">
            <w:drawing>
              <wp:anchor distT="0" distB="0" distL="114300" distR="114300" simplePos="0" relativeHeight="251668480"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8" name="圆角矩形 8"/>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1668480;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3DhBtcAAAAJAQAA&#10;DwAAAAAAAAABACAAAAAiAAAAZHJzL2Rvd25yZXYueG1sUEsBAhQAFAAAAAgAh07iQOVfJKCMAgAA&#10;GAUAAA4AAAAAAAAAAQAgAAAAJgEAAGRycy9lMm9Eb2MueG1sUEsFBgAAAAAGAAYAWQEAACQGAAAA&#10;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p>
    <w:p/>
    <w:p>
      <w:r>
        <mc:AlternateContent>
          <mc:Choice Requires="wps">
            <w:drawing>
              <wp:anchor distT="0" distB="0" distL="114300" distR="114300" simplePos="0" relativeHeight="251667456" behindDoc="0" locked="0" layoutInCell="1" allowOverlap="1">
                <wp:simplePos x="0" y="0"/>
                <wp:positionH relativeFrom="column">
                  <wp:posOffset>3451225</wp:posOffset>
                </wp:positionH>
                <wp:positionV relativeFrom="paragraph">
                  <wp:posOffset>154940</wp:posOffset>
                </wp:positionV>
                <wp:extent cx="1533525" cy="781050"/>
                <wp:effectExtent l="6350" t="6350" r="22225" b="12700"/>
                <wp:wrapNone/>
                <wp:docPr id="10" name="圆角矩形 10"/>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75pt;margin-top:12.2pt;height:61.5pt;width:120.75pt;z-index:251667456;v-text-anchor:middle;mso-width-relative:page;mso-height-relative:page;" fillcolor="#FFFFFF" filled="t" stroked="t" coordsize="21600,21600" arcsize="0.166666666666667" o:gfxdata="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khxMfYAAAACgEAAA8AAAAAAAAAAQAgAAAAIgAAAGRycy9kb3ducmV2LnhtbFBLAQIUABQA&#10;AAAIAIdO4kD/PS/amwIAACYFAAAOAAAAAAAAAAEAIAAAACcBAABkcnMvZTJvRG9jLnhtbFBLBQYA&#10;AAAABgAGAFkBAAA0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2485390</wp:posOffset>
                </wp:positionH>
                <wp:positionV relativeFrom="paragraph">
                  <wp:posOffset>88265</wp:posOffset>
                </wp:positionV>
                <wp:extent cx="9525" cy="1048385"/>
                <wp:effectExtent l="40640" t="0" r="64135" b="18415"/>
                <wp:wrapNone/>
                <wp:docPr id="12" name="直接箭头连接符 12"/>
                <wp:cNvGraphicFramePr/>
                <a:graphic xmlns:a="http://schemas.openxmlformats.org/drawingml/2006/main">
                  <a:graphicData uri="http://schemas.microsoft.com/office/word/2010/wordprocessingShape">
                    <wps:wsp>
                      <wps:cNvCnPr/>
                      <wps:spPr>
                        <a:xfrm>
                          <a:off x="3628390" y="2191385"/>
                          <a:ext cx="9525" cy="104838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5.7pt;margin-top:6.95pt;height:82.55pt;width:0.75pt;z-index:251672576;mso-width-relative:page;mso-height-relative:page;" filled="f" stroked="t" coordsize="21600,21600" o:gfxdata="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d+eJ2QAAAAoB&#10;AAAPAAAAAAAAAAEAIAAAACIAAABkcnMvZG93bnJldi54bWxQSwECFAAUAAAACACHTuJAMTJAhBoC&#10;AAD9AwAADgAAAAAAAAABACAAAAAoAQAAZHJzL2Uyb0RvYy54bWxQSwUGAAAAAAYABgBZAQAAtAUA&#10;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1671552" behindDoc="0" locked="0" layoutInCell="1" allowOverlap="1">
                <wp:simplePos x="0" y="0"/>
                <wp:positionH relativeFrom="column">
                  <wp:posOffset>2548890</wp:posOffset>
                </wp:positionH>
                <wp:positionV relativeFrom="paragraph">
                  <wp:posOffset>128905</wp:posOffset>
                </wp:positionV>
                <wp:extent cx="762000" cy="7620"/>
                <wp:effectExtent l="0" t="48260" r="0" b="58420"/>
                <wp:wrapNone/>
                <wp:docPr id="13" name="直接箭头连接符 13"/>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00.7pt;margin-top:10.15pt;height:0.6pt;width:60pt;z-index:251671552;mso-width-relative:page;mso-height-relative:page;" filled="f" stroked="t" coordsize="21600,21600" o:gfxdata="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vpfvPW&#10;AAAACQEAAA8AAAAAAAAAAQAgAAAAIgAAAGRycy9kb3ducmV2LnhtbFBLAQIUABQAAAAIAIdO4kCI&#10;uWNRIgIAABAEAAAOAAAAAAAAAAEAIAAAACUBAABkcnMvZTJvRG9jLnhtbFBLBQYAAAAABgAGAFkB&#10;AAC5BQAAAAA=&#10;">
                <v:fill on="f" focussize="0,0"/>
                <v:stroke weight="0.5pt" color="#000000" miterlimit="8" joinstyle="miter" endarrow="open"/>
                <v:imagedata o:title=""/>
                <o:lock v:ext="edit" aspectratio="f"/>
              </v:shape>
            </w:pict>
          </mc:Fallback>
        </mc:AlternateContent>
      </w:r>
    </w:p>
    <w:p/>
    <w:p/>
    <w:p>
      <w:r>
        <mc:AlternateContent>
          <mc:Choice Requires="wps">
            <w:drawing>
              <wp:anchor distT="0" distB="0" distL="114300" distR="114300" simplePos="0" relativeHeight="251669504" behindDoc="0" locked="0" layoutInCell="1" allowOverlap="1">
                <wp:simplePos x="0" y="0"/>
                <wp:positionH relativeFrom="column">
                  <wp:posOffset>1727835</wp:posOffset>
                </wp:positionH>
                <wp:positionV relativeFrom="paragraph">
                  <wp:posOffset>146050</wp:posOffset>
                </wp:positionV>
                <wp:extent cx="1533525" cy="809625"/>
                <wp:effectExtent l="6350" t="6350" r="22225" b="22225"/>
                <wp:wrapNone/>
                <wp:docPr id="14" name="圆角矩形 14"/>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1.5pt;height:63.75pt;width:120.75pt;z-index:251669504;v-text-anchor:middle;mso-width-relative:page;mso-height-relative:page;" fillcolor="#FFFFFF" filled="t" stroked="t" coordsize="21600,21600" arcsize="0.166666666666667" o:gfxdata="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HYrDNcAAAAKAQAA&#10;DwAAAAAAAAABACAAAAAiAAAAZHJzL2Rvd25yZXYueG1sUEsBAhQAFAAAAAgAh07iQG9o+N+MAgAA&#10;GgUAAA4AAAAAAAAAAQAgAAAAJgEAAGRycy9lMm9Eb2MueG1sUEsFBgAAAAAGAAYAWQEAACQGAAAA&#10;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1673600" behindDoc="0" locked="0" layoutInCell="1" allowOverlap="1">
                <wp:simplePos x="0" y="0"/>
                <wp:positionH relativeFrom="column">
                  <wp:posOffset>2494915</wp:posOffset>
                </wp:positionH>
                <wp:positionV relativeFrom="paragraph">
                  <wp:posOffset>163195</wp:posOffset>
                </wp:positionV>
                <wp:extent cx="0" cy="866775"/>
                <wp:effectExtent l="48895" t="0" r="65405" b="9525"/>
                <wp:wrapNone/>
                <wp:docPr id="15" name="直接箭头连接符 15"/>
                <wp:cNvGraphicFramePr/>
                <a:graphic xmlns:a="http://schemas.openxmlformats.org/drawingml/2006/main">
                  <a:graphicData uri="http://schemas.microsoft.com/office/word/2010/wordprocessingShape">
                    <wps:wsp>
                      <wps:cNvCnPr/>
                      <wps:spPr>
                        <a:xfrm>
                          <a:off x="3637915" y="4049395"/>
                          <a:ext cx="0" cy="86677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6.45pt;margin-top:12.85pt;height:68.25pt;width:0pt;z-index:251673600;mso-width-relative:page;mso-height-relative:page;" filled="f" stroked="t" coordsize="21600,21600" o:gfxdata="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DYNazYAAAACgEAAA8A&#10;AAAAAAAAAQAgAAAAIgAAAGRycy9kb3ducmV2LnhtbFBLAQIUABQAAAAIAIdO4kAvl9ezFwIAAPkD&#10;AAAOAAAAAAAAAAEAIAAAACcBAABkcnMvZTJvRG9jLnhtbFBLBQYAAAAABgAGAFkBAACwBQAAAAA=&#10;">
                <v:fill on="f" focussize="0,0"/>
                <v:stroke weight="0.5pt" color="#000000" miterlimit="8" joinstyle="miter" endarrow="open"/>
                <v:imagedata o:title=""/>
                <o:lock v:ext="edit" aspectratio="f"/>
              </v:shape>
            </w:pict>
          </mc:Fallback>
        </mc:AlternateContent>
      </w:r>
    </w:p>
    <w:p/>
    <w:p/>
    <w:p/>
    <w:p/>
    <w:p>
      <w:r>
        <mc:AlternateContent>
          <mc:Choice Requires="wps">
            <w:drawing>
              <wp:anchor distT="0" distB="0" distL="114300" distR="114300" simplePos="0" relativeHeight="251670528" behindDoc="0" locked="0" layoutInCell="1" allowOverlap="1">
                <wp:simplePos x="0" y="0"/>
                <wp:positionH relativeFrom="column">
                  <wp:posOffset>1727835</wp:posOffset>
                </wp:positionH>
                <wp:positionV relativeFrom="paragraph">
                  <wp:posOffset>39370</wp:posOffset>
                </wp:positionV>
                <wp:extent cx="1533525" cy="770890"/>
                <wp:effectExtent l="6350" t="6350" r="22225" b="22860"/>
                <wp:wrapNone/>
                <wp:docPr id="16" name="圆角矩形 16"/>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1pt;height:60.7pt;width:120.75pt;z-index:251670528;v-text-anchor:middle;mso-width-relative:page;mso-height-relative:page;" fillcolor="#FFFFFF" filled="t" stroked="t" coordsize="21600,21600" arcsize="0.166666666666667" o:gfxdata="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tU/oZ1gAAAAkB&#10;AAAPAAAAAAAAAAEAIAAAACIAAABkcnMvZG93bnJldi54bWxQSwECFAAUAAAACACHTuJA0mkhX48C&#10;AAAaBQAADgAAAAAAAAABACAAAAAl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Pr>
        <w:widowControl/>
        <w:adjustRightInd w:val="0"/>
        <w:snapToGrid w:val="0"/>
        <w:spacing w:line="600" w:lineRule="exact"/>
        <w:jc w:val="left"/>
        <w:rPr>
          <w:rFonts w:ascii="楷体" w:hAnsi="楷体" w:eastAsia="楷体" w:cs="楷体"/>
          <w:b/>
          <w:bCs/>
          <w:sz w:val="32"/>
          <w:szCs w:val="32"/>
        </w:rPr>
      </w:pP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ascii="楷体" w:hAnsi="楷体" w:eastAsia="楷体"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650" w:firstLineChars="55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巴林右旗政务服务中心三楼交通局服务窗口</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巴林右旗服务保障中心行政服务股</w:t>
      </w:r>
      <w:r>
        <w:rPr>
          <w:rFonts w:hint="eastAsia" w:ascii="仿宋_GB2312" w:hAnsi="仿宋_GB2312" w:eastAsia="仿宋_GB2312" w:cs="仿宋_GB2312"/>
          <w:sz w:val="32"/>
          <w:szCs w:val="32"/>
        </w:rPr>
        <w:t>106室</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（二）电话监督投诉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ascii="楷体_GB2312" w:hAnsi="楷体_GB2312" w:eastAsia="楷体_GB2312" w:cs="楷体_GB2312"/>
          <w:b/>
          <w:sz w:val="32"/>
          <w:szCs w:val="32"/>
        </w:rPr>
      </w:pPr>
      <w:r>
        <w:rPr>
          <w:rFonts w:hint="eastAsia" w:ascii="楷体_GB2312" w:hAnsi="楷体_GB2312" w:eastAsia="楷体_GB2312" w:cs="楷体_GB2312"/>
          <w:b/>
          <w:sz w:val="32"/>
          <w:szCs w:val="32"/>
        </w:rPr>
        <w:t>（二）结果公开查询方式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ind w:firstLine="3200" w:firstLineChars="1000"/>
        <w:rPr>
          <w:rFonts w:hint="eastAsia" w:ascii="仿宋_GB2312" w:hAnsi="宋体" w:eastAsia="仿宋_GB2312"/>
          <w:kern w:val="0"/>
          <w:sz w:val="32"/>
          <w:szCs w:val="32"/>
        </w:rPr>
      </w:pPr>
    </w:p>
    <w:p>
      <w:pPr>
        <w:spacing w:line="220" w:lineRule="atLeast"/>
        <w:ind w:firstLine="964" w:firstLineChars="200"/>
        <w:jc w:val="both"/>
        <w:rPr>
          <w:rFonts w:ascii="黑体" w:hAnsi="黑体" w:eastAsia="黑体" w:cs="方正小标宋简体"/>
          <w:b/>
          <w:bCs/>
          <w:sz w:val="48"/>
          <w:szCs w:val="48"/>
        </w:rPr>
      </w:pPr>
      <w:r>
        <w:rPr>
          <w:rFonts w:hint="eastAsia" w:ascii="黑体" w:hAnsi="黑体" w:eastAsia="黑体" w:cs="方正小标宋简体"/>
          <w:b/>
          <w:bCs/>
          <w:sz w:val="48"/>
          <w:szCs w:val="48"/>
        </w:rPr>
        <w:t>网约车平台公司暂停、终止经营</w:t>
      </w:r>
    </w:p>
    <w:p>
      <w:pPr>
        <w:spacing w:line="220" w:lineRule="atLeast"/>
        <w:jc w:val="center"/>
        <w:rPr>
          <w:rFonts w:hint="eastAsia" w:ascii="黑体" w:hAnsi="黑体" w:eastAsia="黑体" w:cs="方正小标宋简体"/>
          <w:b/>
          <w:bCs/>
          <w:sz w:val="48"/>
          <w:szCs w:val="48"/>
        </w:rPr>
      </w:pPr>
      <w:r>
        <w:rPr>
          <w:rFonts w:hint="eastAsia" w:ascii="黑体" w:hAnsi="黑体" w:eastAsia="黑体" w:cs="方正小标宋简体"/>
          <w:b/>
          <w:bCs/>
          <w:sz w:val="48"/>
          <w:szCs w:val="48"/>
        </w:rPr>
        <w:t>的备案服务指南</w:t>
      </w: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hint="eastAsia" w:ascii="仿宋_GB2312" w:hAnsi="Calibri" w:eastAsia="仿宋_GB2312" w:cs="Times New Roman"/>
          <w:sz w:val="32"/>
          <w:szCs w:val="32"/>
        </w:rPr>
      </w:pPr>
      <w:r>
        <w:rPr>
          <w:rFonts w:hint="eastAsia"/>
        </w:rPr>
        <mc:AlternateContent>
          <mc:Choice Requires="wps">
            <w:drawing>
              <wp:anchor distT="0" distB="0" distL="114300" distR="114300" simplePos="0" relativeHeight="2516889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6889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E8TPUAAAABwEA&#10;AA8AAAAAAAAAAQAgAAAAIgAAAGRycy9kb3ducmV2LnhtbFBLAQIUABQAAAAIAIdO4kA6SRzB5QEA&#10;AKwDAAAOAAAAAAAAAAEAIAAAACMBAABkcnMvZTJvRG9jLnhtbFBLBQYAAAAABgAGAFkBAAB6BQAA&#10;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p>
    <w:p>
      <w:pPr>
        <w:spacing w:line="220" w:lineRule="atLeast"/>
        <w:ind w:firstLine="880" w:firstLineChars="200"/>
        <w:jc w:val="both"/>
        <w:rPr>
          <w:rFonts w:ascii="黑体" w:hAnsi="黑体" w:eastAsia="黑体" w:cs="方正小标宋简体"/>
          <w:bCs/>
          <w:sz w:val="44"/>
          <w:szCs w:val="44"/>
        </w:rPr>
      </w:pPr>
      <w:r>
        <w:rPr>
          <w:rFonts w:hint="eastAsia" w:ascii="黑体" w:hAnsi="黑体" w:eastAsia="黑体" w:cs="方正小标宋简体"/>
          <w:bCs/>
          <w:sz w:val="44"/>
          <w:szCs w:val="44"/>
        </w:rPr>
        <w:t>网约车平台公司暂停、终止经营</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的备案服务指南</w:t>
      </w:r>
    </w:p>
    <w:p>
      <w:pPr>
        <w:pStyle w:val="10"/>
        <w:numPr>
          <w:numId w:val="0"/>
        </w:numPr>
        <w:ind w:leftChars="0" w:firstLine="321" w:firstLineChars="100"/>
        <w:jc w:val="left"/>
        <w:rPr>
          <w:rFonts w:ascii="楷体" w:hAnsi="楷体" w:eastAsia="楷体" w:cs="黑体"/>
          <w:b/>
          <w:sz w:val="32"/>
          <w:szCs w:val="32"/>
        </w:rPr>
      </w:pPr>
      <w:r>
        <w:rPr>
          <w:rFonts w:hint="eastAsia" w:ascii="楷体" w:hAnsi="楷体" w:eastAsia="楷体" w:cs="黑体"/>
          <w:b/>
          <w:sz w:val="32"/>
          <w:szCs w:val="32"/>
          <w:lang w:eastAsia="zh-CN"/>
        </w:rPr>
        <w:t>一、</w:t>
      </w:r>
      <w:r>
        <w:rPr>
          <w:rFonts w:hint="eastAsia" w:ascii="楷体" w:hAnsi="楷体" w:eastAsia="楷体" w:cs="黑体"/>
          <w:b/>
          <w:sz w:val="32"/>
          <w:szCs w:val="32"/>
        </w:rPr>
        <w:t>事项编码</w:t>
      </w:r>
    </w:p>
    <w:p>
      <w:pPr>
        <w:pStyle w:val="10"/>
        <w:ind w:left="720" w:firstLine="0" w:firstLineChars="0"/>
        <w:jc w:val="left"/>
        <w:rPr>
          <w:rFonts w:ascii="仿宋_GB2312" w:hAnsi="楷体" w:eastAsia="仿宋_GB2312" w:cs="黑体"/>
          <w:sz w:val="32"/>
          <w:szCs w:val="32"/>
        </w:rPr>
      </w:pPr>
      <w:r>
        <w:rPr>
          <w:rFonts w:hint="eastAsia" w:ascii="仿宋_GB2312" w:hAnsi="楷体" w:eastAsia="仿宋_GB2312" w:cs="黑体"/>
          <w:sz w:val="32"/>
          <w:szCs w:val="32"/>
        </w:rPr>
        <w:t>151018037W00</w:t>
      </w:r>
    </w:p>
    <w:p>
      <w:pPr>
        <w:ind w:firstLine="321" w:firstLineChars="100"/>
        <w:rPr>
          <w:rFonts w:ascii="楷体" w:hAnsi="楷体" w:eastAsia="楷体" w:cs="黑体"/>
          <w:b/>
          <w:sz w:val="32"/>
          <w:szCs w:val="32"/>
        </w:rPr>
      </w:pPr>
      <w:r>
        <w:rPr>
          <w:rFonts w:hint="eastAsia" w:ascii="楷体" w:hAnsi="楷体" w:eastAsia="楷体" w:cs="黑体"/>
          <w:b/>
          <w:sz w:val="32"/>
          <w:szCs w:val="32"/>
        </w:rPr>
        <w:t>二、适用范围</w:t>
      </w:r>
    </w:p>
    <w:p>
      <w:pPr>
        <w:ind w:firstLine="640" w:firstLineChars="200"/>
        <w:jc w:val="left"/>
        <w:rPr>
          <w:rFonts w:ascii="仿宋_GB2312" w:hAnsi="仿宋" w:eastAsia="仿宋_GB2312" w:cs="仿宋_GB2312"/>
          <w:sz w:val="32"/>
          <w:szCs w:val="32"/>
        </w:rPr>
      </w:pPr>
      <w:r>
        <w:rPr>
          <w:rFonts w:hint="eastAsia" w:ascii="仿宋_GB2312" w:hAnsi="仿宋" w:eastAsia="仿宋_GB2312" w:cs="仿宋_GB2312"/>
          <w:sz w:val="32"/>
          <w:szCs w:val="32"/>
        </w:rPr>
        <w:t>巴林右旗区域内的网约车平台公司申请暂停、终止经营的</w:t>
      </w:r>
    </w:p>
    <w:p>
      <w:pPr>
        <w:ind w:firstLine="321" w:firstLineChars="100"/>
        <w:rPr>
          <w:rFonts w:ascii="楷体" w:hAnsi="楷体" w:eastAsia="楷体" w:cs="黑体"/>
          <w:b/>
          <w:sz w:val="32"/>
          <w:szCs w:val="32"/>
        </w:rPr>
      </w:pPr>
      <w:r>
        <w:rPr>
          <w:rFonts w:hint="eastAsia" w:ascii="楷体" w:hAnsi="楷体" w:eastAsia="楷体" w:cs="黑体"/>
          <w:b/>
          <w:sz w:val="32"/>
          <w:szCs w:val="32"/>
        </w:rPr>
        <w:t>三、事项类别</w:t>
      </w:r>
    </w:p>
    <w:p>
      <w:pPr>
        <w:ind w:firstLine="640" w:firstLineChars="200"/>
        <w:rPr>
          <w:rFonts w:ascii="仿宋" w:hAnsi="仿宋" w:eastAsia="仿宋" w:cs="仿宋"/>
          <w:sz w:val="32"/>
          <w:szCs w:val="32"/>
        </w:rPr>
      </w:pPr>
      <w:r>
        <w:rPr>
          <w:rFonts w:hint="eastAsia" w:ascii="仿宋" w:hAnsi="仿宋" w:eastAsia="仿宋" w:cs="仿宋"/>
          <w:sz w:val="32"/>
          <w:szCs w:val="32"/>
        </w:rPr>
        <w:t>其他行政权力</w:t>
      </w:r>
    </w:p>
    <w:p>
      <w:pPr>
        <w:ind w:firstLine="964" w:firstLineChars="300"/>
        <w:rPr>
          <w:rFonts w:ascii="楷体" w:hAnsi="楷体" w:eastAsia="楷体" w:cs="黑体"/>
          <w:b/>
          <w:sz w:val="32"/>
          <w:szCs w:val="32"/>
        </w:rPr>
      </w:pPr>
      <w:r>
        <w:rPr>
          <w:rFonts w:hint="eastAsia" w:ascii="楷体" w:hAnsi="楷体" w:eastAsia="楷体" w:cs="黑体"/>
          <w:b/>
          <w:sz w:val="32"/>
          <w:szCs w:val="32"/>
        </w:rPr>
        <w:t>四、设立依据</w:t>
      </w:r>
    </w:p>
    <w:p>
      <w:pPr>
        <w:ind w:firstLine="640" w:firstLineChars="200"/>
        <w:rPr>
          <w:rFonts w:ascii="仿宋_GB2312" w:hAnsi="华文楷体" w:eastAsia="仿宋_GB2312" w:cs="黑体"/>
          <w:b/>
          <w:sz w:val="32"/>
          <w:szCs w:val="32"/>
        </w:rPr>
      </w:pPr>
      <w:r>
        <w:rPr>
          <w:rFonts w:hint="eastAsia" w:ascii="仿宋_GB2312" w:hAnsi="华文楷体" w:eastAsia="仿宋_GB2312"/>
          <w:color w:val="323232"/>
          <w:sz w:val="32"/>
          <w:szCs w:val="32"/>
          <w:shd w:val="clear" w:color="auto" w:fill="FFFFFF"/>
        </w:rPr>
        <w:t>《网络预约出租汽车经营服务管理暂行办法》（2016年交通运输部、工业和信息化部、公安部、商务部、工商总局、质检总局、国家网信办令第60号公布，2019年交通运输部 工业和信息化部 公安部 商务部 市场监管总局 国家网信办令第46号修正） 第十一条 网约车平台公司暂停或者终止运营的，应当提前30日向服务所在地出租汽车行政主管部门书面报告，说明有关情况，通告提供服务的车辆所有人和驾驶员，并向社会公告。终止经营的，应当将相应《网络预约出租汽车经营许可证》交回原许可机关。</w:t>
      </w:r>
    </w:p>
    <w:p>
      <w:pPr>
        <w:ind w:firstLine="643" w:firstLineChars="200"/>
        <w:rPr>
          <w:rFonts w:ascii="楷体" w:hAnsi="楷体" w:eastAsia="楷体" w:cs="黑体"/>
          <w:b/>
          <w:sz w:val="32"/>
          <w:szCs w:val="32"/>
        </w:rPr>
      </w:pPr>
      <w:r>
        <w:rPr>
          <w:rFonts w:hint="eastAsia" w:ascii="楷体" w:hAnsi="楷体" w:eastAsia="楷体" w:cs="黑体"/>
          <w:b/>
          <w:sz w:val="32"/>
          <w:szCs w:val="32"/>
        </w:rPr>
        <w:t>五、受理机构</w:t>
      </w:r>
    </w:p>
    <w:p>
      <w:pPr>
        <w:ind w:firstLine="640" w:firstLineChars="200"/>
        <w:jc w:val="left"/>
        <w:rPr>
          <w:rFonts w:ascii="仿宋" w:hAnsi="仿宋" w:eastAsia="仿宋" w:cs="仿宋_GB2312"/>
          <w:color w:val="FF0000"/>
          <w:sz w:val="32"/>
          <w:szCs w:val="32"/>
        </w:rPr>
      </w:pPr>
      <w:r>
        <w:rPr>
          <w:rFonts w:hint="eastAsia" w:ascii="仿宋" w:hAnsi="仿宋" w:eastAsia="仿宋" w:cs="仿宋_GB2312"/>
          <w:sz w:val="32"/>
          <w:szCs w:val="32"/>
        </w:rPr>
        <w:t>巴林右旗公路管护和运输保障中心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3" w:firstLineChars="200"/>
        <w:rPr>
          <w:rFonts w:ascii="楷体" w:hAnsi="楷体" w:eastAsia="楷体" w:cs="黑体"/>
          <w:b/>
          <w:sz w:val="32"/>
          <w:szCs w:val="32"/>
        </w:rPr>
      </w:pPr>
      <w:r>
        <w:rPr>
          <w:rFonts w:hint="eastAsia" w:ascii="楷体" w:hAnsi="楷体" w:eastAsia="楷体" w:cs="黑体"/>
          <w:b/>
          <w:sz w:val="32"/>
          <w:szCs w:val="32"/>
          <w:lang w:eastAsia="zh-CN"/>
        </w:rPr>
        <w:t>七</w:t>
      </w:r>
      <w:r>
        <w:rPr>
          <w:rFonts w:hint="eastAsia" w:ascii="楷体" w:hAnsi="楷体" w:eastAsia="楷体" w:cs="黑体"/>
          <w:b/>
          <w:sz w:val="32"/>
          <w:szCs w:val="32"/>
        </w:rPr>
        <w:t>、决定机构</w:t>
      </w:r>
    </w:p>
    <w:p>
      <w:pPr>
        <w:ind w:firstLine="640" w:firstLineChars="200"/>
        <w:jc w:val="left"/>
        <w:rPr>
          <w:rFonts w:ascii="仿宋" w:hAnsi="仿宋" w:eastAsia="仿宋" w:cs="仿宋_GB2312"/>
          <w:sz w:val="32"/>
          <w:szCs w:val="32"/>
        </w:rPr>
      </w:pPr>
      <w:r>
        <w:rPr>
          <w:rFonts w:hint="eastAsia" w:ascii="仿宋" w:hAnsi="仿宋" w:eastAsia="仿宋" w:cs="仿宋_GB2312"/>
          <w:sz w:val="32"/>
          <w:szCs w:val="32"/>
        </w:rPr>
        <w:t>巴林右旗交通运输局</w:t>
      </w:r>
    </w:p>
    <w:p>
      <w:pPr>
        <w:ind w:firstLine="643" w:firstLineChars="200"/>
        <w:rPr>
          <w:rFonts w:ascii="楷体" w:hAnsi="楷体" w:eastAsia="楷体" w:cs="黑体"/>
          <w:b/>
          <w:sz w:val="32"/>
          <w:szCs w:val="32"/>
        </w:rPr>
      </w:pPr>
      <w:r>
        <w:rPr>
          <w:rFonts w:hint="eastAsia" w:ascii="楷体" w:hAnsi="楷体" w:eastAsia="楷体" w:cs="黑体"/>
          <w:b/>
          <w:sz w:val="32"/>
          <w:szCs w:val="32"/>
          <w:lang w:eastAsia="zh-CN"/>
        </w:rPr>
        <w:t>八</w:t>
      </w:r>
      <w:r>
        <w:rPr>
          <w:rFonts w:hint="eastAsia" w:ascii="楷体" w:hAnsi="楷体" w:eastAsia="楷体" w:cs="黑体"/>
          <w:b/>
          <w:sz w:val="32"/>
          <w:szCs w:val="32"/>
        </w:rPr>
        <w:t>、办理条件</w:t>
      </w:r>
    </w:p>
    <w:p>
      <w:pPr>
        <w:ind w:firstLine="640" w:firstLineChars="200"/>
        <w:jc w:val="left"/>
        <w:rPr>
          <w:rFonts w:ascii="仿宋" w:hAnsi="仿宋" w:eastAsia="仿宋" w:cs="仿宋_GB2312"/>
          <w:sz w:val="32"/>
          <w:szCs w:val="32"/>
        </w:rPr>
      </w:pPr>
      <w:r>
        <w:rPr>
          <w:rFonts w:hint="eastAsia" w:ascii="仿宋" w:hAnsi="仿宋" w:eastAsia="仿宋" w:cs="仿宋_GB2312"/>
          <w:sz w:val="32"/>
          <w:szCs w:val="32"/>
        </w:rPr>
        <w:t>巴林右旗区域内的网约车平台公司</w:t>
      </w:r>
      <w:r>
        <w:rPr>
          <w:rFonts w:hint="eastAsia" w:ascii="仿宋" w:hAnsi="仿宋" w:eastAsia="仿宋"/>
          <w:color w:val="323232"/>
          <w:sz w:val="32"/>
          <w:szCs w:val="32"/>
          <w:shd w:val="clear" w:color="auto" w:fill="FFFFFF"/>
        </w:rPr>
        <w:t>需要</w:t>
      </w:r>
      <w:r>
        <w:rPr>
          <w:rFonts w:hint="eastAsia" w:ascii="仿宋" w:hAnsi="仿宋" w:eastAsia="仿宋" w:cs="仿宋_GB2312"/>
          <w:sz w:val="32"/>
          <w:szCs w:val="32"/>
        </w:rPr>
        <w:t>暂停、终止经营的</w:t>
      </w:r>
    </w:p>
    <w:p>
      <w:pPr>
        <w:ind w:firstLine="643" w:firstLineChars="200"/>
        <w:rPr>
          <w:rFonts w:ascii="楷体" w:hAnsi="楷体" w:eastAsia="楷体" w:cs="黑体"/>
          <w:b/>
          <w:sz w:val="32"/>
          <w:szCs w:val="32"/>
        </w:rPr>
      </w:pPr>
      <w:r>
        <w:rPr>
          <w:rFonts w:hint="eastAsia" w:ascii="楷体" w:hAnsi="楷体" w:eastAsia="楷体" w:cs="黑体"/>
          <w:b/>
          <w:sz w:val="32"/>
          <w:szCs w:val="32"/>
          <w:lang w:eastAsia="zh-CN"/>
        </w:rPr>
        <w:t>九</w:t>
      </w:r>
      <w:r>
        <w:rPr>
          <w:rFonts w:hint="eastAsia" w:ascii="楷体" w:hAnsi="楷体" w:eastAsia="楷体" w:cs="黑体"/>
          <w:b/>
          <w:sz w:val="32"/>
          <w:szCs w:val="32"/>
        </w:rPr>
        <w:t>、申办材料</w:t>
      </w:r>
    </w:p>
    <w:p>
      <w:pPr>
        <w:ind w:firstLine="640" w:firstLineChars="200"/>
        <w:rPr>
          <w:rFonts w:ascii="仿宋_GB2312" w:hAnsi="仿宋" w:eastAsia="仿宋_GB2312" w:cs="仿宋"/>
          <w:sz w:val="32"/>
          <w:szCs w:val="32"/>
        </w:rPr>
      </w:pPr>
      <w:r>
        <w:rPr>
          <w:rFonts w:hint="eastAsia" w:ascii="仿宋_GB2312" w:hAnsi="仿宋" w:eastAsia="仿宋_GB2312" w:cs="黑体"/>
          <w:sz w:val="32"/>
          <w:szCs w:val="32"/>
        </w:rPr>
        <w:t>1、</w:t>
      </w:r>
      <w:r>
        <w:rPr>
          <w:rFonts w:hint="eastAsia" w:ascii="仿宋_GB2312" w:hAnsi="微软雅黑" w:eastAsia="仿宋_GB2312"/>
          <w:color w:val="333333"/>
          <w:sz w:val="32"/>
          <w:szCs w:val="32"/>
          <w:shd w:val="clear" w:color="auto" w:fill="FFFFFF"/>
        </w:rPr>
        <w:t>《网络预约汽车经营许可证》原件及其复印件</w:t>
      </w:r>
      <w:r>
        <w:rPr>
          <w:rFonts w:hint="eastAsia" w:ascii="仿宋_GB2312" w:hAnsi="仿宋" w:eastAsia="仿宋_GB2312"/>
          <w:color w:val="333333"/>
          <w:sz w:val="32"/>
          <w:szCs w:val="32"/>
          <w:shd w:val="clear" w:color="auto" w:fill="FFFFFF"/>
        </w:rPr>
        <w:t>1份</w:t>
      </w:r>
    </w:p>
    <w:p>
      <w:pPr>
        <w:ind w:firstLine="640" w:firstLineChars="200"/>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2、说明暂停、终止经营的书面报告  原件1份</w:t>
      </w:r>
    </w:p>
    <w:p>
      <w:pPr>
        <w:ind w:firstLine="640" w:firstLineChars="200"/>
        <w:rPr>
          <w:rFonts w:ascii="仿宋" w:hAnsi="仿宋" w:eastAsia="仿宋"/>
          <w:color w:val="333333"/>
          <w:sz w:val="32"/>
          <w:szCs w:val="32"/>
          <w:shd w:val="clear" w:color="auto" w:fill="FFFFFF"/>
        </w:rPr>
      </w:pPr>
      <w:r>
        <w:rPr>
          <w:rFonts w:hint="eastAsia" w:ascii="仿宋" w:hAnsi="仿宋" w:eastAsia="仿宋"/>
          <w:color w:val="333333"/>
          <w:sz w:val="32"/>
          <w:szCs w:val="32"/>
          <w:shd w:val="clear" w:color="auto" w:fill="FFFFFF"/>
        </w:rPr>
        <w:t>3、已通知</w:t>
      </w:r>
      <w:r>
        <w:rPr>
          <w:rFonts w:hint="eastAsia" w:ascii="仿宋_GB2312" w:hAnsi="华文楷体" w:eastAsia="仿宋_GB2312"/>
          <w:color w:val="323232"/>
          <w:sz w:val="32"/>
          <w:szCs w:val="32"/>
          <w:shd w:val="clear" w:color="auto" w:fill="FFFFFF"/>
        </w:rPr>
        <w:t>提供服务的车辆所有人和驾驶员的证明</w:t>
      </w:r>
      <w:r>
        <w:rPr>
          <w:rFonts w:hint="eastAsia" w:ascii="仿宋" w:hAnsi="仿宋" w:eastAsia="仿宋"/>
          <w:color w:val="333333"/>
          <w:sz w:val="32"/>
          <w:szCs w:val="32"/>
          <w:shd w:val="clear" w:color="auto" w:fill="FFFFFF"/>
        </w:rPr>
        <w:t xml:space="preserve">    原件1份</w:t>
      </w:r>
    </w:p>
    <w:p>
      <w:pPr>
        <w:ind w:firstLine="640" w:firstLineChars="200"/>
        <w:rPr>
          <w:rFonts w:ascii="仿宋_GB2312" w:hAnsi="华文楷体" w:eastAsia="仿宋_GB2312" w:cs="黑体"/>
          <w:b/>
          <w:sz w:val="32"/>
          <w:szCs w:val="32"/>
        </w:rPr>
      </w:pPr>
      <w:r>
        <w:rPr>
          <w:rFonts w:hint="eastAsia" w:ascii="仿宋" w:hAnsi="仿宋" w:eastAsia="仿宋"/>
          <w:color w:val="333333"/>
          <w:sz w:val="32"/>
          <w:szCs w:val="32"/>
          <w:shd w:val="clear" w:color="auto" w:fill="FFFFFF"/>
        </w:rPr>
        <w:t>4、终止经营的应当</w:t>
      </w:r>
      <w:r>
        <w:rPr>
          <w:rFonts w:hint="eastAsia" w:ascii="仿宋_GB2312" w:hAnsi="华文楷体" w:eastAsia="仿宋_GB2312"/>
          <w:color w:val="323232"/>
          <w:sz w:val="32"/>
          <w:szCs w:val="32"/>
          <w:shd w:val="clear" w:color="auto" w:fill="FFFFFF"/>
        </w:rPr>
        <w:t>将相应《网络预约出租汽车经营许可证》交回原许可机关。</w:t>
      </w:r>
    </w:p>
    <w:p>
      <w:pPr>
        <w:ind w:firstLine="643" w:firstLineChars="200"/>
        <w:rPr>
          <w:rFonts w:ascii="仿宋" w:hAnsi="仿宋" w:eastAsia="仿宋"/>
          <w:color w:val="333333"/>
          <w:sz w:val="32"/>
          <w:szCs w:val="32"/>
          <w:shd w:val="clear" w:color="auto" w:fill="FFFFFF"/>
        </w:rPr>
      </w:pPr>
      <w:r>
        <w:rPr>
          <w:rFonts w:hint="eastAsia" w:ascii="楷体" w:hAnsi="楷体" w:eastAsia="楷体" w:cs="黑体"/>
          <w:b/>
          <w:sz w:val="32"/>
          <w:szCs w:val="32"/>
        </w:rPr>
        <w:t>十、办理方式</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申请单位（人）向巴林右旗政务服务中心三楼交通窗口提交规定材料，巴林右旗交通运输局行政服务中心服务窗口负责受理、审核，并对符合条件的申请单位（个人）现场予以暂停、终止的备案。</w:t>
      </w:r>
    </w:p>
    <w:p>
      <w:pPr>
        <w:ind w:firstLine="643" w:firstLineChars="200"/>
        <w:rPr>
          <w:rFonts w:ascii="楷体" w:hAnsi="楷体" w:eastAsia="楷体" w:cs="黑体"/>
          <w:b/>
          <w:sz w:val="32"/>
          <w:szCs w:val="32"/>
        </w:rPr>
      </w:pPr>
      <w:r>
        <w:rPr>
          <w:rFonts w:hint="eastAsia" w:ascii="楷体" w:hAnsi="楷体" w:eastAsia="楷体" w:cs="黑体"/>
          <w:b/>
          <w:sz w:val="32"/>
          <w:szCs w:val="32"/>
        </w:rPr>
        <w:t>十一、办理流程</w:t>
      </w:r>
    </w:p>
    <w:p>
      <w:pPr>
        <w:ind w:firstLine="640" w:firstLineChars="200"/>
        <w:rPr>
          <w:rFonts w:ascii="仿宋" w:hAnsi="仿宋" w:eastAsia="仿宋"/>
          <w:sz w:val="32"/>
          <w:szCs w:val="32"/>
        </w:rPr>
      </w:pPr>
      <w:r>
        <w:rPr>
          <w:rFonts w:hint="eastAsia" w:ascii="仿宋" w:hAnsi="仿宋" w:eastAsia="仿宋" w:cs="楷体_GB2312"/>
          <w:sz w:val="32"/>
          <w:szCs w:val="32"/>
        </w:rPr>
        <w:t>（一）流程图</w:t>
      </w:r>
      <w:r>
        <w:rPr>
          <w:rFonts w:ascii="仿宋" w:hAnsi="仿宋" w:eastAsia="仿宋"/>
          <w:sz w:val="32"/>
          <w:szCs w:val="32"/>
        </w:rPr>
        <mc:AlternateContent>
          <mc:Choice Requires="wps">
            <w:drawing>
              <wp:anchor distT="0" distB="0" distL="114300" distR="114300" simplePos="0" relativeHeight="251675648" behindDoc="0" locked="0" layoutInCell="1" allowOverlap="1">
                <wp:simplePos x="0" y="0"/>
                <wp:positionH relativeFrom="column">
                  <wp:posOffset>7654925</wp:posOffset>
                </wp:positionH>
                <wp:positionV relativeFrom="paragraph">
                  <wp:posOffset>32385</wp:posOffset>
                </wp:positionV>
                <wp:extent cx="1724025" cy="864235"/>
                <wp:effectExtent l="6350" t="6350" r="22225" b="24765"/>
                <wp:wrapNone/>
                <wp:docPr id="18" name="流程图: 可选过程 18"/>
                <wp:cNvGraphicFramePr/>
                <a:graphic xmlns:a="http://schemas.openxmlformats.org/drawingml/2006/main">
                  <a:graphicData uri="http://schemas.microsoft.com/office/word/2010/wordprocessingShape">
                    <wps:wsp>
                      <wps:cNvSpPr>
                        <a:spLocks noChangeArrowheads="1"/>
                      </wps:cNvSpPr>
                      <wps:spPr bwMode="auto">
                        <a:xfrm>
                          <a:off x="0" y="0"/>
                          <a:ext cx="1724025" cy="864235"/>
                        </a:xfrm>
                        <a:prstGeom prst="flowChartAlternateProcess">
                          <a:avLst/>
                        </a:prstGeom>
                        <a:noFill/>
                        <a:ln w="12700">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602.75pt;margin-top:2.55pt;height:68.05pt;width:135.75pt;z-index:251675648;mso-width-relative:page;mso-height-relative:page;" filled="f" stroked="t" coordsize="21600,21600" o:gfxdata="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ANr1wAAAAsB&#10;AAAPAAAAAAAAAAEAIAAAACIAAABkcnMvZG93bnJldi54bWxQSwECFAAUAAAACACHTuJAp3shLFUC&#10;AABvBAAADgAAAAAAAAABACAAAAAmAQAAZHJzL2Uyb0RvYy54bWxQSwUGAAAAAAYABgBZAQAA7QUA&#10;AAAA&#10;">
                <v:fill on="f" focussize="0,0"/>
                <v:stroke weight="1pt" color="#000000" miterlimit="8" joinstyle="miter"/>
                <v:imagedata o:title=""/>
                <o:lock v:ext="edit" aspectratio="f"/>
              </v:shape>
            </w:pict>
          </mc:Fallback>
        </mc:AlternateContent>
      </w:r>
    </w:p>
    <w:p>
      <w:pPr>
        <w:tabs>
          <w:tab w:val="left" w:pos="1914"/>
        </w:tabs>
        <w:jc w:val="left"/>
        <w:rPr>
          <w:rFonts w:hint="eastAsia" w:ascii="仿宋" w:hAnsi="仿宋" w:eastAsia="仿宋" w:cs="宋体"/>
          <w:sz w:val="32"/>
          <w:szCs w:val="32"/>
        </w:rPr>
      </w:pPr>
      <w:r>
        <w:rPr>
          <w:rFonts w:hint="eastAsia" w:ascii="仿宋" w:hAnsi="仿宋" w:eastAsia="仿宋" w:cs="宋体"/>
          <w:sz w:val="32"/>
          <w:szCs w:val="32"/>
        </w:rPr>
        <w:t xml:space="preserve">         </w:t>
      </w:r>
    </w:p>
    <w:p>
      <w:pPr>
        <w:tabs>
          <w:tab w:val="left" w:pos="1914"/>
        </w:tabs>
        <w:jc w:val="left"/>
        <w:rPr>
          <w:rFonts w:hint="eastAsia" w:ascii="仿宋" w:hAnsi="仿宋" w:eastAsia="仿宋" w:cs="宋体"/>
          <w:sz w:val="32"/>
          <w:szCs w:val="32"/>
        </w:rPr>
      </w:pPr>
    </w:p>
    <w:p>
      <w:pPr>
        <w:tabs>
          <w:tab w:val="left" w:pos="1914"/>
        </w:tabs>
        <w:jc w:val="left"/>
        <w:rPr>
          <w:rFonts w:hint="eastAsia" w:ascii="仿宋" w:hAnsi="仿宋" w:eastAsia="仿宋" w:cs="宋体"/>
          <w:sz w:val="32"/>
          <w:szCs w:val="32"/>
        </w:rPr>
      </w:pPr>
    </w:p>
    <w:p>
      <w:pPr>
        <w:tabs>
          <w:tab w:val="left" w:pos="1914"/>
        </w:tabs>
        <w:jc w:val="left"/>
        <w:rPr>
          <w:rFonts w:ascii="仿宋" w:hAnsi="仿宋" w:eastAsia="仿宋"/>
          <w:color w:val="FF0000"/>
          <w:sz w:val="32"/>
          <w:szCs w:val="32"/>
        </w:rPr>
      </w:pPr>
      <w:r>
        <w:rPr>
          <w:rFonts w:hint="eastAsia" w:ascii="仿宋" w:hAnsi="仿宋" w:eastAsia="仿宋" w:cs="宋体"/>
          <w:sz w:val="32"/>
          <w:szCs w:val="32"/>
        </w:rPr>
        <w:t xml:space="preserve">                      </w:t>
      </w:r>
      <w:r>
        <w:rPr>
          <w:rFonts w:ascii="仿宋" w:hAnsi="仿宋" w:eastAsia="仿宋"/>
          <w:sz w:val="32"/>
          <w:szCs w:val="32"/>
        </w:rPr>
        <mc:AlternateContent>
          <mc:Choice Requires="wps">
            <w:drawing>
              <wp:anchor distT="0" distB="0" distL="114300" distR="114300" simplePos="0" relativeHeight="251676672"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19" name="直接箭头连接符 19"/>
                <wp:cNvGraphicFramePr/>
                <a:graphic xmlns:a="http://schemas.openxmlformats.org/drawingml/2006/main">
                  <a:graphicData uri="http://schemas.microsoft.com/office/word/2010/wordprocessingShape">
                    <wps:wsp>
                      <wps:cNvCnPr>
                        <a:cxnSpLocks noChangeShapeType="1"/>
                      </wps:cNvCnPr>
                      <wps:spPr bwMode="auto">
                        <a:xfrm flipH="1" flipV="1">
                          <a:off x="0" y="0"/>
                          <a:ext cx="1638935" cy="4445"/>
                        </a:xfrm>
                        <a:prstGeom prst="straightConnector1">
                          <a:avLst/>
                        </a:prstGeom>
                        <a:noFill/>
                        <a:ln w="12700">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1676672;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19dC9YAAAAJ&#10;AQAADwAAAAAAAAABACAAAAAiAAAAZHJzL2Rvd25yZXYueG1sUEsBAhQAFAAAAAgAh07iQHdkcx8e&#10;AgAABgQAAA4AAAAAAAAAAQAgAAAAJQEAAGRycy9lMm9Eb2MueG1sUEsFBgAAAAAGAAYAWQEAALUF&#10;AAAAAA==&#10;">
                <v:fill on="f" focussize="0,0"/>
                <v:stroke weight="1pt" color="#000000" joinstyle="round" endarrow="block"/>
                <v:imagedata o:title=""/>
                <o:lock v:ext="edit" aspectratio="f"/>
              </v:shape>
            </w:pict>
          </mc:Fallback>
        </mc:AlternateContent>
      </w:r>
      <w:r>
        <w:rPr>
          <w:rFonts w:hint="eastAsia" w:ascii="仿宋" w:hAnsi="仿宋" w:eastAsia="仿宋" w:cs="宋体"/>
          <w:sz w:val="32"/>
          <w:szCs w:val="32"/>
        </w:rPr>
        <w:t xml:space="preserve">    </w:t>
      </w:r>
      <w:r>
        <w:rPr>
          <w:rFonts w:hint="eastAsia" w:ascii="仿宋" w:hAnsi="仿宋" w:eastAsia="仿宋" w:cs="宋体"/>
          <w:b/>
          <w:bCs/>
          <w:sz w:val="32"/>
          <w:szCs w:val="32"/>
        </w:rPr>
        <w:t xml:space="preserve">        </w:t>
      </w:r>
      <w:r>
        <w:rPr>
          <w:rFonts w:ascii="仿宋" w:hAnsi="仿宋" w:eastAsia="仿宋" w:cs="宋体"/>
          <w:b/>
          <w:color w:val="FF0000"/>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3190875</wp:posOffset>
                </wp:positionH>
                <wp:positionV relativeFrom="paragraph">
                  <wp:posOffset>172720</wp:posOffset>
                </wp:positionV>
                <wp:extent cx="1794510" cy="758825"/>
                <wp:effectExtent l="6350" t="6350" r="8890" b="15875"/>
                <wp:wrapNone/>
                <wp:docPr id="20" name="圆角矩形 20"/>
                <wp:cNvGraphicFramePr/>
                <a:graphic xmlns:a="http://schemas.openxmlformats.org/drawingml/2006/main">
                  <a:graphicData uri="http://schemas.microsoft.com/office/word/2010/wordprocessingShape">
                    <wps:wsp>
                      <wps:cNvSpPr/>
                      <wps:spPr>
                        <a:xfrm>
                          <a:off x="0" y="0"/>
                          <a:ext cx="1794510"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left"/>
                              <w:rPr>
                                <w:szCs w:val="21"/>
                              </w:rPr>
                            </w:pPr>
                            <w:r>
                              <w:rPr>
                                <w:rFonts w:hint="eastAsia" w:ascii="宋体"/>
                                <w:szCs w:val="21"/>
                              </w:rPr>
                              <w:t>申请材料齐全，否则一次性告知补正</w:t>
                            </w:r>
                          </w:p>
                        </w:txbxContent>
                      </wps:txbx>
                      <wps:bodyPr upright="1"/>
                    </wps:wsp>
                  </a:graphicData>
                </a:graphic>
              </wp:anchor>
            </w:drawing>
          </mc:Choice>
          <mc:Fallback>
            <w:pict>
              <v:roundrect id="_x0000_s1026" o:spid="_x0000_s1026" o:spt="2" style="position:absolute;left:0pt;margin-left:251.25pt;margin-top:13.6pt;height:59.75pt;width:141.3pt;z-index:251681792;mso-width-relative:page;mso-height-relative:page;" fillcolor="#FFFFFF" filled="t" stroked="t" coordsize="21600,21600" arcsize="0.166666666666667" o:gfxdata="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l&#10;wSbZAAAACgEAAA8AAAAAAAAAAQAgAAAAIgAAAGRycy9kb3ducmV2LnhtbFBLAQIUABQAAAAIAIdO&#10;4kBT/6DNIgIAAFgEAAAOAAAAAAAAAAEAIAAAACgBAABkcnMvZTJvRG9jLnhtbFBLBQYAAAAABgAG&#10;AFkBAAC8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申请材料齐全，否则一次性告知补正</w:t>
                      </w:r>
                    </w:p>
                  </w:txbxContent>
                </v:textbox>
              </v:roundrect>
            </w:pict>
          </mc:Fallback>
        </mc:AlternateContent>
      </w:r>
      <w:r>
        <w:rPr>
          <w:rFonts w:ascii="仿宋" w:hAnsi="仿宋" w:eastAsia="仿宋"/>
          <w:color w:val="FF0000"/>
          <w:sz w:val="32"/>
          <w:szCs w:val="32"/>
        </w:rPr>
        <mc:AlternateContent>
          <mc:Choice Requires="wps">
            <w:drawing>
              <wp:anchor distT="0" distB="0" distL="114300" distR="114300" simplePos="0" relativeHeight="251679744"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21" name="圆角矩形 21"/>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2.8pt;margin-top:11.35pt;height:68.05pt;width:136.05pt;z-index:251679744;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vHr&#10;cNcAAAAKAQAADwAAAAAAAAABACAAAAAiAAAAZHJzL2Rvd25yZXYueG1sUEsBAhQAFAAAAAgAh07i&#10;QNSqaoQjAgAAWQQAAA4AAAAAAAAAAQAgAAAAJgEAAGRycy9lMm9Eb2MueG1sUEsFBgAAAAAGAAYA&#10;WQEAALs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86912" behindDoc="0" locked="0" layoutInCell="1" allowOverlap="1">
                <wp:simplePos x="0" y="0"/>
                <wp:positionH relativeFrom="column">
                  <wp:posOffset>2642235</wp:posOffset>
                </wp:positionH>
                <wp:positionV relativeFrom="paragraph">
                  <wp:posOffset>168910</wp:posOffset>
                </wp:positionV>
                <wp:extent cx="539750" cy="0"/>
                <wp:effectExtent l="0" t="38100" r="12700" b="38100"/>
                <wp:wrapNone/>
                <wp:docPr id="22" name="直接连接符 22"/>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05pt;margin-top:13.3pt;height:0pt;width:42.5pt;z-index:251686912;mso-width-relative:page;mso-height-relative:page;" filled="f" stroked="t" coordsize="21600,21600" o:gfxdata="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S4a01wAAAAkBAAAPAAAAAAAAAAEAIAAAACIAAABkcnMvZG93bnJldi54&#10;bWxQSwECFAAUAAAACACHTuJAWYi6P/sBAADoAwAADgAAAAAAAAABACAAAAAmAQAAZHJzL2Uyb0Rv&#10;Yy54bWxQSwUGAAAAAAYABgBZAQAAkwUAAAAA&#10;">
                <v:fill on="f" focussize="0,0"/>
                <v:stroke weight="1pt" color="#000000" joinstyle="round" endarrow="block"/>
                <v:imagedata o:title=""/>
                <o:lock v:ext="edit" aspectratio="f"/>
              </v:line>
            </w:pict>
          </mc:Fallback>
        </mc:AlternateContent>
      </w:r>
      <w:r>
        <w:rPr>
          <w:rFonts w:ascii="仿宋" w:hAnsi="仿宋" w:eastAsia="仿宋" w:cs="宋体"/>
          <w:b/>
          <w:color w:val="FF0000"/>
          <w:kern w:val="0"/>
          <w:sz w:val="32"/>
          <w:szCs w:val="32"/>
        </w:rPr>
        <mc:AlternateContent>
          <mc:Choice Requires="wps">
            <w:drawing>
              <wp:anchor distT="0" distB="0" distL="114300" distR="114300" simplePos="0" relativeHeight="251684864" behindDoc="0" locked="0" layoutInCell="1" allowOverlap="1">
                <wp:simplePos x="0" y="0"/>
                <wp:positionH relativeFrom="column">
                  <wp:posOffset>2653665</wp:posOffset>
                </wp:positionH>
                <wp:positionV relativeFrom="paragraph">
                  <wp:posOffset>170815</wp:posOffset>
                </wp:positionV>
                <wp:extent cx="539750" cy="0"/>
                <wp:effectExtent l="0" t="38100" r="12700" b="38100"/>
                <wp:wrapNone/>
                <wp:docPr id="23" name="直接连接符 2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95pt;margin-top:13.45pt;height:0pt;width:42.5pt;z-index:251684864;mso-width-relative:page;mso-height-relative:page;" filled="f" stroked="t" coordsize="21600,21600" o:gfxdata="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PzMtcAAAAJAQAADwAAAAAAAAABACAAAAAiAAAAZHJzL2Rvd25yZXYu&#10;eG1sUEsBAhQAFAAAAAgAh07iQBLd57b8AQAA6AMAAA4AAAAAAAAAAQAgAAAAJgEAAGRycy9lMm9E&#10;b2MueG1sUEsFBgAAAAAGAAYAWQEAAJQFAAAAAA==&#10;">
                <v:fill on="f" focussize="0,0"/>
                <v:stroke weight="1pt" color="#000000" joinstyle="round" endarrow="block"/>
                <v:imagedata o:title=""/>
                <o:lock v:ext="edit" aspectratio="f"/>
              </v:line>
            </w:pict>
          </mc:Fallback>
        </mc:AlternateContent>
      </w:r>
      <w:r>
        <w:rPr>
          <w:rFonts w:ascii="仿宋" w:hAnsi="仿宋" w:eastAsia="仿宋" w:cs="宋体"/>
          <w:b/>
          <w:color w:val="FF0000"/>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2653665</wp:posOffset>
                </wp:positionH>
                <wp:positionV relativeFrom="paragraph">
                  <wp:posOffset>168910</wp:posOffset>
                </wp:positionV>
                <wp:extent cx="539750" cy="0"/>
                <wp:effectExtent l="0" t="38100" r="12700" b="38100"/>
                <wp:wrapNone/>
                <wp:docPr id="24" name="直接连接符 24"/>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95pt;margin-top:13.3pt;height:0pt;width:42.5pt;z-index:251682816;mso-width-relative:page;mso-height-relative:page;" filled="f" stroked="t" coordsize="21600,21600" o:gfxdata="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d3fF3YAAAACQEAAA8AAAAAAAAAAQAgAAAAIgAAAGRycy9kb3ducmV2&#10;LnhtbFBLAQIUABQAAAAIAIdO4kBhe5e+/AEAAOgDAAAOAAAAAAAAAAEAIAAAACcBAABkcnMvZTJv&#10;RG9jLnhtbFBLBQYAAAAABgAGAFkBAACVBQAAAAA=&#10;">
                <v:fill on="f" focussize="0,0"/>
                <v:stroke weight="1pt" color="#000000" joinstyle="round" endarrow="block"/>
                <v:imagedata o:title=""/>
                <o:lock v:ext="edit" aspectratio="f"/>
              </v:line>
            </w:pict>
          </mc:Fallback>
        </mc:AlternateContent>
      </w:r>
    </w:p>
    <w:p>
      <w:pPr>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83840" behindDoc="0" locked="0" layoutInCell="1" allowOverlap="1">
                <wp:simplePos x="0" y="0"/>
                <wp:positionH relativeFrom="column">
                  <wp:posOffset>6860540</wp:posOffset>
                </wp:positionH>
                <wp:positionV relativeFrom="paragraph">
                  <wp:posOffset>307340</wp:posOffset>
                </wp:positionV>
                <wp:extent cx="1727835" cy="864235"/>
                <wp:effectExtent l="6350" t="6350" r="18415" b="24765"/>
                <wp:wrapNone/>
                <wp:docPr id="25" name="圆角矩形 2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40.2pt;margin-top:24.2pt;height:68.05pt;width:136.05pt;z-index:251683840;mso-width-relative:page;mso-height-relative:page;" fillcolor="#FFFFFF" filled="t" stroked="t" coordsize="21600,21600" arcsize="0.166666666666667" o:gfxdata="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bJBu2QAAAAwBAAAPAAAAAAAAAAEAIAAAACIAAABkcnMvZG93bnJldi54bWxQSwECFAAUAAAACACH&#10;TuJAejLtKCMCAABZBAAADgAAAAAAAAABACAAAAAoAQAAZHJzL2Uyb0RvYy54bWxQSwUGAAAAAAYA&#10;BgBZAQAAvQU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r>
        <w:rPr>
          <w:rFonts w:ascii="仿宋" w:hAnsi="仿宋" w:eastAsia="仿宋" w:cs="宋体"/>
          <w:b/>
          <w:color w:val="FF0000"/>
          <w:kern w:val="0"/>
          <w:sz w:val="32"/>
          <w:szCs w:val="32"/>
        </w:rPr>
        <mc:AlternateContent>
          <mc:Choice Requires="wps">
            <w:drawing>
              <wp:anchor distT="0" distB="0" distL="114300" distR="114300" simplePos="0" relativeHeight="251678720"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26" name="直接连接符 26"/>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0.7pt;margin-top:17.05pt;height:75.4pt;width:0.1pt;z-index:251678720;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1l82AAAAAoBAAAPAAAAAAAAAAEAIAAAACIAAABkcnMvZG93bnJldi54bWxQSwEC&#10;FAAUAAAACACHTuJAtOfx6fQBAADhAwAADgAAAAAAAAABACAAAAAnAQAAZHJzL2Uyb0RvYy54bWxQ&#10;SwUGAAAAAAYABgBZAQAAjQUAAAAA&#10;">
                <v:fill on="f" focussize="0,0"/>
                <v:stroke weight="1pt" color="#000000" joinstyle="round" endarrow="block"/>
                <v:imagedata o:title=""/>
                <o:lock v:ext="edit" aspectratio="f"/>
              </v:line>
            </w:pict>
          </mc:Fallback>
        </mc:AlternateContent>
      </w:r>
    </w:p>
    <w:p>
      <w:pPr>
        <w:tabs>
          <w:tab w:val="left" w:pos="5841"/>
        </w:tabs>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87936" behindDoc="0" locked="0" layoutInCell="1" allowOverlap="1">
                <wp:simplePos x="0" y="0"/>
                <wp:positionH relativeFrom="column">
                  <wp:posOffset>6464300</wp:posOffset>
                </wp:positionH>
                <wp:positionV relativeFrom="paragraph">
                  <wp:posOffset>120015</wp:posOffset>
                </wp:positionV>
                <wp:extent cx="1405890" cy="0"/>
                <wp:effectExtent l="0" t="38100" r="3810" b="38100"/>
                <wp:wrapNone/>
                <wp:docPr id="27" name="直接连接符 27"/>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09pt;margin-top:9.45pt;height:0pt;width:110.7pt;z-index:251687936;mso-width-relative:page;mso-height-relative:page;" filled="f" stroked="t" coordsize="21600,21600" o:gfxdata="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1Mlx2QAAAAsBAAAPAAAAAAAAAAEAIAAAACIAAABkcnMvZG93bnJl&#10;di54bWxQSwECFAAUAAAACACHTuJAjo7j/PwBAADpAwAADgAAAAAAAAABACAAAAAoAQAAZHJzL2Uy&#10;b0RvYy54bWxQSwUGAAAAAAYABgBZAQAAlgUAAAAA&#10;">
                <v:fill on="f" focussize="0,0"/>
                <v:stroke weight="1pt" color="#000000" joinstyle="round" endarrow="block"/>
                <v:imagedata o:title=""/>
                <o:lock v:ext="edit" aspectratio="f"/>
              </v:line>
            </w:pict>
          </mc:Fallback>
        </mc:AlternateContent>
      </w:r>
      <w:r>
        <w:rPr>
          <w:rFonts w:hint="eastAsia" w:ascii="仿宋" w:hAnsi="仿宋" w:eastAsia="仿宋" w:cs="宋体"/>
          <w:b/>
          <w:color w:val="FF0000"/>
          <w:kern w:val="0"/>
          <w:sz w:val="32"/>
          <w:szCs w:val="32"/>
        </w:rPr>
        <w:tab/>
      </w:r>
    </w:p>
    <w:p>
      <w:pPr>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85888"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28" name="圆角矩形 28"/>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1.1pt;margin-top:30.05pt;height:68.05pt;width:136.05pt;z-index:251685888;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fj&#10;UtcAAAAKAQAADwAAAAAAAAABACAAAAAiAAAAZHJzL2Rvd25yZXYueG1sUEsBAhQAFAAAAAgAh07i&#10;QML4jcAjAgAAWQQAAA4AAAAAAAAAAQAgAAAAJgEAAGRycy9lMm9Eb2MueG1sUEsFBgAAAAAGAAYA&#10;WQEAALs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spacing w:line="344" w:lineRule="atLeast"/>
        <w:rPr>
          <w:rFonts w:ascii="仿宋" w:hAnsi="仿宋" w:eastAsia="仿宋" w:cs="宋体"/>
          <w:b/>
          <w:color w:val="FF0000"/>
          <w:kern w:val="0"/>
          <w:sz w:val="32"/>
          <w:szCs w:val="32"/>
        </w:rPr>
      </w:pPr>
    </w:p>
    <w:p>
      <w:pPr>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29" name="直接连接符 29"/>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0.6pt;margin-top:26.9pt;height:73.95pt;width:0.1pt;z-index:251677696;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KxwL9kAAAAKAQAADwAAAAAAAAABACAAAAAiAAAAZHJzL2Rvd25yZXYu&#10;eG1sUEsBAhQAFAAAAAgAh07iQCZsKDL6AQAA6wMAAA4AAAAAAAAAAQAgAAAAKAEAAGRycy9lMm9E&#10;b2MueG1sUEsFBgAAAAAGAAYAWQEAAJQFAAAAAA==&#10;">
                <v:fill on="f" focussize="0,0"/>
                <v:stroke weight="1pt" color="#000000" joinstyle="round" endarrow="block"/>
                <v:imagedata o:title=""/>
                <o:lock v:ext="edit" aspectratio="f"/>
              </v:line>
            </w:pict>
          </mc:Fallback>
        </mc:AlternateContent>
      </w:r>
    </w:p>
    <w:p>
      <w:pPr>
        <w:spacing w:line="344" w:lineRule="atLeast"/>
        <w:rPr>
          <w:rFonts w:ascii="仿宋" w:hAnsi="仿宋" w:eastAsia="仿宋" w:cs="宋体"/>
          <w:b/>
          <w:color w:val="FF0000"/>
          <w:kern w:val="0"/>
          <w:sz w:val="32"/>
          <w:szCs w:val="32"/>
        </w:rPr>
      </w:pPr>
    </w:p>
    <w:p>
      <w:pPr>
        <w:spacing w:line="344" w:lineRule="atLeast"/>
        <w:rPr>
          <w:rFonts w:ascii="仿宋" w:hAnsi="仿宋" w:eastAsia="仿宋" w:cs="宋体"/>
          <w:b/>
          <w:color w:val="FF0000"/>
          <w:kern w:val="0"/>
          <w:sz w:val="32"/>
          <w:szCs w:val="32"/>
        </w:rPr>
      </w:pPr>
    </w:p>
    <w:p>
      <w:pPr>
        <w:spacing w:line="344" w:lineRule="atLeast"/>
        <w:rPr>
          <w:rFonts w:ascii="仿宋" w:hAnsi="仿宋" w:eastAsia="仿宋" w:cs="宋体"/>
          <w:b/>
          <w:color w:val="FF0000"/>
          <w:kern w:val="0"/>
          <w:sz w:val="32"/>
          <w:szCs w:val="32"/>
        </w:rPr>
      </w:pPr>
      <w:r>
        <w:rPr>
          <w:rFonts w:ascii="仿宋" w:hAnsi="仿宋" w:eastAsia="仿宋" w:cs="宋体"/>
          <w:b/>
          <w:color w:val="FF0000"/>
          <w:kern w:val="0"/>
          <w:sz w:val="32"/>
          <w:szCs w:val="32"/>
        </w:rPr>
        <mc:AlternateContent>
          <mc:Choice Requires="wps">
            <w:drawing>
              <wp:anchor distT="0" distB="0" distL="114300" distR="114300" simplePos="0" relativeHeight="251680768"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30" name="圆角矩形 30"/>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2.8pt;margin-top:7.25pt;height:68.05pt;width:136.15pt;z-index:251680768;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rj&#10;hOPXAAAACgEAAA8AAAAAAAAAAQAgAAAAIgAAAGRycy9kb3ducmV2LnhtbFBLAQIUABQAAAAIAIdO&#10;4kDL8lEAJAIAAFkEAAAOAAAAAAAAAAEAIAAAACYBAABkcnMvZTJvRG9jLnhtbFBLBQYAAAAABgAG&#10;AFkBAAC8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spacing w:line="344" w:lineRule="atLeast"/>
        <w:rPr>
          <w:rFonts w:ascii="仿宋" w:hAnsi="仿宋" w:eastAsia="仿宋" w:cs="宋体"/>
          <w:b/>
          <w:color w:val="FF0000"/>
          <w:kern w:val="0"/>
          <w:sz w:val="32"/>
          <w:szCs w:val="32"/>
        </w:rPr>
      </w:pPr>
    </w:p>
    <w:p>
      <w:pPr>
        <w:ind w:firstLine="640" w:firstLineChars="200"/>
        <w:rPr>
          <w:rFonts w:ascii="仿宋" w:hAnsi="仿宋" w:eastAsia="仿宋" w:cs="楷体_GB2312"/>
          <w:sz w:val="32"/>
          <w:szCs w:val="32"/>
        </w:rPr>
      </w:pPr>
    </w:p>
    <w:p>
      <w:pPr>
        <w:ind w:firstLine="640" w:firstLineChars="200"/>
        <w:rPr>
          <w:rFonts w:ascii="仿宋" w:hAnsi="仿宋" w:eastAsia="仿宋" w:cs="楷体_GB2312"/>
          <w:sz w:val="32"/>
          <w:szCs w:val="32"/>
        </w:rPr>
      </w:pPr>
      <w:r>
        <w:rPr>
          <w:rFonts w:hint="eastAsia" w:ascii="仿宋" w:hAnsi="仿宋" w:eastAsia="仿宋" w:cs="楷体_GB2312"/>
          <w:sz w:val="32"/>
          <w:szCs w:val="32"/>
        </w:rPr>
        <w:t>（二）办理程序</w:t>
      </w:r>
    </w:p>
    <w:p>
      <w:pPr>
        <w:ind w:firstLine="640" w:firstLineChars="200"/>
        <w:jc w:val="left"/>
        <w:rPr>
          <w:rFonts w:ascii="仿宋" w:hAnsi="仿宋" w:eastAsia="仿宋" w:cs="仿宋_GB2312"/>
          <w:sz w:val="32"/>
          <w:szCs w:val="32"/>
        </w:rPr>
      </w:pPr>
      <w:r>
        <w:rPr>
          <w:rFonts w:hint="eastAsia" w:ascii="仿宋" w:hAnsi="仿宋" w:eastAsia="仿宋" w:cs="仿宋_GB2312"/>
          <w:sz w:val="32"/>
          <w:szCs w:val="32"/>
        </w:rPr>
        <w:t>网约车平台公司申请暂停、终止经营备案包括受理、审查、决定程序</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1.受理</w:t>
      </w:r>
    </w:p>
    <w:p>
      <w:pPr>
        <w:ind w:firstLine="640" w:firstLineChars="200"/>
        <w:rPr>
          <w:rFonts w:ascii="仿宋" w:hAnsi="仿宋" w:eastAsia="仿宋" w:cs="仿宋_GB2312"/>
          <w:sz w:val="32"/>
          <w:szCs w:val="32"/>
        </w:rPr>
      </w:pPr>
      <w:r>
        <w:rPr>
          <w:rFonts w:hint="eastAsia" w:ascii="仿宋" w:hAnsi="仿宋" w:eastAsia="仿宋" w:cs="仿宋_GB2312"/>
          <w:sz w:val="32"/>
          <w:szCs w:val="32"/>
        </w:rPr>
        <w:t>收到申请后，对申请单位（人）提供的相关材料进行审核，材料符合要求的，准予受理。对申请材料不符合要求的，应当书面告知申请人，并说明理由。</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2.审查</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受理后，对</w:t>
      </w:r>
      <w:r>
        <w:rPr>
          <w:rFonts w:hint="eastAsia" w:ascii="仿宋" w:hAnsi="仿宋" w:eastAsia="仿宋" w:cs="方正小标宋简体"/>
          <w:bCs/>
          <w:sz w:val="32"/>
          <w:szCs w:val="32"/>
        </w:rPr>
        <w:t>道路客运经营者暂停、终止经营的相关材料进行实质性审查</w:t>
      </w:r>
      <w:r>
        <w:rPr>
          <w:rFonts w:hint="eastAsia" w:ascii="仿宋" w:hAnsi="仿宋" w:eastAsia="仿宋" w:cs="仿宋_GB2312"/>
          <w:sz w:val="32"/>
          <w:szCs w:val="32"/>
        </w:rPr>
        <w:t>。</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3.决定</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经审查后，对符合要求的申请单位（人）交通运输部门对</w:t>
      </w:r>
      <w:r>
        <w:rPr>
          <w:rFonts w:hint="eastAsia" w:ascii="仿宋" w:hAnsi="仿宋" w:eastAsia="仿宋" w:cs="方正小标宋简体"/>
          <w:bCs/>
          <w:sz w:val="32"/>
          <w:szCs w:val="32"/>
        </w:rPr>
        <w:t>道路客运经营者暂停、终止经营的予以备案。</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4.公示</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自许可决定之日起，开始公示5日（公示时间不计算在工作时限之内）。</w:t>
      </w:r>
    </w:p>
    <w:p>
      <w:pPr>
        <w:ind w:firstLine="643" w:firstLineChars="200"/>
        <w:rPr>
          <w:rFonts w:ascii="楷体" w:hAnsi="楷体" w:eastAsia="楷体" w:cs="黑体"/>
          <w:b/>
          <w:sz w:val="32"/>
          <w:szCs w:val="32"/>
        </w:rPr>
      </w:pPr>
      <w:r>
        <w:rPr>
          <w:rFonts w:hint="eastAsia" w:ascii="楷体" w:hAnsi="楷体" w:eastAsia="楷体" w:cs="黑体"/>
          <w:b/>
          <w:sz w:val="32"/>
          <w:szCs w:val="32"/>
        </w:rPr>
        <w:t>十二、办理时限</w:t>
      </w:r>
    </w:p>
    <w:p>
      <w:pPr>
        <w:numPr>
          <w:ilvl w:val="0"/>
          <w:numId w:val="3"/>
        </w:numPr>
        <w:rPr>
          <w:rFonts w:ascii="仿宋" w:hAnsi="仿宋" w:eastAsia="仿宋" w:cs="楷体_GB2312"/>
          <w:sz w:val="32"/>
          <w:szCs w:val="32"/>
        </w:rPr>
      </w:pPr>
      <w:r>
        <w:rPr>
          <w:rFonts w:hint="eastAsia" w:ascii="仿宋" w:hAnsi="仿宋" w:eastAsia="仿宋" w:cs="楷体_GB2312"/>
          <w:sz w:val="32"/>
          <w:szCs w:val="32"/>
        </w:rPr>
        <w:t>法定时限</w:t>
      </w:r>
    </w:p>
    <w:p>
      <w:pPr>
        <w:ind w:left="1720"/>
        <w:rPr>
          <w:rFonts w:ascii="仿宋" w:hAnsi="仿宋" w:eastAsia="仿宋" w:cs="楷体_GB2312"/>
          <w:sz w:val="32"/>
          <w:szCs w:val="32"/>
        </w:rPr>
      </w:pPr>
      <w:r>
        <w:rPr>
          <w:rFonts w:hint="eastAsia" w:ascii="仿宋" w:hAnsi="仿宋" w:eastAsia="仿宋" w:cs="楷体_GB2312"/>
          <w:sz w:val="32"/>
          <w:szCs w:val="32"/>
        </w:rPr>
        <w:t>无</w:t>
      </w:r>
    </w:p>
    <w:p>
      <w:pPr>
        <w:numPr>
          <w:ilvl w:val="0"/>
          <w:numId w:val="3"/>
        </w:numPr>
        <w:rPr>
          <w:rFonts w:ascii="仿宋" w:hAnsi="仿宋" w:eastAsia="仿宋" w:cs="楷体"/>
          <w:bCs/>
          <w:sz w:val="32"/>
          <w:szCs w:val="32"/>
        </w:rPr>
      </w:pPr>
      <w:r>
        <w:rPr>
          <w:rFonts w:hint="eastAsia" w:ascii="仿宋" w:hAnsi="仿宋" w:eastAsia="仿宋" w:cs="楷体"/>
          <w:bCs/>
          <w:sz w:val="32"/>
          <w:szCs w:val="32"/>
        </w:rPr>
        <w:t>承诺时限</w:t>
      </w:r>
    </w:p>
    <w:p>
      <w:pPr>
        <w:ind w:left="1720"/>
        <w:rPr>
          <w:rFonts w:ascii="仿宋" w:hAnsi="仿宋" w:eastAsia="仿宋" w:cs="楷体"/>
          <w:bCs/>
          <w:sz w:val="32"/>
          <w:szCs w:val="32"/>
        </w:rPr>
      </w:pPr>
      <w:r>
        <w:rPr>
          <w:rFonts w:hint="eastAsia" w:ascii="仿宋" w:hAnsi="仿宋" w:eastAsia="仿宋" w:cs="楷体"/>
          <w:bCs/>
          <w:sz w:val="32"/>
          <w:szCs w:val="32"/>
        </w:rPr>
        <w:t>即办</w:t>
      </w:r>
    </w:p>
    <w:p>
      <w:pPr>
        <w:ind w:firstLine="643" w:firstLineChars="200"/>
        <w:rPr>
          <w:rFonts w:ascii="楷体" w:hAnsi="楷体" w:eastAsia="楷体" w:cs="黑体"/>
          <w:b/>
          <w:sz w:val="32"/>
          <w:szCs w:val="32"/>
        </w:rPr>
      </w:pPr>
      <w:r>
        <w:rPr>
          <w:rFonts w:hint="eastAsia" w:ascii="楷体" w:hAnsi="楷体" w:eastAsia="楷体" w:cs="黑体"/>
          <w:b/>
          <w:sz w:val="32"/>
          <w:szCs w:val="32"/>
        </w:rPr>
        <w:t>十三、收费依据及标准</w:t>
      </w:r>
    </w:p>
    <w:p>
      <w:pPr>
        <w:ind w:firstLine="640" w:firstLineChars="200"/>
        <w:rPr>
          <w:rFonts w:ascii="仿宋" w:hAnsi="仿宋" w:eastAsia="仿宋" w:cs="楷体"/>
          <w:bCs/>
          <w:sz w:val="32"/>
          <w:szCs w:val="32"/>
        </w:rPr>
      </w:pPr>
      <w:r>
        <w:rPr>
          <w:rFonts w:hint="eastAsia" w:ascii="仿宋" w:hAnsi="仿宋" w:eastAsia="仿宋" w:cs="楷体"/>
          <w:bCs/>
          <w:sz w:val="32"/>
          <w:szCs w:val="32"/>
        </w:rPr>
        <w:t>（一）收费项目</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无</w:t>
      </w:r>
    </w:p>
    <w:p>
      <w:pPr>
        <w:ind w:firstLine="640" w:firstLineChars="200"/>
        <w:rPr>
          <w:rFonts w:ascii="仿宋" w:hAnsi="仿宋" w:eastAsia="仿宋" w:cs="楷体"/>
          <w:bCs/>
          <w:sz w:val="32"/>
          <w:szCs w:val="32"/>
        </w:rPr>
      </w:pPr>
      <w:r>
        <w:rPr>
          <w:rFonts w:hint="eastAsia" w:ascii="仿宋" w:hAnsi="仿宋" w:eastAsia="仿宋" w:cs="楷体"/>
          <w:bCs/>
          <w:sz w:val="32"/>
          <w:szCs w:val="32"/>
        </w:rPr>
        <w:t>（二）收费依据</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无</w:t>
      </w:r>
    </w:p>
    <w:p>
      <w:pPr>
        <w:widowControl/>
        <w:adjustRightInd w:val="0"/>
        <w:snapToGrid w:val="0"/>
        <w:spacing w:line="600" w:lineRule="exact"/>
        <w:ind w:firstLine="640" w:firstLineChars="200"/>
        <w:jc w:val="left"/>
        <w:rPr>
          <w:rFonts w:ascii="仿宋" w:hAnsi="仿宋" w:eastAsia="仿宋" w:cs="楷体"/>
          <w:bCs/>
          <w:sz w:val="32"/>
          <w:szCs w:val="32"/>
        </w:rPr>
      </w:pPr>
      <w:r>
        <w:rPr>
          <w:rFonts w:hint="eastAsia" w:ascii="仿宋" w:hAnsi="仿宋" w:eastAsia="仿宋" w:cs="楷体"/>
          <w:bCs/>
          <w:sz w:val="32"/>
          <w:szCs w:val="32"/>
        </w:rPr>
        <w:t>（三）收费标准</w:t>
      </w:r>
    </w:p>
    <w:p>
      <w:pPr>
        <w:widowControl/>
        <w:adjustRightInd w:val="0"/>
        <w:snapToGrid w:val="0"/>
        <w:spacing w:line="600" w:lineRule="exact"/>
        <w:ind w:firstLine="640" w:firstLineChars="200"/>
        <w:jc w:val="left"/>
        <w:rPr>
          <w:rFonts w:ascii="仿宋" w:hAnsi="仿宋" w:eastAsia="仿宋" w:cs="楷体"/>
          <w:bCs/>
          <w:sz w:val="32"/>
          <w:szCs w:val="32"/>
        </w:rPr>
      </w:pPr>
      <w:r>
        <w:rPr>
          <w:rFonts w:hint="eastAsia" w:ascii="仿宋" w:hAnsi="仿宋" w:eastAsia="仿宋" w:cs="楷体"/>
          <w:bCs/>
          <w:sz w:val="32"/>
          <w:szCs w:val="32"/>
        </w:rPr>
        <w:t>无</w:t>
      </w:r>
    </w:p>
    <w:p>
      <w:pPr>
        <w:ind w:firstLine="643" w:firstLineChars="200"/>
        <w:rPr>
          <w:rFonts w:ascii="楷体" w:hAnsi="楷体" w:eastAsia="楷体" w:cs="黑体"/>
          <w:b/>
          <w:sz w:val="32"/>
          <w:szCs w:val="32"/>
        </w:rPr>
      </w:pPr>
      <w:r>
        <w:rPr>
          <w:rFonts w:hint="eastAsia" w:ascii="楷体" w:hAnsi="楷体" w:eastAsia="楷体" w:cs="黑体"/>
          <w:b/>
          <w:sz w:val="32"/>
          <w:szCs w:val="32"/>
        </w:rPr>
        <w:t>十四、结果送达</w:t>
      </w:r>
    </w:p>
    <w:p>
      <w:pPr>
        <w:widowControl/>
        <w:adjustRightInd w:val="0"/>
        <w:snapToGrid w:val="0"/>
        <w:spacing w:line="600" w:lineRule="exact"/>
        <w:ind w:left="596" w:leftChars="284"/>
        <w:jc w:val="left"/>
        <w:rPr>
          <w:rFonts w:ascii="仿宋" w:hAnsi="仿宋" w:eastAsia="仿宋" w:cs="仿宋_GB2312"/>
          <w:sz w:val="32"/>
          <w:szCs w:val="32"/>
        </w:rPr>
      </w:pPr>
      <w:r>
        <w:rPr>
          <w:rFonts w:hint="eastAsia" w:ascii="仿宋" w:hAnsi="仿宋" w:eastAsia="仿宋" w:cs="仿宋_GB2312"/>
          <w:sz w:val="32"/>
          <w:szCs w:val="32"/>
        </w:rPr>
        <w:t>现场送达</w:t>
      </w:r>
    </w:p>
    <w:p>
      <w:pPr>
        <w:ind w:firstLine="643" w:firstLineChars="200"/>
        <w:rPr>
          <w:rFonts w:ascii="楷体" w:hAnsi="楷体" w:eastAsia="楷体" w:cs="黑体"/>
          <w:b/>
          <w:sz w:val="32"/>
          <w:szCs w:val="32"/>
        </w:rPr>
      </w:pPr>
      <w:r>
        <w:rPr>
          <w:rFonts w:hint="eastAsia" w:ascii="楷体" w:hAnsi="楷体" w:eastAsia="楷体" w:cs="黑体"/>
          <w:b/>
          <w:sz w:val="32"/>
          <w:szCs w:val="32"/>
        </w:rPr>
        <w:t>十五、行政救济途径与方式</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sz w:val="32"/>
          <w:szCs w:val="32"/>
        </w:rPr>
        <w:t>（三）申请人不服行政许可决定的，有权依法申请行政复议或提起行政诉讼。</w:t>
      </w:r>
    </w:p>
    <w:p>
      <w:pPr>
        <w:ind w:firstLine="643" w:firstLineChars="200"/>
        <w:rPr>
          <w:rFonts w:ascii="楷体" w:hAnsi="楷体" w:eastAsia="楷体" w:cs="黑体"/>
          <w:b/>
          <w:sz w:val="32"/>
          <w:szCs w:val="32"/>
        </w:rPr>
      </w:pPr>
      <w:r>
        <w:rPr>
          <w:rFonts w:hint="eastAsia" w:ascii="楷体" w:hAnsi="楷体" w:eastAsia="楷体" w:cs="黑体"/>
          <w:b/>
          <w:sz w:val="32"/>
          <w:szCs w:val="32"/>
        </w:rPr>
        <w:t>十六、咨询方式</w:t>
      </w:r>
    </w:p>
    <w:p>
      <w:pPr>
        <w:ind w:firstLine="640" w:firstLineChars="200"/>
        <w:rPr>
          <w:rFonts w:ascii="仿宋" w:hAnsi="仿宋" w:eastAsia="仿宋" w:cs="楷体_GB2312"/>
          <w:sz w:val="32"/>
          <w:szCs w:val="32"/>
        </w:rPr>
      </w:pPr>
      <w:r>
        <w:rPr>
          <w:rFonts w:hint="eastAsia" w:ascii="仿宋" w:hAnsi="仿宋" w:eastAsia="仿宋" w:cs="楷体_GB2312"/>
          <w:sz w:val="32"/>
          <w:szCs w:val="32"/>
        </w:rPr>
        <w:t>（一）现场咨询</w:t>
      </w:r>
    </w:p>
    <w:p>
      <w:pPr>
        <w:ind w:firstLine="640" w:firstLineChars="200"/>
        <w:rPr>
          <w:rFonts w:ascii="仿宋" w:hAnsi="仿宋" w:eastAsia="仿宋" w:cs="仿宋"/>
          <w:sz w:val="32"/>
          <w:szCs w:val="32"/>
        </w:rPr>
      </w:pPr>
      <w:r>
        <w:rPr>
          <w:rFonts w:hint="eastAsia" w:ascii="仿宋" w:hAnsi="仿宋" w:eastAsia="仿宋" w:cs="仿宋_GB2312"/>
          <w:color w:val="333333"/>
          <w:sz w:val="32"/>
          <w:szCs w:val="32"/>
          <w:shd w:val="clear" w:color="auto" w:fill="FFFFFF"/>
        </w:rPr>
        <w:t>巴林右旗政务服务中心三楼交通局窗口</w:t>
      </w:r>
    </w:p>
    <w:p>
      <w:pPr>
        <w:ind w:firstLine="640" w:firstLineChars="200"/>
        <w:rPr>
          <w:rFonts w:ascii="仿宋" w:hAnsi="仿宋" w:eastAsia="仿宋" w:cs="楷体_GB2312"/>
          <w:sz w:val="32"/>
          <w:szCs w:val="32"/>
        </w:rPr>
      </w:pPr>
      <w:r>
        <w:rPr>
          <w:rFonts w:hint="eastAsia" w:ascii="仿宋" w:hAnsi="仿宋" w:eastAsia="仿宋" w:cs="楷体_GB2312"/>
          <w:sz w:val="32"/>
          <w:szCs w:val="32"/>
        </w:rPr>
        <w:t>（二）电话咨询</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服务窗口电话：0476-6222451</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十七、监督投诉渠道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ind w:firstLine="643" w:firstLineChars="200"/>
        <w:rPr>
          <w:rFonts w:ascii="楷体" w:hAnsi="楷体" w:eastAsia="楷体" w:cs="黑体"/>
          <w:b/>
          <w:sz w:val="32"/>
          <w:szCs w:val="32"/>
        </w:rPr>
      </w:pPr>
      <w:r>
        <w:rPr>
          <w:rFonts w:hint="eastAsia" w:ascii="楷体" w:hAnsi="楷体" w:eastAsia="楷体" w:cs="黑体"/>
          <w:b/>
          <w:sz w:val="32"/>
          <w:szCs w:val="32"/>
        </w:rPr>
        <w:t>十八、办理地址和时间</w:t>
      </w:r>
    </w:p>
    <w:p>
      <w:pPr>
        <w:ind w:firstLine="640" w:firstLineChars="200"/>
        <w:rPr>
          <w:rFonts w:ascii="仿宋" w:hAnsi="仿宋" w:eastAsia="仿宋" w:cs="楷体_GB2312"/>
          <w:sz w:val="32"/>
          <w:szCs w:val="32"/>
        </w:rPr>
      </w:pPr>
      <w:r>
        <w:rPr>
          <w:rFonts w:hint="eastAsia" w:ascii="仿宋" w:hAnsi="仿宋" w:eastAsia="仿宋" w:cs="楷体_GB2312"/>
          <w:sz w:val="32"/>
          <w:szCs w:val="32"/>
        </w:rPr>
        <w:t>（一）办理地址</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巴林右旗行政审批服务中心三楼交通局服务窗口（查干沐沦街125号）</w:t>
      </w:r>
    </w:p>
    <w:p>
      <w:pPr>
        <w:ind w:firstLine="640" w:firstLineChars="200"/>
        <w:rPr>
          <w:rFonts w:ascii="仿宋" w:hAnsi="仿宋" w:eastAsia="仿宋" w:cs="楷体_GB2312"/>
          <w:sz w:val="32"/>
          <w:szCs w:val="32"/>
        </w:rPr>
      </w:pPr>
      <w:r>
        <w:rPr>
          <w:rFonts w:hint="eastAsia" w:ascii="仿宋" w:hAnsi="仿宋" w:eastAsia="仿宋" w:cs="楷体_GB2312"/>
          <w:sz w:val="32"/>
          <w:szCs w:val="32"/>
        </w:rPr>
        <w:t>（二）办理时间</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周一至周五 （法定假日除外）</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上午08:30—11:30 、 下午14:30—17:30</w:t>
      </w:r>
    </w:p>
    <w:p>
      <w:pPr>
        <w:widowControl/>
        <w:adjustRightInd w:val="0"/>
        <w:snapToGrid w:val="0"/>
        <w:spacing w:line="600" w:lineRule="exact"/>
        <w:ind w:firstLine="640" w:firstLineChars="200"/>
        <w:jc w:val="left"/>
        <w:rPr>
          <w:rFonts w:ascii="仿宋" w:hAnsi="仿宋" w:eastAsia="仿宋" w:cs="黑体"/>
          <w:sz w:val="32"/>
          <w:szCs w:val="32"/>
        </w:rPr>
      </w:pPr>
      <w:r>
        <w:rPr>
          <w:rFonts w:hint="eastAsia" w:ascii="仿宋" w:hAnsi="仿宋" w:eastAsia="仿宋" w:cs="黑体"/>
          <w:sz w:val="32"/>
          <w:szCs w:val="32"/>
        </w:rPr>
        <w:t>十九、办理进程和结果查询</w:t>
      </w:r>
    </w:p>
    <w:p>
      <w:pPr>
        <w:ind w:firstLine="640" w:firstLineChars="200"/>
        <w:rPr>
          <w:rFonts w:ascii="仿宋" w:hAnsi="仿宋" w:eastAsia="仿宋" w:cs="楷体_GB2312"/>
          <w:sz w:val="32"/>
          <w:szCs w:val="32"/>
        </w:rPr>
      </w:pPr>
      <w:r>
        <w:rPr>
          <w:rFonts w:hint="eastAsia" w:ascii="仿宋" w:hAnsi="仿宋" w:eastAsia="仿宋" w:cs="楷体_GB2312"/>
          <w:sz w:val="32"/>
          <w:szCs w:val="32"/>
        </w:rPr>
        <w:t>（一）办理进程查询方式</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1.现场查询</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巴林右旗政务服务中心三楼交通局服务窗口</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2.电话查询</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ascii="仿宋" w:hAnsi="仿宋" w:eastAsia="仿宋" w:cs="楷体"/>
          <w:bCs/>
          <w:sz w:val="32"/>
          <w:szCs w:val="32"/>
        </w:rPr>
      </w:pPr>
      <w:r>
        <w:rPr>
          <w:rFonts w:hint="eastAsia" w:ascii="仿宋" w:hAnsi="仿宋" w:eastAsia="仿宋" w:cs="楷体_GB2312"/>
          <w:sz w:val="32"/>
          <w:szCs w:val="32"/>
        </w:rPr>
        <w:t>（二）结果公开查询方式</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1.现场查询</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巴林右旗政务服务中心三楼交通局服务窗口</w:t>
      </w:r>
    </w:p>
    <w:p>
      <w:pPr>
        <w:ind w:firstLine="640" w:firstLineChars="200"/>
        <w:rPr>
          <w:rFonts w:ascii="仿宋" w:hAnsi="仿宋" w:eastAsia="仿宋" w:cs="仿宋_GB2312"/>
          <w:color w:val="333333"/>
          <w:sz w:val="32"/>
          <w:szCs w:val="32"/>
          <w:shd w:val="clear" w:color="auto" w:fill="FFFFFF"/>
        </w:rPr>
      </w:pPr>
      <w:r>
        <w:rPr>
          <w:rFonts w:hint="eastAsia" w:ascii="仿宋" w:hAnsi="仿宋" w:eastAsia="仿宋" w:cs="仿宋_GB2312"/>
          <w:color w:val="333333"/>
          <w:sz w:val="32"/>
          <w:szCs w:val="32"/>
          <w:shd w:val="clear" w:color="auto" w:fill="FFFFFF"/>
        </w:rPr>
        <w:t>2.电话查询</w:t>
      </w:r>
    </w:p>
    <w:p>
      <w:pPr>
        <w:ind w:firstLine="640" w:firstLineChars="200"/>
        <w:rPr>
          <w:rFonts w:hint="eastAsia" w:eastAsia="仿宋"/>
          <w:lang w:val="en-US" w:eastAsia="zh-CN"/>
        </w:rPr>
      </w:pPr>
      <w:r>
        <w:rPr>
          <w:rFonts w:hint="eastAsia" w:ascii="仿宋" w:hAnsi="仿宋" w:eastAsia="仿宋" w:cs="仿宋_GB2312"/>
          <w:color w:val="333333"/>
          <w:sz w:val="32"/>
          <w:szCs w:val="32"/>
          <w:shd w:val="clear" w:color="auto" w:fill="FFFFFF"/>
        </w:rPr>
        <w:t>0476-622245</w:t>
      </w:r>
      <w:r>
        <w:rPr>
          <w:rFonts w:hint="eastAsia" w:ascii="仿宋" w:hAnsi="仿宋" w:eastAsia="仿宋" w:cs="仿宋_GB2312"/>
          <w:color w:val="333333"/>
          <w:sz w:val="32"/>
          <w:szCs w:val="32"/>
          <w:shd w:val="clear" w:color="auto" w:fill="FFFFFF"/>
          <w:lang w:val="en-US" w:eastAsia="zh-CN"/>
        </w:rPr>
        <w:t>1</w:t>
      </w:r>
    </w:p>
    <w:p/>
    <w:p/>
    <w:p/>
    <w:p/>
    <w:p/>
    <w:p/>
    <w:p/>
    <w:p/>
    <w:p/>
    <w:p/>
    <w:p/>
    <w:p/>
    <w:p/>
    <w:p/>
    <w:p/>
    <w:p/>
    <w:p/>
    <w:p/>
    <w:p/>
    <w:p/>
    <w:p/>
    <w:p/>
    <w:p/>
    <w:p/>
    <w:p/>
    <w:p/>
    <w:p/>
    <w:p/>
    <w:p/>
    <w:p/>
    <w:p/>
    <w:p/>
    <w:p/>
    <w:p/>
    <w:p/>
    <w:p>
      <w:pPr>
        <w:spacing w:line="560" w:lineRule="exact"/>
        <w:ind w:firstLine="1325" w:firstLineChars="300"/>
        <w:jc w:val="both"/>
        <w:rPr>
          <w:rFonts w:hint="eastAsia" w:ascii="黑体" w:hAnsi="黑体" w:eastAsia="黑体" w:cs="Times New Roman"/>
          <w:b/>
          <w:sz w:val="44"/>
          <w:szCs w:val="44"/>
        </w:rPr>
      </w:pPr>
    </w:p>
    <w:p>
      <w:pPr>
        <w:spacing w:line="560" w:lineRule="exact"/>
        <w:ind w:firstLine="1325" w:firstLineChars="300"/>
        <w:jc w:val="both"/>
        <w:rPr>
          <w:rFonts w:hint="eastAsia" w:ascii="黑体" w:hAnsi="黑体" w:eastAsia="黑体" w:cs="Times New Roman"/>
          <w:b/>
          <w:sz w:val="44"/>
          <w:szCs w:val="44"/>
        </w:rPr>
      </w:pPr>
    </w:p>
    <w:p>
      <w:pPr>
        <w:spacing w:line="560" w:lineRule="exact"/>
        <w:ind w:firstLine="1325" w:firstLineChars="300"/>
        <w:jc w:val="both"/>
        <w:rPr>
          <w:rFonts w:hint="eastAsia" w:ascii="黑体" w:hAnsi="黑体" w:eastAsia="黑体" w:cs="Times New Roman"/>
          <w:b/>
          <w:sz w:val="44"/>
          <w:szCs w:val="44"/>
        </w:rPr>
      </w:pPr>
    </w:p>
    <w:p>
      <w:pPr>
        <w:spacing w:line="560" w:lineRule="exact"/>
        <w:ind w:firstLine="1325" w:firstLineChars="300"/>
        <w:jc w:val="both"/>
        <w:rPr>
          <w:rFonts w:ascii="黑体" w:hAnsi="黑体" w:eastAsia="黑体" w:cs="Times New Roman"/>
          <w:b/>
          <w:sz w:val="44"/>
          <w:szCs w:val="44"/>
        </w:rPr>
      </w:pPr>
      <w:r>
        <w:rPr>
          <w:rFonts w:hint="eastAsia" w:ascii="黑体" w:hAnsi="黑体" w:eastAsia="黑体" w:cs="Times New Roman"/>
          <w:b/>
          <w:sz w:val="44"/>
          <w:szCs w:val="44"/>
        </w:rPr>
        <w:t>网约车驾驶员及车辆信息的备案</w:t>
      </w:r>
    </w:p>
    <w:p>
      <w:pPr>
        <w:spacing w:line="560" w:lineRule="exact"/>
        <w:rPr>
          <w:rFonts w:ascii="Calibri" w:hAnsi="Calibri" w:eastAsia="宋体" w:cs="Times New Roman"/>
          <w:sz w:val="28"/>
          <w:szCs w:val="28"/>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689984"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2" name="直接连接符 32"/>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689984;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E8TPUAAAABwEA&#10;AA8AAAAAAAAAAQAgAAAAIgAAAGRycy9kb3ducmV2LnhtbFBLAQIUABQAAAAIAIdO4kBqZ9hh5QEA&#10;AKwDAAAOAAAAAAAAAAEAIAAAACMBAABkcnMvZTJvRG9jLnhtbFBLBQYAAAAABgAGAFkBAAB6BQAA&#10;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jc w:val="center"/>
        <w:rPr>
          <w:rFonts w:ascii="Calibri" w:hAnsi="Calibri" w:eastAsia="宋体" w:cs="Times New Roman"/>
          <w:sz w:val="36"/>
          <w:szCs w:val="36"/>
        </w:rPr>
        <w:sectPr>
          <w:footerReference r:id="rId6" w:type="default"/>
          <w:pgSz w:w="11906" w:h="16838"/>
          <w:pgMar w:top="964" w:right="1701" w:bottom="1077" w:left="1701" w:header="851" w:footer="992" w:gutter="0"/>
          <w:pgNumType w:fmt="numberInDash" w:start="1"/>
          <w:cols w:space="720" w:num="1"/>
          <w:docGrid w:type="lines" w:linePitch="312" w:charSpace="0"/>
        </w:sectPr>
      </w:pPr>
    </w:p>
    <w:p>
      <w:pPr>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网约车驾驶员及车辆信息的备案</w:t>
      </w:r>
    </w:p>
    <w:p>
      <w:pPr>
        <w:spacing w:line="560" w:lineRule="exact"/>
        <w:rPr>
          <w:rFonts w:ascii="Calibri" w:hAnsi="Calibri" w:eastAsia="宋体" w:cs="Times New Roman"/>
          <w:sz w:val="28"/>
          <w:szCs w:val="28"/>
        </w:rPr>
      </w:pPr>
    </w:p>
    <w:p>
      <w:pPr>
        <w:pStyle w:val="10"/>
        <w:numPr>
          <w:numId w:val="0"/>
        </w:numPr>
        <w:spacing w:line="460" w:lineRule="exact"/>
        <w:ind w:leftChars="0"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事项编码</w:t>
      </w:r>
    </w:p>
    <w:p>
      <w:pPr>
        <w:pStyle w:val="10"/>
        <w:spacing w:line="460" w:lineRule="exact"/>
        <w:ind w:left="720" w:firstLine="0" w:firstLineChars="0"/>
        <w:rPr>
          <w:rFonts w:ascii="华文楷体" w:hAnsi="华文楷体" w:eastAsia="华文楷体" w:cs="Times New Roman"/>
          <w:b/>
          <w:bCs/>
          <w:sz w:val="32"/>
          <w:szCs w:val="32"/>
        </w:rPr>
      </w:pPr>
      <w:r>
        <w:rPr>
          <w:rFonts w:ascii="华文楷体" w:hAnsi="华文楷体" w:eastAsia="华文楷体" w:cs="Times New Roman"/>
          <w:b/>
          <w:bCs/>
          <w:sz w:val="32"/>
          <w:szCs w:val="32"/>
        </w:rPr>
        <w:t>151018036W00</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巴林右旗行政区域内需要办理网约车经营及从事网约车驾驶的人员</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其他行政权力</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640" w:firstLineChars="200"/>
        <w:rPr>
          <w:rFonts w:ascii="仿宋_GB2312" w:hAnsi="微软雅黑" w:eastAsia="仿宋_GB2312"/>
          <w:color w:val="323232"/>
          <w:sz w:val="32"/>
          <w:szCs w:val="32"/>
          <w:shd w:val="clear" w:color="auto" w:fill="FFFFFF"/>
        </w:rPr>
      </w:pPr>
      <w:r>
        <w:rPr>
          <w:rFonts w:hint="eastAsia" w:ascii="仿宋_GB2312" w:hAnsi="微软雅黑" w:eastAsia="仿宋_GB2312"/>
          <w:color w:val="323232"/>
          <w:sz w:val="32"/>
          <w:szCs w:val="32"/>
          <w:shd w:val="clear" w:color="auto" w:fill="FFFFFF"/>
        </w:rPr>
        <w:t>法律法规名称:网络预约出租汽车经营服务管理暂行办法</w:t>
      </w:r>
      <w:r>
        <w:rPr>
          <w:rFonts w:hint="eastAsia" w:ascii="仿宋_GB2312" w:hAnsi="微软雅黑" w:eastAsia="仿宋_GB2312"/>
          <w:color w:val="323232"/>
          <w:sz w:val="32"/>
          <w:szCs w:val="32"/>
        </w:rPr>
        <w:br w:type="textWrapping"/>
      </w:r>
      <w:r>
        <w:rPr>
          <w:rFonts w:hint="eastAsia" w:ascii="仿宋_GB2312" w:hAnsi="微软雅黑" w:eastAsia="仿宋_GB2312"/>
          <w:color w:val="323232"/>
          <w:sz w:val="32"/>
          <w:szCs w:val="32"/>
          <w:shd w:val="clear" w:color="auto" w:fill="FFFFFF"/>
        </w:rPr>
        <w:t xml:space="preserve">    法规类型:部门规章</w:t>
      </w:r>
    </w:p>
    <w:p>
      <w:pPr>
        <w:spacing w:line="460" w:lineRule="exact"/>
        <w:ind w:firstLine="640" w:firstLineChars="200"/>
        <w:rPr>
          <w:rFonts w:ascii="仿宋_GB2312" w:hAnsi="微软雅黑" w:eastAsia="仿宋_GB2312"/>
          <w:color w:val="323232"/>
          <w:sz w:val="32"/>
          <w:szCs w:val="32"/>
          <w:shd w:val="clear" w:color="auto" w:fill="FFFFFF"/>
        </w:rPr>
      </w:pPr>
      <w:r>
        <w:rPr>
          <w:rFonts w:hint="eastAsia" w:ascii="仿宋_GB2312" w:hAnsi="微软雅黑" w:eastAsia="仿宋_GB2312"/>
          <w:color w:val="323232"/>
          <w:sz w:val="32"/>
          <w:szCs w:val="32"/>
          <w:shd w:val="clear" w:color="auto" w:fill="FFFFFF"/>
        </w:rPr>
        <w:t>文号:交通运输部 工业和信息化部 公安部 商务部 工商总局 质检总局 国家网信办令2019年第46号</w:t>
      </w:r>
      <w:r>
        <w:rPr>
          <w:rFonts w:hint="eastAsia" w:ascii="仿宋_GB2312" w:hAnsi="微软雅黑" w:eastAsia="仿宋_GB2312"/>
          <w:color w:val="323232"/>
          <w:sz w:val="32"/>
          <w:szCs w:val="32"/>
        </w:rPr>
        <w:br w:type="textWrapping"/>
      </w:r>
      <w:r>
        <w:rPr>
          <w:rFonts w:hint="eastAsia" w:ascii="仿宋_GB2312" w:hAnsi="微软雅黑" w:eastAsia="仿宋_GB2312"/>
          <w:color w:val="323232"/>
          <w:sz w:val="32"/>
          <w:szCs w:val="32"/>
          <w:shd w:val="clear" w:color="auto" w:fill="FFFFFF"/>
        </w:rPr>
        <w:t>条款内容:</w:t>
      </w:r>
      <w:r>
        <w:rPr>
          <w:rFonts w:hint="eastAsia" w:ascii="仿宋_GB2312" w:hAnsi="微软雅黑" w:eastAsia="仿宋_GB2312"/>
          <w:color w:val="444444"/>
          <w:sz w:val="32"/>
          <w:szCs w:val="32"/>
          <w:shd w:val="clear" w:color="auto" w:fill="FFFFFF"/>
        </w:rPr>
        <w:t xml:space="preserve"> 第十七条 网约车平台公司应当保证提供服务车辆具备合法营运资质，技术状况良好，安全性能可靠，具有营运车辆相关保险，保证线上提供服务的车辆与线下实际提供服务的车辆一致，并将车辆相关信息向服务所在地出租汽车行政主管部门报备。</w:t>
      </w:r>
      <w:r>
        <w:rPr>
          <w:rFonts w:hint="eastAsia" w:ascii="仿宋_GB2312" w:hAnsi="微软雅黑" w:eastAsia="仿宋_GB2312"/>
          <w:color w:val="444444"/>
          <w:sz w:val="32"/>
          <w:szCs w:val="32"/>
        </w:rPr>
        <w:br w:type="textWrapping"/>
      </w:r>
      <w:r>
        <w:rPr>
          <w:rFonts w:hint="eastAsia" w:ascii="仿宋_GB2312" w:hAnsi="微软雅黑" w:eastAsia="仿宋_GB2312"/>
          <w:color w:val="444444"/>
          <w:sz w:val="32"/>
          <w:szCs w:val="32"/>
          <w:shd w:val="clear" w:color="auto" w:fill="FFFFFF"/>
        </w:rPr>
        <w:t>　　第十八条 网约车平台公司应当保证提供服务的驾驶员具有合法从业资格，按照有关法律法规规定，根据工作时长、服务频次等特点，与驾驶员签订多种形式的劳动合同或者协议，明确双方的权利和义务。网约车平台公司应当维护和保障驾驶员合法权益，开展有关法律法规、职业道德、服务规范、安全运营等方面的岗前培训和日常教育，保证线上提供服务的驾驶员与线下实际提供服务的驾驶员一致，并将驾驶员相关信息向服务所在地出租汽车行政主管部门报备。</w:t>
      </w:r>
      <w:r>
        <w:rPr>
          <w:rFonts w:hint="eastAsia" w:ascii="仿宋_GB2312" w:hAnsi="微软雅黑" w:eastAsia="仿宋_GB2312"/>
          <w:color w:val="444444"/>
          <w:sz w:val="32"/>
          <w:szCs w:val="32"/>
        </w:rPr>
        <w:br w:type="textWrapping"/>
      </w:r>
      <w:r>
        <w:rPr>
          <w:rFonts w:hint="eastAsia" w:ascii="仿宋_GB2312" w:hAnsi="微软雅黑" w:eastAsia="仿宋_GB2312"/>
          <w:color w:val="444444"/>
          <w:sz w:val="32"/>
          <w:szCs w:val="32"/>
          <w:shd w:val="clear" w:color="auto" w:fill="FFFFFF"/>
        </w:rPr>
        <w:t>　　网约车平台公司应当记录驾驶员、约车人在其服务平台发布的信息内容、用户注册信息、身份认证信息、订单日志、上网日志、网上交易日志、行驶轨迹日志等数据并备份。</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、决定机构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(一）准予办理的条件</w:t>
      </w:r>
      <w:r>
        <w:rPr>
          <w:rFonts w:hint="eastAsia" w:ascii="仿宋_GB2312" w:hAnsi="微软雅黑" w:eastAsia="仿宋_GB2312"/>
          <w:color w:val="323232"/>
          <w:sz w:val="32"/>
          <w:szCs w:val="32"/>
          <w:shd w:val="clear" w:color="auto" w:fill="FFFFFF"/>
        </w:rPr>
        <w:t>提供网约车服务的车辆须具备以下条件：具备合法营运资质，技术状况良好，安全性能可靠，具有营运车辆相关保险，保证线上提供服务的车辆与线下实际提供服务的车辆一致；</w:t>
      </w:r>
      <w:r>
        <w:rPr>
          <w:rFonts w:hint="eastAsia" w:ascii="仿宋_GB2312" w:hAnsi="微软雅黑" w:eastAsia="仿宋_GB2312"/>
          <w:color w:val="323232"/>
          <w:sz w:val="32"/>
          <w:szCs w:val="32"/>
        </w:rPr>
        <w:br w:type="textWrapping"/>
      </w:r>
      <w:r>
        <w:rPr>
          <w:rFonts w:hint="eastAsia" w:ascii="仿宋_GB2312" w:hAnsi="微软雅黑" w:eastAsia="仿宋_GB2312"/>
          <w:color w:val="323232"/>
          <w:sz w:val="32"/>
          <w:szCs w:val="32"/>
          <w:shd w:val="clear" w:color="auto" w:fill="FFFFFF"/>
        </w:rPr>
        <w:t xml:space="preserve">    提供网约车服务的驾驶员须具备以下条件：具有合法从业资格，按照有关法律法规规定，根据工作时长、服务频次等特点，与驾驶员签订多种形式的劳动合同或者协议，明确双方的权利和义务。</w:t>
      </w:r>
    </w:p>
    <w:p>
      <w:pPr>
        <w:spacing w:line="460" w:lineRule="exact"/>
        <w:rPr>
          <w:rFonts w:ascii="仿宋_GB2312" w:hAnsi="宋体" w:eastAsia="仿宋_GB2312" w:cs="Times New Roman"/>
          <w:sz w:val="32"/>
          <w:szCs w:val="32"/>
        </w:rPr>
      </w:pPr>
      <w:bookmarkStart w:id="0" w:name="_Hlk531964539"/>
      <w:r>
        <w:rPr>
          <w:rFonts w:hint="eastAsia" w:ascii="仿宋_GB2312" w:hAnsi="宋体" w:eastAsia="仿宋_GB2312" w:cs="Times New Roman"/>
          <w:sz w:val="32"/>
          <w:szCs w:val="32"/>
        </w:rPr>
        <w:t>（二）不予批准的情形：评定结论不符合不予办理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bookmarkEnd w:id="0"/>
    <w:p>
      <w:pPr>
        <w:spacing w:line="46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p>
      <w:pPr>
        <w:tabs>
          <w:tab w:val="left" w:pos="8220"/>
        </w:tabs>
        <w:spacing w:line="460" w:lineRule="exact"/>
        <w:ind w:firstLine="320" w:firstLineChars="100"/>
        <w:jc w:val="left"/>
        <w:rPr>
          <w:rFonts w:ascii="仿宋_GB2312" w:eastAsia="仿宋_GB2312"/>
          <w:sz w:val="32"/>
          <w:szCs w:val="32"/>
        </w:rPr>
      </w:pPr>
      <w:r>
        <w:rPr>
          <w:rFonts w:hint="eastAsia" w:ascii="仿宋_GB2312" w:eastAsia="仿宋_GB2312"/>
          <w:sz w:val="32"/>
          <w:szCs w:val="32"/>
        </w:rPr>
        <w:t>1.</w:t>
      </w:r>
      <w:r>
        <w:rPr>
          <w:rFonts w:hint="eastAsia" w:ascii="仿宋_GB2312" w:hAnsi="微软雅黑" w:eastAsia="仿宋_GB2312"/>
          <w:color w:val="333333"/>
          <w:sz w:val="32"/>
          <w:szCs w:val="32"/>
          <w:shd w:val="clear" w:color="auto" w:fill="FFFFFF"/>
        </w:rPr>
        <w:t xml:space="preserve"> 网络预约出租汽车运输证</w:t>
      </w:r>
    </w:p>
    <w:p>
      <w:pPr>
        <w:tabs>
          <w:tab w:val="left" w:pos="8220"/>
        </w:tabs>
        <w:spacing w:line="460" w:lineRule="exact"/>
        <w:ind w:firstLine="320" w:firstLineChars="100"/>
        <w:jc w:val="left"/>
        <w:rPr>
          <w:rFonts w:ascii="仿宋_GB2312" w:hAnsi="微软雅黑" w:eastAsia="仿宋_GB2312"/>
          <w:color w:val="333333"/>
          <w:sz w:val="32"/>
          <w:szCs w:val="32"/>
          <w:shd w:val="clear" w:color="auto" w:fill="FFFFFF"/>
        </w:rPr>
      </w:pPr>
      <w:r>
        <w:rPr>
          <w:rFonts w:hint="eastAsia" w:ascii="仿宋_GB2312" w:eastAsia="仿宋_GB2312"/>
          <w:sz w:val="32"/>
          <w:szCs w:val="32"/>
        </w:rPr>
        <w:t>2.</w:t>
      </w:r>
      <w:r>
        <w:rPr>
          <w:rFonts w:hint="eastAsia" w:ascii="仿宋_GB2312" w:hAnsi="微软雅黑" w:eastAsia="仿宋_GB2312"/>
          <w:color w:val="333333"/>
          <w:sz w:val="32"/>
          <w:szCs w:val="32"/>
          <w:shd w:val="clear" w:color="auto" w:fill="FFFFFF"/>
        </w:rPr>
        <w:t xml:space="preserve"> 驾驶员劳动合同、培训日志</w:t>
      </w:r>
    </w:p>
    <w:p>
      <w:pPr>
        <w:tabs>
          <w:tab w:val="left" w:pos="8220"/>
        </w:tabs>
        <w:spacing w:line="460" w:lineRule="exact"/>
        <w:ind w:firstLine="320" w:firstLineChars="100"/>
        <w:jc w:val="left"/>
        <w:rPr>
          <w:rFonts w:ascii="仿宋_GB2312" w:eastAsia="仿宋_GB2312"/>
          <w:sz w:val="32"/>
          <w:szCs w:val="32"/>
        </w:rPr>
      </w:pPr>
      <w:r>
        <w:rPr>
          <w:rFonts w:hint="eastAsia" w:ascii="仿宋_GB2312" w:hAnsi="微软雅黑" w:eastAsia="仿宋_GB2312"/>
          <w:color w:val="333333"/>
          <w:sz w:val="32"/>
          <w:szCs w:val="32"/>
          <w:shd w:val="clear" w:color="auto" w:fill="FFFFFF"/>
        </w:rPr>
        <w:t>3. 网络预约出租汽车驾驶员证</w:t>
      </w:r>
    </w:p>
    <w:p>
      <w:pPr>
        <w:spacing w:line="46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（一）窗口受理：直接到巴林右旗政务服务中心三楼交通窗口提交申请材料。向登记机关提出申请，并带齐所有材料一并提交。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widowControl/>
        <w:tabs>
          <w:tab w:val="left" w:pos="2730"/>
          <w:tab w:val="left" w:pos="5310"/>
        </w:tabs>
        <w:spacing w:line="460" w:lineRule="exact"/>
        <w:ind w:firstLine="320" w:firstLineChars="100"/>
        <w:jc w:val="left"/>
        <w:rPr>
          <w:rFonts w:ascii="仿宋_GB2312" w:hAnsi="宋体" w:eastAsia="仿宋_GB2312" w:cs="宋体"/>
          <w:kern w:val="0"/>
          <w:sz w:val="32"/>
          <w:szCs w:val="32"/>
        </w:rPr>
      </w:pPr>
      <w:r>
        <w:rPr>
          <w:rFonts w:ascii="仿宋_GB2312" w:hAnsi="宋体" w:eastAsia="仿宋_GB2312" w:cs="宋体"/>
          <w:kern w:val="0"/>
          <w:sz w:val="32"/>
          <w:szCs w:val="32"/>
        </w:rPr>
        <mc:AlternateContent>
          <mc:Choice Requires="wps">
            <w:drawing>
              <wp:anchor distT="0" distB="0" distL="114300" distR="114300" simplePos="0" relativeHeight="251691008" behindDoc="0" locked="0" layoutInCell="1" allowOverlap="1">
                <wp:simplePos x="0" y="0"/>
                <wp:positionH relativeFrom="column">
                  <wp:posOffset>600075</wp:posOffset>
                </wp:positionH>
                <wp:positionV relativeFrom="paragraph">
                  <wp:posOffset>199390</wp:posOffset>
                </wp:positionV>
                <wp:extent cx="1066800" cy="635"/>
                <wp:effectExtent l="0" t="48260" r="0" b="65405"/>
                <wp:wrapNone/>
                <wp:docPr id="33" name="直接箭头连接符 33"/>
                <wp:cNvGraphicFramePr/>
                <a:graphic xmlns:a="http://schemas.openxmlformats.org/drawingml/2006/main">
                  <a:graphicData uri="http://schemas.microsoft.com/office/word/2010/wordprocessingShape">
                    <wps:wsp>
                      <wps:cNvCnPr/>
                      <wps:spPr>
                        <a:xfrm>
                          <a:off x="0" y="0"/>
                          <a:ext cx="1066800"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15.7pt;height:0.05pt;width:84pt;z-index:251691008;mso-width-relative:page;mso-height-relative:page;" filled="f" stroked="t" coordsize="21600,21600" o:gfxdata="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8rOJ9UAAAAIAQAADwAAAAAAAAABACAAAAAiAAAAZHJz&#10;L2Rvd25yZXYueG1sUEsBAhQAFAAAAAgAh07iQC6Wu50HAgAA4gMAAA4AAAAAAAAAAQAgAAAAJAEA&#10;AGRycy9lMm9Eb2MueG1sUEsFBgAAAAAGAAYAWQEAAJ0FAAAAAA==&#10;">
                <v:fill on="f" focussize="0,0"/>
                <v:stroke weight="0.5pt" color="#5B9BD5 [3204]" miterlimit="8" joinstyle="miter" endarrow="open"/>
                <v:imagedata o:title=""/>
                <o:lock v:ext="edit" aspectratio="f"/>
              </v:shape>
            </w:pict>
          </mc:Fallback>
        </mc:AlternateContent>
      </w:r>
      <w:r>
        <w:rPr>
          <w:rFonts w:ascii="仿宋_GB2312" w:hAnsi="宋体" w:eastAsia="仿宋_GB2312" w:cs="宋体"/>
          <w:kern w:val="0"/>
          <w:sz w:val="32"/>
          <w:szCs w:val="32"/>
        </w:rPr>
        <mc:AlternateContent>
          <mc:Choice Requires="wps">
            <w:drawing>
              <wp:anchor distT="0" distB="0" distL="114300" distR="114300" simplePos="0" relativeHeight="251692032" behindDoc="0" locked="0" layoutInCell="1" allowOverlap="1">
                <wp:simplePos x="0" y="0"/>
                <wp:positionH relativeFrom="column">
                  <wp:posOffset>2219325</wp:posOffset>
                </wp:positionH>
                <wp:positionV relativeFrom="paragraph">
                  <wp:posOffset>200025</wp:posOffset>
                </wp:positionV>
                <wp:extent cx="1104900" cy="0"/>
                <wp:effectExtent l="0" t="48895" r="0" b="65405"/>
                <wp:wrapNone/>
                <wp:docPr id="34" name="直接箭头连接符 34"/>
                <wp:cNvGraphicFramePr/>
                <a:graphic xmlns:a="http://schemas.openxmlformats.org/drawingml/2006/main">
                  <a:graphicData uri="http://schemas.microsoft.com/office/word/2010/wordprocessingShape">
                    <wps:wsp>
                      <wps:cNvCnPr/>
                      <wps:spPr>
                        <a:xfrm>
                          <a:off x="0" y="0"/>
                          <a:ext cx="11049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4.75pt;margin-top:15.75pt;height:0pt;width:87pt;z-index:251692032;mso-width-relative:page;mso-height-relative:page;" filled="f" stroked="t" coordsize="21600,21600" o:gfxdata="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&#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4+mg1QAAAAkBAAAPAAAAAAAAAAEAIAAAACIAAABk&#10;cnMvZG93bnJldi54bWxQSwECFAAUAAAACACHTuJA4zGkwQkCAADgAwAADgAAAAAAAAABACAAAAAk&#10;AQAAZHJzL2Uyb0RvYy54bWxQSwUGAAAAAAYABgBZAQAAnwUAAAAA&#10;">
                <v:fill on="f" focussize="0,0"/>
                <v:stroke weight="0.5pt" color="#5B9BD5 [3204]" miterlimit="8" joinstyle="miter" endarrow="open"/>
                <v:imagedata o:title=""/>
                <o:lock v:ext="edit" aspectratio="f"/>
              </v:shape>
            </w:pict>
          </mc:Fallback>
        </mc:AlternateContent>
      </w:r>
      <w:r>
        <w:rPr>
          <w:rFonts w:ascii="仿宋_GB2312" w:hAnsi="宋体" w:eastAsia="仿宋_GB2312" w:cs="宋体"/>
          <w:kern w:val="0"/>
          <w:sz w:val="32"/>
          <w:szCs w:val="32"/>
        </w:rPr>
        <w:t>受理</w:t>
      </w:r>
      <w:r>
        <w:rPr>
          <w:rFonts w:ascii="仿宋_GB2312" w:hAnsi="宋体" w:eastAsia="仿宋_GB2312" w:cs="宋体"/>
          <w:kern w:val="0"/>
          <w:sz w:val="32"/>
          <w:szCs w:val="32"/>
        </w:rPr>
        <w:tab/>
      </w:r>
      <w:r>
        <w:rPr>
          <w:rFonts w:ascii="仿宋_GB2312" w:hAnsi="宋体" w:eastAsia="仿宋_GB2312" w:cs="宋体"/>
          <w:kern w:val="0"/>
          <w:sz w:val="32"/>
          <w:szCs w:val="32"/>
        </w:rPr>
        <w:t>审查</w:t>
      </w:r>
      <w:r>
        <w:rPr>
          <w:rFonts w:ascii="仿宋_GB2312" w:hAnsi="宋体" w:eastAsia="仿宋_GB2312" w:cs="宋体"/>
          <w:kern w:val="0"/>
          <w:sz w:val="32"/>
          <w:szCs w:val="32"/>
        </w:rPr>
        <w:tab/>
      </w:r>
      <w:r>
        <w:rPr>
          <w:rFonts w:ascii="仿宋_GB2312" w:hAnsi="宋体" w:eastAsia="仿宋_GB2312" w:cs="宋体"/>
          <w:kern w:val="0"/>
          <w:sz w:val="32"/>
          <w:szCs w:val="32"/>
        </w:rPr>
        <w:t>决定</w:t>
      </w:r>
    </w:p>
    <w:p>
      <w:pPr>
        <w:widowControl/>
        <w:tabs>
          <w:tab w:val="left" w:pos="2730"/>
          <w:tab w:val="left" w:pos="5310"/>
        </w:tabs>
        <w:spacing w:line="460" w:lineRule="exact"/>
        <w:jc w:val="left"/>
        <w:rPr>
          <w:rFonts w:ascii="仿宋_GB2312" w:hAnsi="宋体" w:eastAsia="仿宋_GB2312" w:cs="宋体"/>
          <w:kern w:val="0"/>
          <w:sz w:val="32"/>
          <w:szCs w:val="32"/>
        </w:rPr>
      </w:pPr>
      <w:r>
        <w:rPr>
          <w:rFonts w:hint="eastAsia" w:ascii="仿宋_GB2312" w:hAnsi="宋体" w:eastAsia="仿宋_GB2312" w:cs="Times New Roman"/>
          <w:sz w:val="32"/>
          <w:szCs w:val="32"/>
        </w:rPr>
        <w:t>（即办）      （即办）         （即办）</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spacing w:line="5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黑体" w:eastAsia="仿宋_GB2312" w:cs="Times New Roman"/>
          <w:sz w:val="32"/>
          <w:szCs w:val="32"/>
        </w:rPr>
        <w:t>网约车驾驶员及车辆信息的备案</w:t>
      </w:r>
      <w:r>
        <w:rPr>
          <w:rFonts w:hint="eastAsia" w:ascii="仿宋_GB2312" w:hAnsi="宋体" w:eastAsia="仿宋_GB2312" w:cs="Times New Roman"/>
          <w:sz w:val="32"/>
          <w:szCs w:val="32"/>
        </w:rPr>
        <w:t>包括</w:t>
      </w:r>
    </w:p>
    <w:p>
      <w:pPr>
        <w:spacing w:line="560" w:lineRule="exact"/>
        <w:ind w:firstLine="640" w:firstLineChars="200"/>
        <w:rPr>
          <w:rFonts w:ascii="黑体" w:hAnsi="黑体" w:eastAsia="黑体" w:cs="Times New Roman"/>
          <w:b/>
          <w:sz w:val="36"/>
          <w:szCs w:val="36"/>
        </w:rPr>
      </w:pPr>
      <w:r>
        <w:rPr>
          <w:rFonts w:hint="eastAsia" w:ascii="仿宋_GB2312" w:hAnsi="宋体" w:eastAsia="仿宋_GB2312" w:cs="Times New Roman"/>
          <w:sz w:val="32"/>
          <w:szCs w:val="32"/>
        </w:rPr>
        <w:t>受理→审查→决定程序。</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1 . 受理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运管部门提交申请。登记机关对申请材料进行审查，能当场予以确认的，应当场出具受理通知书；数量较多不能当场确认的，自收到申请材料之日起1个工作日内做出是否受理的决定；不符合规定的，向申请人出具不予受理通知书。</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在1个工作日内对申请人的相关材料进行审查。审查申请材料反映的情况是否与法定的行政许可条件相一致。</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予以备案</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pStyle w:val="10"/>
        <w:numPr>
          <w:ilvl w:val="0"/>
          <w:numId w:val="4"/>
        </w:numPr>
        <w:spacing w:line="460" w:lineRule="exact"/>
        <w:ind w:firstLineChars="0"/>
        <w:rPr>
          <w:rFonts w:ascii="仿宋_GB2312" w:hAnsi="宋体" w:eastAsia="仿宋_GB2312" w:cs="Times New Roman"/>
          <w:sz w:val="32"/>
          <w:szCs w:val="32"/>
        </w:rPr>
      </w:pPr>
      <w:r>
        <w:rPr>
          <w:rFonts w:hint="eastAsia" w:ascii="仿宋_GB2312" w:hAnsi="宋体" w:eastAsia="仿宋_GB2312" w:cs="Times New Roman"/>
          <w:sz w:val="32"/>
          <w:szCs w:val="32"/>
        </w:rPr>
        <w:t>法定时限</w:t>
      </w:r>
    </w:p>
    <w:p>
      <w:pPr>
        <w:pStyle w:val="10"/>
        <w:spacing w:line="460" w:lineRule="exact"/>
        <w:ind w:left="1080" w:firstLine="0" w:firstLineChars="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自受理之日起1个工作日内</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、收费依据及标准</w:t>
      </w:r>
    </w:p>
    <w:p>
      <w:pPr>
        <w:spacing w:line="460" w:lineRule="exact"/>
        <w:ind w:firstLine="1280" w:firstLineChars="4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2、申请人在行政许可申请被驳回的有权要求说明理由；</w:t>
      </w:r>
    </w:p>
    <w:p>
      <w:pPr>
        <w:spacing w:line="460" w:lineRule="exact"/>
        <w:ind w:firstLine="640" w:firstLineChars="200"/>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3、申请人不服行政许可决定的，有权依法申请行政复议或者提起行政诉讼；</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时间：每周一到周五      上午8:30-11:30</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下午14:30-17:30</w:t>
      </w:r>
    </w:p>
    <w:p>
      <w:pPr>
        <w:spacing w:line="46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220" w:lineRule="atLeast"/>
        <w:ind w:left="1436" w:leftChars="684" w:firstLine="3600" w:firstLineChars="1000"/>
        <w:rPr>
          <w:rFonts w:hint="eastAsia" w:ascii="黑体" w:hAnsi="宋体" w:eastAsia="黑体" w:cs="Times New Roman"/>
          <w:bCs/>
          <w:sz w:val="36"/>
          <w:szCs w:val="36"/>
        </w:rPr>
      </w:pPr>
      <w:r>
        <w:rPr>
          <w:rFonts w:hint="eastAsia" w:ascii="黑体" w:hAnsi="宋体" w:eastAsia="黑体" w:cs="Times New Roman"/>
          <w:bCs/>
          <w:sz w:val="36"/>
          <w:szCs w:val="36"/>
        </w:rPr>
        <w:t xml:space="preserve">                   </w:t>
      </w: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1760" w:firstLineChars="400"/>
        <w:rPr>
          <w:rFonts w:hint="eastAsia" w:ascii="黑体" w:hAnsi="黑体" w:eastAsia="黑体" w:cs="方正小标宋简体"/>
          <w:bCs/>
          <w:sz w:val="44"/>
          <w:szCs w:val="44"/>
        </w:rPr>
      </w:pPr>
    </w:p>
    <w:p>
      <w:pPr>
        <w:spacing w:line="220" w:lineRule="atLeast"/>
        <w:ind w:firstLine="2200" w:firstLineChars="500"/>
        <w:rPr>
          <w:rFonts w:ascii="黑体" w:hAnsi="黑体" w:eastAsia="黑体" w:cs="方正小标宋简体"/>
          <w:bCs/>
          <w:sz w:val="44"/>
          <w:szCs w:val="44"/>
        </w:rPr>
      </w:pPr>
      <w:r>
        <w:rPr>
          <w:rFonts w:hint="eastAsia" w:ascii="黑体" w:hAnsi="黑体" w:eastAsia="黑体" w:cs="方正小标宋简体"/>
          <w:bCs/>
          <w:sz w:val="44"/>
          <w:szCs w:val="44"/>
        </w:rPr>
        <w:t>省际包车客运企业备案</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服务指南</w:t>
      </w: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hint="eastAsia" w:ascii="仿宋_GB2312" w:hAnsi="Calibri" w:eastAsia="仿宋_GB2312" w:cs="Times New Roman"/>
          <w:sz w:val="32"/>
          <w:szCs w:val="32"/>
        </w:rPr>
      </w:pPr>
      <w:r>
        <w:rPr>
          <w:rFonts w:hint="eastAsia"/>
        </w:rPr>
        <mc:AlternateContent>
          <mc:Choice Requires="wps">
            <w:drawing>
              <wp:anchor distT="0" distB="0" distL="114300" distR="114300" simplePos="0" relativeHeight="25170227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1" name="直接连接符 3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0227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E8TPUAAAABwEA&#10;AA8AAAAAAAAAAQAgAAAAIgAAAGRycy9kb3ducmV2LnhtbFBLAQIUABQAAAAIAIdO4kA8mJKO5QEA&#10;AKwDAAAOAAAAAAAAAAEAIAAAACMBAABkcnMvZTJvRG9jLnhtbFBLBQYAAAAABgAGAFkBAAB6BQAA&#10;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jc w:val="left"/>
        <w:rPr>
          <w:rFonts w:ascii="楷体" w:hAnsi="楷体" w:eastAsia="楷体" w:cs="楷体"/>
          <w:b/>
          <w:bCs/>
          <w:szCs w:val="21"/>
        </w:rPr>
        <w:sectPr>
          <w:headerReference r:id="rId7" w:type="default"/>
          <w:pgSz w:w="11906" w:h="16838"/>
          <w:pgMar w:top="1440" w:right="1800" w:bottom="1440" w:left="1803" w:header="851" w:footer="992" w:gutter="0"/>
          <w:pgNumType w:fmt="numberInDash"/>
          <w:cols w:space="720" w:num="1"/>
          <w:docGrid w:type="lines" w:linePitch="312" w:charSpace="0"/>
        </w:sectPr>
      </w:pPr>
    </w:p>
    <w:p>
      <w:pPr>
        <w:rPr>
          <w:rFonts w:ascii="宋体" w:hAnsi="宋体" w:eastAsia="宋体" w:cs="宋体"/>
          <w:sz w:val="44"/>
          <w:szCs w:val="44"/>
        </w:rPr>
      </w:pPr>
    </w:p>
    <w:p>
      <w:pPr>
        <w:spacing w:line="220" w:lineRule="atLeast"/>
        <w:jc w:val="center"/>
        <w:rPr>
          <w:rFonts w:ascii="黑体" w:hAnsi="黑体" w:eastAsia="黑体" w:cs="方正小标宋简体"/>
          <w:bCs/>
          <w:sz w:val="36"/>
          <w:szCs w:val="36"/>
        </w:rPr>
      </w:pPr>
      <w:r>
        <w:rPr>
          <w:rFonts w:hint="eastAsia" w:ascii="黑体" w:hAnsi="黑体" w:eastAsia="黑体" w:cs="方正小标宋简体"/>
          <w:bCs/>
          <w:sz w:val="36"/>
          <w:szCs w:val="36"/>
        </w:rPr>
        <w:t>省际包车客运企业备案服务指南</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151018033W00</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巴林右旗行政区域内从事</w:t>
      </w:r>
      <w:r>
        <w:rPr>
          <w:rFonts w:hint="eastAsia" w:ascii="仿宋_GB2312" w:hAnsi="黑体" w:eastAsia="仿宋_GB2312" w:cs="方正小标宋简体"/>
          <w:bCs/>
          <w:sz w:val="32"/>
          <w:szCs w:val="32"/>
        </w:rPr>
        <w:t>省际包车客运的企业</w:t>
      </w:r>
    </w:p>
    <w:p>
      <w:pPr>
        <w:ind w:firstLine="643" w:firstLineChars="200"/>
        <w:jc w:val="left"/>
        <w:rPr>
          <w:rFonts w:ascii="华文楷体" w:hAnsi="华文楷体" w:eastAsia="华文楷体" w:cs="黑体"/>
          <w:sz w:val="32"/>
          <w:szCs w:val="32"/>
        </w:rPr>
      </w:pPr>
      <w:r>
        <w:rPr>
          <w:rFonts w:hint="eastAsia" w:ascii="华文楷体" w:hAnsi="华文楷体" w:eastAsia="华文楷体" w:cs="黑体"/>
          <w:b/>
          <w:sz w:val="32"/>
          <w:szCs w:val="32"/>
        </w:rPr>
        <w:t>三、事项类别</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其他行政权力</w:t>
      </w:r>
    </w:p>
    <w:p>
      <w:pPr>
        <w:pStyle w:val="10"/>
        <w:numPr>
          <w:ilvl w:val="0"/>
          <w:numId w:val="5"/>
        </w:numPr>
        <w:ind w:firstLineChars="0"/>
        <w:jc w:val="left"/>
        <w:rPr>
          <w:rFonts w:ascii="华文楷体" w:hAnsi="华文楷体" w:eastAsia="华文楷体" w:cs="黑体"/>
          <w:b/>
          <w:sz w:val="32"/>
          <w:szCs w:val="32"/>
        </w:rPr>
      </w:pPr>
      <w:r>
        <w:rPr>
          <w:rFonts w:hint="eastAsia" w:ascii="华文楷体" w:hAnsi="华文楷体" w:eastAsia="华文楷体" w:cs="黑体"/>
          <w:b/>
          <w:sz w:val="32"/>
          <w:szCs w:val="32"/>
        </w:rPr>
        <w:t>设立依据</w:t>
      </w:r>
    </w:p>
    <w:p>
      <w:pPr>
        <w:ind w:firstLine="640" w:firstLineChars="200"/>
        <w:jc w:val="left"/>
        <w:rPr>
          <w:rFonts w:ascii="仿宋_GB2312" w:eastAsia="仿宋_GB2312" w:cs="Arial" w:hAnsiTheme="minorEastAsia"/>
          <w:color w:val="444444"/>
          <w:sz w:val="32"/>
          <w:szCs w:val="32"/>
        </w:rPr>
      </w:pPr>
      <w:r>
        <w:rPr>
          <w:rFonts w:hint="eastAsia" w:ascii="仿宋_GB2312" w:hAnsi="Calibri" w:eastAsia="仿宋_GB2312" w:cs="Times New Roman"/>
          <w:color w:val="000000" w:themeColor="text1"/>
          <w:sz w:val="32"/>
          <w:szCs w:val="32"/>
          <w14:textFill>
            <w14:solidFill>
              <w14:schemeClr w14:val="tx1"/>
            </w14:solidFill>
          </w14:textFill>
        </w:rPr>
        <w:t>【部委规章】《道路旅客运输及客运站管理规定》</w:t>
      </w:r>
      <w:r>
        <w:rPr>
          <w:rFonts w:hint="eastAsia" w:ascii="仿宋_GB2312" w:eastAsia="仿宋_GB2312" w:cs="Arial" w:hAnsiTheme="minorEastAsia"/>
          <w:color w:val="444444"/>
          <w:sz w:val="32"/>
          <w:szCs w:val="32"/>
        </w:rPr>
        <w:t>（中华人民共和国交通运输部令2020年第17号）</w:t>
      </w:r>
    </w:p>
    <w:p>
      <w:pPr>
        <w:ind w:firstLine="640" w:firstLineChars="200"/>
        <w:jc w:val="left"/>
        <w:rPr>
          <w:rFonts w:ascii="仿宋_GB2312" w:hAnsi="楷体_GB2312" w:eastAsia="仿宋_GB2312" w:cs="楷体_GB2312"/>
          <w:sz w:val="32"/>
          <w:szCs w:val="32"/>
        </w:rPr>
      </w:pPr>
      <w:r>
        <w:rPr>
          <w:rFonts w:hint="eastAsia" w:ascii="仿宋_GB2312" w:hAnsi="微软雅黑" w:eastAsia="仿宋_GB2312"/>
          <w:color w:val="444444"/>
          <w:sz w:val="32"/>
          <w:szCs w:val="32"/>
          <w:shd w:val="clear" w:color="auto" w:fill="FFFFFF"/>
        </w:rPr>
        <w:t>第五十八条第二款从事省际包车客运的企业应当按照交通运输部的统一要求，通过运政管理信息系统向车籍地道路运输管理机构备案。</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 xml:space="preserve">巴林右旗公路管护和运输保障中心 </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、决定机构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（一）准予办理条件：</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微软雅黑" w:hAnsi="微软雅黑" w:eastAsia="微软雅黑" w:cs="宋体"/>
          <w:color w:val="444444"/>
          <w:kern w:val="0"/>
          <w:sz w:val="24"/>
          <w:szCs w:val="24"/>
        </w:rPr>
        <w:t>　</w:t>
      </w:r>
      <w:r>
        <w:rPr>
          <w:rFonts w:hint="eastAsia" w:ascii="仿宋_GB2312" w:hAnsi="微软雅黑" w:eastAsia="仿宋_GB2312" w:cs="宋体"/>
          <w:color w:val="444444"/>
          <w:kern w:val="0"/>
          <w:sz w:val="32"/>
          <w:szCs w:val="32"/>
        </w:rPr>
        <w:t>　(一）有与其经营业务相适应并经检测合格的客车：</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　　1.客车技术要求应当符合《道路运输车辆技术管理规定》有关规定。</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　　2.客车类型等级要求：包车客运的客车，其类型等级应当达到中级以上。</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　　3.客车数量要求：经营省际包车客运的经营者，应当自有中高级营运客车20辆以上；</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　　(二）从事省际包车客运经营的驾驶员，应当符合《道路运输从业人员管理规定》有关规定。</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　　(三）有健全的安全生产管理制度，包括安全生产操作规程、安全生产责任制、安全生产监督检查、驾驶员和车辆安全生产管理的制度。</w:t>
      </w:r>
    </w:p>
    <w:p>
      <w:pPr>
        <w:ind w:firstLine="480" w:firstLineChars="15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1.运输车辆、驾驶和司乘人员不符合要求的；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2.所有人提交的证明、凭证无效或涂改的；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3.其他不符合法律、行政法规规定的情形。</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ind w:firstLine="800" w:firstLineChars="250"/>
        <w:jc w:val="left"/>
        <w:rPr>
          <w:rFonts w:ascii="黑体" w:hAnsi="黑体" w:eastAsia="黑体" w:cs="黑体"/>
          <w:sz w:val="32"/>
          <w:szCs w:val="32"/>
        </w:rPr>
      </w:pPr>
      <w:r>
        <w:rPr>
          <w:rFonts w:hint="eastAsia" w:ascii="仿宋_GB2312" w:hAnsi="仿宋_GB2312" w:eastAsia="仿宋_GB2312" w:cs="仿宋_GB2312"/>
          <w:sz w:val="32"/>
          <w:szCs w:val="32"/>
        </w:rPr>
        <w:t>无</w:t>
      </w:r>
    </w:p>
    <w:p>
      <w:pPr>
        <w:ind w:firstLine="643" w:firstLineChars="200"/>
        <w:jc w:val="left"/>
        <w:rPr>
          <w:rFonts w:ascii="华文楷体" w:hAnsi="华文楷体" w:eastAsia="华文楷体" w:cs="仿宋"/>
          <w:b/>
          <w:sz w:val="30"/>
          <w:szCs w:val="30"/>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widowControl/>
        <w:shd w:val="clear" w:color="auto" w:fill="FFFFFF"/>
        <w:spacing w:after="150" w:line="450" w:lineRule="atLeast"/>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1.有与其经营业务相适应并经检测合格的客车：</w:t>
      </w:r>
    </w:p>
    <w:p>
      <w:pPr>
        <w:widowControl/>
        <w:shd w:val="clear" w:color="auto" w:fill="FFFFFF"/>
        <w:spacing w:after="150" w:line="450" w:lineRule="atLeast"/>
        <w:ind w:firstLine="640" w:firstLineChars="200"/>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2.从事省际包车客运经营的驾驶员，应当符合《道路运输从业人员管理规定》有关规定。</w:t>
      </w:r>
    </w:p>
    <w:p>
      <w:pPr>
        <w:widowControl/>
        <w:shd w:val="clear" w:color="auto" w:fill="FFFFFF"/>
        <w:spacing w:after="150" w:line="450" w:lineRule="atLeast"/>
        <w:ind w:firstLine="640" w:firstLineChars="200"/>
        <w:jc w:val="left"/>
        <w:rPr>
          <w:rFonts w:ascii="仿宋_GB2312" w:hAnsi="微软雅黑" w:eastAsia="仿宋_GB2312" w:cs="宋体"/>
          <w:color w:val="444444"/>
          <w:kern w:val="0"/>
          <w:sz w:val="32"/>
          <w:szCs w:val="32"/>
        </w:rPr>
      </w:pPr>
      <w:r>
        <w:rPr>
          <w:rFonts w:hint="eastAsia" w:ascii="仿宋_GB2312" w:hAnsi="微软雅黑" w:eastAsia="仿宋_GB2312" w:cs="宋体"/>
          <w:color w:val="444444"/>
          <w:kern w:val="0"/>
          <w:sz w:val="32"/>
          <w:szCs w:val="32"/>
        </w:rPr>
        <w:t>3.安全生产操作规程、安全生产责任制、安全生产监督检查、驾驶员和车辆安全生产管理的制度。</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窗口受理：将申请材料准备齐全，到巴林右旗政务服务中心三楼交通窗口提交申请材料。</w:t>
      </w:r>
    </w:p>
    <w:p>
      <w:pPr>
        <w:ind w:firstLine="643" w:firstLineChars="200"/>
        <w:jc w:val="left"/>
        <w:rPr>
          <w:rFonts w:ascii="华文楷体" w:hAnsi="华文楷体" w:eastAsia="华文楷体" w:cs="楷体_GB2312"/>
          <w:b/>
          <w:sz w:val="32"/>
          <w:szCs w:val="32"/>
        </w:rPr>
      </w:pPr>
      <w:r>
        <w:rPr>
          <w:rFonts w:hint="eastAsia" w:ascii="华文楷体" w:hAnsi="华文楷体" w:eastAsia="华文楷体" w:cs="黑体"/>
          <w:b/>
          <w:sz w:val="32"/>
          <w:szCs w:val="32"/>
          <w:lang w:eastAsia="zh-CN"/>
        </w:rPr>
        <w:t>十一</w:t>
      </w:r>
      <w:r>
        <w:rPr>
          <w:rFonts w:hint="eastAsia" w:ascii="华文楷体" w:hAnsi="华文楷体" w:eastAsia="华文楷体" w:cs="黑体"/>
          <w:b/>
          <w:sz w:val="32"/>
          <w:szCs w:val="32"/>
        </w:rPr>
        <w:t>、办理流程</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（一）流程图</w:t>
      </w:r>
    </w:p>
    <w:p>
      <w:pPr>
        <w:spacing w:line="360" w:lineRule="auto"/>
        <w:jc w:val="left"/>
        <w:rPr>
          <w:rFonts w:ascii="宋体" w:hAnsi="Times New Roman" w:eastAsia="宋体" w:cs="Times New Roman"/>
          <w:color w:val="FF0000"/>
          <w:szCs w:val="21"/>
        </w:rPr>
      </w:pPr>
    </w:p>
    <w:p>
      <w:pPr>
        <w:spacing w:line="360" w:lineRule="auto"/>
        <w:jc w:val="left"/>
        <w:rPr>
          <w:rFonts w:ascii="宋体" w:hAnsi="Times New Roman" w:eastAsia="宋体" w:cs="Times New Roman"/>
          <w:color w:val="FF000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697152"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35" name="圆角矩形 35"/>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left"/>
                              <w:rPr>
                                <w:rFonts w:ascii="仿宋_GB2312" w:eastAsia="仿宋_GB2312"/>
                                <w:szCs w:val="21"/>
                              </w:rPr>
                            </w:pPr>
                            <w:r>
                              <w:rPr>
                                <w:rFonts w:hint="eastAsia" w:ascii="仿宋_GB2312" w:eastAsia="仿宋_GB2312"/>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1697152;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eJvM2QAAAAoBAAAPAAAAAAAAAAEAIAAAACIAAABkcnMvZG93bnJldi54bWxQSwECFAAUAAAACACH&#10;TuJAVacToSMCAABYBAAADgAAAAAAAAABACAAAAAoAQAAZHJzL2Uyb0RvYy54bWxQSwUGAAAAAAYA&#10;BgBZAQAAvQUAAAAA&#10;">
                <v:fill on="t" focussize="0,0"/>
                <v:stroke weight="1pt" color="#000000" joinstyle="round" dashstyle="dash"/>
                <v:imagedata o:title=""/>
                <o:lock v:ext="edit" aspectratio="f"/>
                <v:textbox>
                  <w:txbxContent>
                    <w:p>
                      <w:pPr>
                        <w:jc w:val="left"/>
                        <w:rPr>
                          <w:rFonts w:ascii="仿宋_GB2312" w:eastAsia="仿宋_GB2312"/>
                          <w:szCs w:val="21"/>
                        </w:rPr>
                      </w:pPr>
                      <w:r>
                        <w:rPr>
                          <w:rFonts w:hint="eastAsia" w:ascii="仿宋_GB2312" w:eastAsia="仿宋_GB2312"/>
                          <w:szCs w:val="21"/>
                        </w:rPr>
                        <w:t>申请材料齐全，符合法定要求，出具受理通知书，否则一次性告知补正</w:t>
                      </w:r>
                    </w:p>
                  </w:txbxContent>
                </v:textbox>
              </v:roundrect>
            </w:pict>
          </mc:Fallback>
        </mc:AlternateContent>
      </w:r>
      <w:r>
        <w:rPr>
          <w:rFonts w:ascii="Times New Roman" w:hAnsi="Times New Roman" w:eastAsia="宋体" w:cs="Times New Roman"/>
          <w:color w:val="FF0000"/>
          <w:szCs w:val="20"/>
        </w:rPr>
        <mc:AlternateContent>
          <mc:Choice Requires="wps">
            <w:drawing>
              <wp:anchor distT="0" distB="0" distL="114300" distR="114300" simplePos="0" relativeHeight="251695104"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36" name="圆角矩形 36"/>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受  理</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72.8pt;margin-top:11.35pt;height:68.05pt;width:136.05pt;z-index:251695104;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vHr&#10;cNcAAAAKAQAADwAAAAAAAAABACAAAAAiAAAAZHJzL2Rvd25yZXYueG1sUEsBAhQAFAAAAAgAh07i&#10;QMvbIy8jAgAAWQQAAA4AAAAAAAAAAQAgAAAAJgEAAGRycy9lMm9Eb2MueG1sUEsFBgAAAAAGAAYA&#10;WQEAALs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（1个工作日）</w:t>
                      </w:r>
                    </w:p>
                    <w:p>
                      <w:pPr>
                        <w:spacing w:line="360" w:lineRule="exact"/>
                        <w:jc w:val="center"/>
                        <w:rPr>
                          <w:rFonts w:ascii="宋体"/>
                          <w:szCs w:val="21"/>
                        </w:rPr>
                      </w:pPr>
                    </w:p>
                  </w:txbxContent>
                </v:textbox>
              </v:roundrect>
            </w:pict>
          </mc:Fallback>
        </mc:AlternateContent>
      </w:r>
    </w:p>
    <w:p>
      <w:pPr>
        <w:spacing w:line="344" w:lineRule="atLeas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701248" behindDoc="0" locked="0" layoutInCell="1" allowOverlap="1">
                <wp:simplePos x="0" y="0"/>
                <wp:positionH relativeFrom="column">
                  <wp:posOffset>2642235</wp:posOffset>
                </wp:positionH>
                <wp:positionV relativeFrom="paragraph">
                  <wp:posOffset>168910</wp:posOffset>
                </wp:positionV>
                <wp:extent cx="539750" cy="0"/>
                <wp:effectExtent l="0" t="38100" r="12700" b="38100"/>
                <wp:wrapNone/>
                <wp:docPr id="37" name="直接连接符 37"/>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05pt;margin-top:13.3pt;height:0pt;width:42.5pt;z-index:251701248;mso-width-relative:page;mso-height-relative:page;" filled="f" stroked="t" coordsize="21600,21600" o:gfxdata="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0uGtNcAAAAJAQAADwAAAAAAAAABACAAAAAiAAAAZHJzL2Rvd25yZXYu&#10;eG1sUEsBAhQAFAAAAAgAh07iQLBHhh/8AQAA6AMAAA4AAAAAAAAAAQAgAAAAJgEAAGRycy9lMm9E&#10;b2MueG1sUEsFBgAAAAAGAAYAWQEAAJQFAAAAAA==&#10;">
                <v:fill on="f" focussize="0,0"/>
                <v:stroke weight="1pt" color="#000000" joinstyle="round" endarrow="block"/>
                <v:imagedata o:title=""/>
                <o:lock v:ext="edit" aspectratio="f"/>
              </v:line>
            </w:pict>
          </mc:Fallback>
        </mc:AlternateContent>
      </w:r>
      <w:r>
        <w:rPr>
          <w:rFonts w:ascii="宋体" w:hAnsi="Times New Roman" w:eastAsia="宋体" w:cs="宋体"/>
          <w:b/>
          <w:color w:val="FF0000"/>
          <w:kern w:val="0"/>
          <w:sz w:val="30"/>
          <w:szCs w:val="30"/>
        </w:rPr>
        <mc:AlternateContent>
          <mc:Choice Requires="wps">
            <w:drawing>
              <wp:anchor distT="0" distB="0" distL="114300" distR="114300" simplePos="0" relativeHeight="251699200" behindDoc="0" locked="0" layoutInCell="1" allowOverlap="1">
                <wp:simplePos x="0" y="0"/>
                <wp:positionH relativeFrom="column">
                  <wp:posOffset>2653665</wp:posOffset>
                </wp:positionH>
                <wp:positionV relativeFrom="paragraph">
                  <wp:posOffset>170815</wp:posOffset>
                </wp:positionV>
                <wp:extent cx="539750" cy="0"/>
                <wp:effectExtent l="0" t="38100" r="12700" b="38100"/>
                <wp:wrapNone/>
                <wp:docPr id="38" name="直接连接符 38"/>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95pt;margin-top:13.45pt;height:0pt;width:42.5pt;z-index:251699200;mso-width-relative:page;mso-height-relative:page;" filled="f" stroked="t" coordsize="21600,21600" o:gfxdata="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PzMtcAAAAJAQAADwAAAAAAAAABACAAAAAiAAAAZHJzL2Rvd25yZXYu&#10;eG1sUEsBAhQAFAAAAAgAh07iQB1eOob8AQAA6AMAAA4AAAAAAAAAAQAgAAAAJgEAAGRycy9lMm9E&#10;b2MueG1sUEsFBgAAAAAGAAYAWQEAAJQFAAAAAA==&#10;">
                <v:fill on="f" focussize="0,0"/>
                <v:stroke weight="1pt" color="#000000" joinstyle="round" endarrow="block"/>
                <v:imagedata o:title=""/>
                <o:lock v:ext="edit" aspectratio="f"/>
              </v:line>
            </w:pict>
          </mc:Fallback>
        </mc:AlternateContent>
      </w:r>
      <w:r>
        <w:rPr>
          <w:rFonts w:ascii="宋体" w:hAnsi="Times New Roman" w:eastAsia="宋体" w:cs="宋体"/>
          <w:b/>
          <w:color w:val="FF0000"/>
          <w:kern w:val="0"/>
          <w:sz w:val="30"/>
          <w:szCs w:val="30"/>
        </w:rPr>
        <mc:AlternateContent>
          <mc:Choice Requires="wps">
            <w:drawing>
              <wp:anchor distT="0" distB="0" distL="114300" distR="114300" simplePos="0" relativeHeight="251698176" behindDoc="0" locked="0" layoutInCell="1" allowOverlap="1">
                <wp:simplePos x="0" y="0"/>
                <wp:positionH relativeFrom="column">
                  <wp:posOffset>2653665</wp:posOffset>
                </wp:positionH>
                <wp:positionV relativeFrom="paragraph">
                  <wp:posOffset>168910</wp:posOffset>
                </wp:positionV>
                <wp:extent cx="539750" cy="0"/>
                <wp:effectExtent l="0" t="38100" r="12700" b="38100"/>
                <wp:wrapNone/>
                <wp:docPr id="39" name="直接连接符 39"/>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08.95pt;margin-top:13.3pt;height:0pt;width:42.5pt;z-index:251698176;mso-width-relative:page;mso-height-relative:page;" filled="f" stroked="t" coordsize="21600,21600" o:gfxdata="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d3fF3YAAAACQEAAA8AAAAAAAAAAQAgAAAAIgAAAGRycy9kb3ducmV2&#10;LnhtbFBLAQIUABQAAAAIAIdO4kBWC2cP/AEAAOgDAAAOAAAAAAAAAAEAIAAAACcBAABkcnMvZTJv&#10;RG9jLnhtbFBLBQYAAAAABgAGAFkBAACVBQAAAAA=&#10;">
                <v:fill on="f" focussize="0,0"/>
                <v:stroke weight="1pt" color="#000000" joinstyle="round" endarrow="block"/>
                <v:imagedata o:title=""/>
                <o:lock v:ext="edit" aspectratio="f"/>
              </v:line>
            </w:pict>
          </mc:Fallback>
        </mc:AlternateContent>
      </w:r>
    </w:p>
    <w:p>
      <w:pPr>
        <w:spacing w:line="344" w:lineRule="atLeas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694080"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40" name="直接连接符 40"/>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0.7pt;margin-top:17.05pt;height:75.4pt;width:0.1pt;z-index:251694080;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1l82AAAAAoBAAAPAAAAAAAAAAEAIAAAACIAAABkcnMvZG93bnJldi54bWxQSwEC&#10;FAAUAAAACACHTuJAlwYd/PQBAADhAwAADgAAAAAAAAABACAAAAAnAQAAZHJzL2Uyb0RvYy54bWxQ&#10;SwUGAAAAAAYABgBZAQAAjQUAAAAA&#10;">
                <v:fill on="f" focussize="0,0"/>
                <v:stroke weight="1pt" color="#000000" joinstyle="round" endarrow="block"/>
                <v:imagedata o:title=""/>
                <o:lock v:ext="edit" aspectratio="f"/>
              </v:line>
            </w:pict>
          </mc:Fallback>
        </mc:AlternateContent>
      </w:r>
    </w:p>
    <w:p>
      <w:pPr>
        <w:spacing w:line="344" w:lineRule="atLeast"/>
        <w:jc w:val="left"/>
        <w:rPr>
          <w:rFonts w:ascii="宋体" w:hAnsi="Times New Roman" w:eastAsia="宋体" w:cs="宋体"/>
          <w:b/>
          <w:color w:val="FF0000"/>
          <w:kern w:val="0"/>
          <w:sz w:val="30"/>
          <w:szCs w:val="30"/>
        </w:rPr>
      </w:pPr>
    </w:p>
    <w:p>
      <w:pPr>
        <w:spacing w:line="344" w:lineRule="atLeas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700224"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41" name="圆角矩形 41"/>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（6个工作日）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71.1pt;margin-top:30.05pt;height:68.05pt;width:136.05pt;z-index:251700224;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fj&#10;UtcAAAAKAQAADwAAAAAAAAABACAAAAAiAAAAZHJzL2Rvd25yZXYueG1sUEsBAhQAFAAAAAgAh07i&#10;QDgk8UAjAgAAWQQAAA4AAAAAAAAAAQAgAAAAJgEAAGRycy9lMm9Eb2MueG1sUEsFBgAAAAAGAAYA&#10;WQEAALs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（6个工作日）</w:t>
                      </w:r>
                    </w:p>
                    <w:p>
                      <w:pPr>
                        <w:spacing w:line="360" w:lineRule="exact"/>
                        <w:jc w:val="center"/>
                        <w:rPr>
                          <w:rFonts w:ascii="宋体"/>
                          <w:szCs w:val="21"/>
                        </w:rPr>
                      </w:pPr>
                    </w:p>
                  </w:txbxContent>
                </v:textbox>
              </v:roundrect>
            </w:pict>
          </mc:Fallback>
        </mc:AlternateContent>
      </w:r>
    </w:p>
    <w:p>
      <w:pPr>
        <w:spacing w:line="344" w:lineRule="atLeast"/>
        <w:jc w:val="left"/>
        <w:rPr>
          <w:rFonts w:ascii="宋体" w:hAnsi="Times New Roman" w:eastAsia="宋体" w:cs="宋体"/>
          <w:b/>
          <w:color w:val="FF0000"/>
          <w:kern w:val="0"/>
          <w:sz w:val="30"/>
          <w:szCs w:val="30"/>
        </w:rPr>
      </w:pPr>
    </w:p>
    <w:p>
      <w:pPr>
        <w:spacing w:line="344" w:lineRule="atLeas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693056"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42" name="直接连接符 42"/>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0.6pt;margin-top:26.9pt;height:73.95pt;width:0.1pt;z-index:251693056;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iscC/ZAAAACgEAAA8AAAAAAAAAAQAgAAAAIgAAAGRycy9kb3ducmV2&#10;LnhtbFBLAQIUABQAAAAIAIdO4kCukSNU+wEAAOsDAAAOAAAAAAAAAAEAIAAAACgBAABkcnMvZTJv&#10;RG9jLnhtbFBLBQYAAAAABgAGAFkBAACVBQAAAAA=&#10;">
                <v:fill on="f" focussize="0,0"/>
                <v:stroke weight="1pt" color="#000000" joinstyle="round" endarrow="block"/>
                <v:imagedata o:title=""/>
                <o:lock v:ext="edit" aspectratio="f"/>
              </v:line>
            </w:pict>
          </mc:Fallback>
        </mc:AlternateContent>
      </w:r>
    </w:p>
    <w:p>
      <w:pPr>
        <w:spacing w:line="344" w:lineRule="atLeast"/>
        <w:jc w:val="left"/>
        <w:rPr>
          <w:rFonts w:ascii="宋体" w:hAnsi="Times New Roman" w:eastAsia="宋体" w:cs="宋体"/>
          <w:b/>
          <w:color w:val="FF0000"/>
          <w:kern w:val="0"/>
          <w:sz w:val="30"/>
          <w:szCs w:val="30"/>
        </w:rPr>
      </w:pPr>
    </w:p>
    <w:p>
      <w:pPr>
        <w:spacing w:line="344" w:lineRule="atLeast"/>
        <w:jc w:val="left"/>
        <w:rPr>
          <w:rFonts w:ascii="宋体" w:hAnsi="Times New Roman" w:eastAsia="宋体" w:cs="宋体"/>
          <w:b/>
          <w:color w:val="FF0000"/>
          <w:kern w:val="0"/>
          <w:sz w:val="30"/>
          <w:szCs w:val="30"/>
        </w:rPr>
      </w:pPr>
    </w:p>
    <w:p>
      <w:pPr>
        <w:spacing w:line="344" w:lineRule="atLeas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1696128"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43" name="圆角矩形 43"/>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决  定</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72.8pt;margin-top:7.25pt;height:68.05pt;width:136.15pt;z-index:251696128;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44Tj1wAAAAoBAAAPAAAAAAAAAAEAIAAAACIAAABkcnMvZG93bnJldi54bWxQSwECFAAUAAAACACH&#10;TuJAlpUEwyUCAABZBAAADgAAAAAAAAABACAAAAAmAQAAZHJzL2Uyb0RvYy54bWxQSwUGAAAAAAYA&#10;BgBZAQAAvQ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（1个工作日）</w:t>
                      </w:r>
                    </w:p>
                    <w:p>
                      <w:pPr>
                        <w:spacing w:line="360" w:lineRule="exact"/>
                        <w:jc w:val="center"/>
                        <w:rPr>
                          <w:rFonts w:ascii="宋体"/>
                          <w:szCs w:val="21"/>
                        </w:rPr>
                      </w:pPr>
                    </w:p>
                  </w:txbxContent>
                </v:textbox>
              </v:roundrect>
            </w:pict>
          </mc:Fallback>
        </mc:AlternateContent>
      </w:r>
    </w:p>
    <w:p>
      <w:pPr>
        <w:ind w:firstLine="640" w:firstLineChars="200"/>
        <w:jc w:val="left"/>
        <w:rPr>
          <w:rFonts w:ascii="楷体_GB2312" w:hAnsi="楷体_GB2312" w:eastAsia="楷体_GB2312" w:cs="楷体_GB2312"/>
          <w:sz w:val="32"/>
          <w:szCs w:val="32"/>
        </w:rPr>
      </w:pPr>
    </w:p>
    <w:p>
      <w:pPr>
        <w:ind w:firstLine="640" w:firstLineChars="200"/>
        <w:jc w:val="left"/>
        <w:rPr>
          <w:rFonts w:ascii="楷体_GB2312" w:hAnsi="楷体_GB2312" w:eastAsia="楷体_GB2312" w:cs="楷体_GB2312"/>
          <w:sz w:val="32"/>
          <w:szCs w:val="32"/>
        </w:rPr>
      </w:pP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ind w:firstLine="640" w:firstLineChars="200"/>
        <w:jc w:val="left"/>
        <w:rPr>
          <w:rFonts w:ascii="仿宋_GB2312" w:hAnsi="仿宋_GB2312" w:eastAsia="仿宋_GB2312" w:cs="仿宋_GB2312"/>
          <w:sz w:val="32"/>
          <w:szCs w:val="32"/>
        </w:rPr>
      </w:pPr>
      <w:r>
        <w:rPr>
          <w:rFonts w:hint="eastAsia" w:ascii="仿宋_GB2312" w:hAnsi="黑体" w:eastAsia="仿宋_GB2312" w:cs="方正小标宋简体"/>
          <w:bCs/>
          <w:sz w:val="32"/>
          <w:szCs w:val="32"/>
        </w:rPr>
        <w:t>省际包车客运企业备案</w:t>
      </w:r>
      <w:r>
        <w:rPr>
          <w:rFonts w:hint="eastAsia" w:ascii="仿宋_GB2312" w:hAnsi="仿宋_GB2312" w:eastAsia="仿宋_GB2312" w:cs="仿宋_GB2312"/>
          <w:sz w:val="32"/>
          <w:szCs w:val="32"/>
          <w:shd w:val="clear" w:color="auto" w:fill="FFFFFF"/>
        </w:rPr>
        <w:t>，包括受理、审核、认定程序。</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1.受理</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收到申请后，对申请材料符合要求的，准予受理；对申请材料不符合要求的，应当告知申请人，并说明理由。</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2.审查</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受理后当场完成审核程序，申请单位（个人）整改的时间不计算在内。</w:t>
      </w:r>
    </w:p>
    <w:p>
      <w:pPr>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3.决定</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shd w:val="clear" w:color="auto" w:fill="FFFFFF"/>
        </w:rPr>
        <w:t>申请材料符合要求，审核合</w:t>
      </w:r>
      <w:r>
        <w:rPr>
          <w:rFonts w:hint="eastAsia" w:ascii="仿宋_GB2312" w:hAnsi="仿宋_GB2312" w:eastAsia="仿宋_GB2312" w:cs="仿宋_GB2312"/>
          <w:color w:val="333333"/>
          <w:sz w:val="32"/>
          <w:szCs w:val="32"/>
          <w:shd w:val="clear" w:color="auto" w:fill="FFFFFF"/>
        </w:rPr>
        <w:t>格，当场完成备案。</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pStyle w:val="10"/>
        <w:numPr>
          <w:ilvl w:val="0"/>
          <w:numId w:val="6"/>
        </w:numPr>
        <w:ind w:firstLineChars="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法定时限</w:t>
      </w:r>
    </w:p>
    <w:p>
      <w:pPr>
        <w:pStyle w:val="10"/>
        <w:ind w:left="1720" w:firstLine="0" w:firstLineChars="0"/>
        <w:jc w:val="left"/>
        <w:rPr>
          <w:rFonts w:ascii="仿宋_GB2312" w:hAnsi="楷体" w:eastAsia="仿宋_GB2312" w:cs="楷体"/>
          <w:bCs/>
          <w:sz w:val="32"/>
          <w:szCs w:val="32"/>
        </w:rPr>
      </w:pPr>
      <w:r>
        <w:rPr>
          <w:rFonts w:hint="eastAsia" w:ascii="仿宋_GB2312" w:hAnsi="楷体" w:eastAsia="仿宋_GB2312" w:cs="楷体"/>
          <w:bCs/>
          <w:sz w:val="32"/>
          <w:szCs w:val="32"/>
        </w:rPr>
        <w:t>无</w:t>
      </w:r>
    </w:p>
    <w:p>
      <w:pPr>
        <w:pStyle w:val="10"/>
        <w:numPr>
          <w:ilvl w:val="0"/>
          <w:numId w:val="6"/>
        </w:numPr>
        <w:ind w:firstLineChars="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承诺时限</w:t>
      </w:r>
    </w:p>
    <w:p>
      <w:pPr>
        <w:pStyle w:val="10"/>
        <w:ind w:left="1720" w:firstLine="0" w:firstLineChars="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即办（</w:t>
      </w:r>
      <w:r>
        <w:rPr>
          <w:rFonts w:hint="eastAsia" w:ascii="仿宋_GB2312" w:hAnsi="仿宋_GB2312" w:eastAsia="仿宋_GB2312" w:cs="仿宋_GB2312"/>
          <w:color w:val="333333"/>
          <w:sz w:val="32"/>
          <w:szCs w:val="32"/>
          <w:shd w:val="clear" w:color="auto" w:fill="FFFFFF"/>
        </w:rPr>
        <w:t>整改的时间不计算在内）</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ind w:firstLine="1760" w:firstLineChars="550"/>
        <w:jc w:val="left"/>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无</w:t>
      </w:r>
    </w:p>
    <w:p>
      <w:pPr>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ind w:firstLine="1760" w:firstLineChars="550"/>
        <w:jc w:val="left"/>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无</w:t>
      </w:r>
    </w:p>
    <w:p>
      <w:pPr>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ind w:firstLine="1650" w:firstLineChars="550"/>
        <w:jc w:val="left"/>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ind w:firstLine="1760" w:firstLineChars="55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现场送达</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（一）申请人在申请行政认定过程中，依法享有陈述权、申辩权；</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（二）申请人的行政认定申请被驳回的有权要求说明理由；</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（三）申请人不服行政认定决定的，有权依法申请行政复议或提起行政诉讼。</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40" w:firstLineChars="200"/>
        <w:jc w:val="left"/>
        <w:rPr>
          <w:rFonts w:ascii="仿宋" w:hAnsi="仿宋" w:eastAsia="仿宋"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line="32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jc w:val="left"/>
        <w:rPr>
          <w:rFonts w:ascii="Times New Roman" w:hAnsi="Times New Roman" w:eastAsia="宋体" w:cs="Times New Roman"/>
          <w:szCs w:val="20"/>
        </w:rPr>
      </w:pPr>
    </w:p>
    <w:p>
      <w:pPr>
        <w:spacing w:line="220" w:lineRule="atLeast"/>
        <w:ind w:left="720" w:hanging="720" w:hangingChars="200"/>
        <w:rPr>
          <w:rFonts w:ascii="方正小标宋简体" w:hAnsi="方正小标宋简体" w:eastAsia="方正小标宋简体" w:cs="方正小标宋简体"/>
          <w:bCs/>
          <w:sz w:val="72"/>
          <w:szCs w:val="72"/>
        </w:rPr>
      </w:pPr>
      <w:r>
        <w:rPr>
          <w:rFonts w:hint="eastAsia" w:ascii="黑体" w:hAnsi="宋体" w:eastAsia="黑体"/>
          <w:bCs/>
          <w:sz w:val="36"/>
          <w:szCs w:val="36"/>
        </w:rPr>
        <w:t xml:space="preserve"> </w:t>
      </w:r>
      <w:r>
        <w:rPr>
          <w:rFonts w:hint="eastAsia" w:ascii="方正小标宋简体" w:hAnsi="方正小标宋简体" w:eastAsia="方正小标宋简体" w:cs="方正小标宋简体"/>
          <w:bCs/>
          <w:sz w:val="72"/>
          <w:szCs w:val="72"/>
        </w:rPr>
        <w:t>机动车驾驶员培训机构终止经营备案服务指南</w:t>
      </w:r>
    </w:p>
    <w:p/>
    <w:p/>
    <w:p/>
    <w:p/>
    <w:p/>
    <w:p/>
    <w:p/>
    <w:p/>
    <w:p/>
    <w:p/>
    <w:p/>
    <w:p/>
    <w:p/>
    <w:p/>
    <w:p/>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171251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4" name="直接连接符 44"/>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1251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b3IPcuYB&#10;AACs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jc w:val="center"/>
        <w:rPr>
          <w:rFonts w:ascii="楷体_GB2312" w:hAnsi="楷体" w:eastAsia="楷体_GB2312" w:cs="楷体"/>
          <w:bCs/>
          <w:sz w:val="36"/>
          <w:szCs w:val="36"/>
        </w:rPr>
      </w:pPr>
    </w:p>
    <w:p>
      <w:pPr>
        <w:jc w:val="left"/>
        <w:rPr>
          <w:rFonts w:ascii="楷体" w:hAnsi="楷体" w:eastAsia="楷体" w:cs="楷体"/>
          <w:b/>
          <w:bCs/>
          <w:szCs w:val="21"/>
        </w:rPr>
        <w:sectPr>
          <w:pgSz w:w="11906" w:h="16838"/>
          <w:pgMar w:top="1440" w:right="1800" w:bottom="1440" w:left="1803" w:header="851" w:footer="992" w:gutter="0"/>
          <w:pgNumType w:fmt="numberInDash"/>
          <w:cols w:space="720" w:num="1"/>
          <w:docGrid w:type="lines" w:linePitch="312" w:charSpace="0"/>
        </w:sectPr>
      </w:pPr>
    </w:p>
    <w:p>
      <w:pPr>
        <w:spacing w:line="220" w:lineRule="atLeast"/>
        <w:ind w:firstLine="880" w:firstLineChars="200"/>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机动车驾驶员培训机构终止经营备案</w:t>
      </w:r>
    </w:p>
    <w:p>
      <w:pPr>
        <w:spacing w:line="220" w:lineRule="atLeas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服务指南</w:t>
      </w:r>
    </w:p>
    <w:p>
      <w:pPr>
        <w:ind w:firstLine="640" w:firstLineChars="200"/>
        <w:jc w:val="left"/>
        <w:rPr>
          <w:rFonts w:ascii="黑体" w:hAnsi="黑体" w:eastAsia="黑体" w:cs="黑体"/>
          <w:sz w:val="32"/>
          <w:szCs w:val="32"/>
        </w:rPr>
      </w:pP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一、事项编码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151018031W00</w:t>
      </w: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二、适用范围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巴林右旗行政区域内申请机动车驾驶员培训机构终止经营备案的。</w:t>
      </w: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三、事项类别</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其他行政权力</w:t>
      </w: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《中华人民共和国道路运输条例》（2004年4月30日中华人民共和国国务院令第406号公布 根据2012年11月9日中华人民共和国国务院令第628号公布的《国务院关于修改和废止部分行政法规的决定》第一次修正 根据2016年2月6日发布的国务院令第666号《国务院关于修改部分行政法规的决定》第二次修正 2019年3月2日国务院令第709号《国务院关于修改部分行政法规的决定》第三次修订 自2019年03月18日起施行）</w:t>
      </w:r>
    </w:p>
    <w:p>
      <w:pPr>
        <w:widowControl/>
        <w:adjustRightInd w:val="0"/>
        <w:snapToGrid w:val="0"/>
        <w:spacing w:line="60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机动车驾驶员培训管理规定》（2006年1月12日交通部发布，根据2016年4月21日修正）第十九条机动车驾驶员培训机构需要终止经营的，应当在终止经营前30日到原作出许可决定的道路运输管理机构办理行政许可注销手续。</w:t>
      </w:r>
    </w:p>
    <w:p>
      <w:pPr>
        <w:ind w:firstLine="640" w:firstLineChars="200"/>
        <w:rPr>
          <w:rFonts w:ascii="黑体" w:hAnsi="黑体" w:eastAsia="黑体" w:cs="黑体"/>
          <w:sz w:val="32"/>
          <w:szCs w:val="32"/>
        </w:rPr>
      </w:pPr>
      <w:r>
        <w:rPr>
          <w:rFonts w:hint="eastAsia" w:ascii="黑体" w:hAnsi="黑体" w:eastAsia="黑体" w:cs="黑体"/>
          <w:sz w:val="32"/>
          <w:szCs w:val="32"/>
        </w:rPr>
        <w:t>五、受理机构</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0" w:firstLineChars="200"/>
        <w:rPr>
          <w:rFonts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、决定机构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ind w:firstLine="640" w:firstLineChars="200"/>
        <w:rPr>
          <w:rFonts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、办理条件</w:t>
      </w:r>
    </w:p>
    <w:p>
      <w:pPr>
        <w:ind w:firstLine="320" w:firstLineChars="100"/>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（一）准予批准条件：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机动车驾驶员培训机构终止经营备案条件符合相关规定的要求。 </w:t>
      </w:r>
    </w:p>
    <w:p>
      <w:pPr>
        <w:ind w:firstLine="320" w:firstLineChars="100"/>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ind w:firstLine="320" w:firstLineChars="100"/>
        <w:rPr>
          <w:rFonts w:ascii="楷体" w:hAnsi="楷体" w:eastAsia="楷体" w:cs="楷体"/>
          <w:sz w:val="32"/>
          <w:szCs w:val="32"/>
        </w:rPr>
      </w:pPr>
      <w:r>
        <w:rPr>
          <w:rFonts w:hint="eastAsia" w:ascii="楷体_GB2312" w:hAnsi="楷体_GB2312" w:eastAsia="楷体_GB2312" w:cs="楷体_GB2312"/>
          <w:sz w:val="32"/>
          <w:szCs w:val="32"/>
        </w:rPr>
        <w:t>（三）其他需要说明的情形</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ind w:firstLine="640" w:firstLineChars="200"/>
        <w:rPr>
          <w:rFonts w:ascii="仿宋" w:hAnsi="仿宋" w:eastAsia="仿宋" w:cs="仿宋"/>
          <w:sz w:val="30"/>
          <w:szCs w:val="30"/>
        </w:rPr>
      </w:pPr>
      <w:r>
        <w:rPr>
          <w:rFonts w:hint="eastAsia" w:ascii="黑体" w:hAnsi="黑体" w:eastAsia="黑体" w:cs="黑体"/>
          <w:sz w:val="32"/>
          <w:szCs w:val="32"/>
          <w:lang w:eastAsia="zh-CN"/>
        </w:rPr>
        <w:t>九</w:t>
      </w:r>
      <w:r>
        <w:rPr>
          <w:rFonts w:hint="eastAsia" w:ascii="黑体" w:hAnsi="黑体" w:eastAsia="黑体" w:cs="黑体"/>
          <w:sz w:val="32"/>
          <w:szCs w:val="32"/>
        </w:rPr>
        <w:t>、申办材料</w:t>
      </w:r>
    </w:p>
    <w:p>
      <w:pPr>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机动车驾驶员培训机构终止经营备案提供材料目录</w:t>
      </w: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tbl>
      <w:tblPr>
        <w:tblStyle w:val="5"/>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2250"/>
        <w:gridCol w:w="2056"/>
        <w:gridCol w:w="420"/>
        <w:gridCol w:w="1364"/>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511" w:type="dxa"/>
            <w:vAlign w:val="center"/>
          </w:tcPr>
          <w:p>
            <w:pPr>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序号</w:t>
            </w:r>
          </w:p>
        </w:tc>
        <w:tc>
          <w:tcPr>
            <w:tcW w:w="2250" w:type="dxa"/>
            <w:vAlign w:val="center"/>
          </w:tcPr>
          <w:p>
            <w:pPr>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提交材料名称</w:t>
            </w:r>
          </w:p>
        </w:tc>
        <w:tc>
          <w:tcPr>
            <w:tcW w:w="2056" w:type="dxa"/>
            <w:vAlign w:val="center"/>
          </w:tcPr>
          <w:p>
            <w:pP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原件/复印件</w:t>
            </w:r>
          </w:p>
        </w:tc>
        <w:tc>
          <w:tcPr>
            <w:tcW w:w="420" w:type="dxa"/>
            <w:vAlign w:val="center"/>
          </w:tcPr>
          <w:p>
            <w:pPr>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份数</w:t>
            </w:r>
          </w:p>
        </w:tc>
        <w:tc>
          <w:tcPr>
            <w:tcW w:w="1364" w:type="dxa"/>
            <w:vAlign w:val="center"/>
          </w:tcPr>
          <w:p>
            <w:pPr>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纸质/电子版</w:t>
            </w:r>
          </w:p>
        </w:tc>
        <w:tc>
          <w:tcPr>
            <w:tcW w:w="1785" w:type="dxa"/>
            <w:vAlign w:val="center"/>
          </w:tcPr>
          <w:p>
            <w:pPr>
              <w:jc w:val="cente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11"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1</w:t>
            </w:r>
          </w:p>
        </w:tc>
        <w:tc>
          <w:tcPr>
            <w:tcW w:w="2250" w:type="dxa"/>
            <w:vAlign w:val="center"/>
          </w:tcPr>
          <w:p>
            <w:pPr>
              <w:widowControl/>
              <w:wordWrap w:val="0"/>
              <w:spacing w:before="100" w:beforeAutospacing="1" w:after="100" w:afterAutospacing="1"/>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机动车驾驶员培训机构终止经营备案申请</w:t>
            </w:r>
          </w:p>
        </w:tc>
        <w:tc>
          <w:tcPr>
            <w:tcW w:w="2056"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原件</w:t>
            </w:r>
          </w:p>
        </w:tc>
        <w:tc>
          <w:tcPr>
            <w:tcW w:w="420"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1</w:t>
            </w:r>
          </w:p>
        </w:tc>
        <w:tc>
          <w:tcPr>
            <w:tcW w:w="1364"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纸质</w:t>
            </w:r>
          </w:p>
        </w:tc>
        <w:tc>
          <w:tcPr>
            <w:tcW w:w="1785"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11"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2</w:t>
            </w:r>
          </w:p>
        </w:tc>
        <w:tc>
          <w:tcPr>
            <w:tcW w:w="2250" w:type="dxa"/>
            <w:vAlign w:val="center"/>
          </w:tcPr>
          <w:p>
            <w:pPr>
              <w:widowControl/>
              <w:wordWrap w:val="0"/>
              <w:spacing w:before="100" w:beforeAutospacing="1" w:after="100" w:afterAutospacing="1"/>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《道路运输证》正，副本</w:t>
            </w:r>
          </w:p>
        </w:tc>
        <w:tc>
          <w:tcPr>
            <w:tcW w:w="2056"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原件及其复印件</w:t>
            </w:r>
          </w:p>
        </w:tc>
        <w:tc>
          <w:tcPr>
            <w:tcW w:w="420"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1</w:t>
            </w:r>
          </w:p>
        </w:tc>
        <w:tc>
          <w:tcPr>
            <w:tcW w:w="1364"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纸质</w:t>
            </w:r>
          </w:p>
        </w:tc>
        <w:tc>
          <w:tcPr>
            <w:tcW w:w="1785"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511"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3</w:t>
            </w:r>
          </w:p>
        </w:tc>
        <w:tc>
          <w:tcPr>
            <w:tcW w:w="2250"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企业法人的身份证</w:t>
            </w:r>
          </w:p>
        </w:tc>
        <w:tc>
          <w:tcPr>
            <w:tcW w:w="2056"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原件及其复印件</w:t>
            </w:r>
          </w:p>
        </w:tc>
        <w:tc>
          <w:tcPr>
            <w:tcW w:w="420"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1</w:t>
            </w:r>
          </w:p>
        </w:tc>
        <w:tc>
          <w:tcPr>
            <w:tcW w:w="1364"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纸质</w:t>
            </w:r>
          </w:p>
        </w:tc>
        <w:tc>
          <w:tcPr>
            <w:tcW w:w="1785" w:type="dxa"/>
            <w:vAlign w:val="center"/>
          </w:tcPr>
          <w:p>
            <w:pPr>
              <w:jc w:val="center"/>
              <w:rPr>
                <w:rFonts w:ascii="楷体_GB2312" w:hAnsi="楷体_GB2312" w:eastAsia="楷体_GB2312" w:cs="楷体_GB2312"/>
                <w:color w:val="000000" w:themeColor="text1"/>
                <w:sz w:val="24"/>
                <w:szCs w:val="24"/>
                <w14:textFill>
                  <w14:solidFill>
                    <w14:schemeClr w14:val="tx1"/>
                  </w14:solidFill>
                </w14:textFill>
              </w:rPr>
            </w:pPr>
            <w:r>
              <w:rPr>
                <w:rFonts w:hint="eastAsia" w:ascii="楷体_GB2312" w:hAnsi="楷体_GB2312" w:eastAsia="楷体_GB2312" w:cs="楷体_GB2312"/>
                <w:color w:val="000000" w:themeColor="text1"/>
                <w:sz w:val="24"/>
                <w:szCs w:val="24"/>
                <w14:textFill>
                  <w14:solidFill>
                    <w14:schemeClr w14:val="tx1"/>
                  </w14:solidFill>
                </w14:textFill>
              </w:rPr>
              <w:t>原件核实后退回</w:t>
            </w:r>
          </w:p>
        </w:tc>
      </w:tr>
    </w:tbl>
    <w:p>
      <w:pPr>
        <w:ind w:firstLine="640" w:firstLineChars="200"/>
        <w:rPr>
          <w:rFonts w:ascii="黑体" w:hAnsi="黑体" w:eastAsia="黑体" w:cs="黑体"/>
          <w:sz w:val="32"/>
          <w:szCs w:val="32"/>
        </w:rPr>
      </w:pPr>
      <w:r>
        <w:rPr>
          <w:rFonts w:hint="eastAsia" w:ascii="黑体" w:hAnsi="黑体" w:eastAsia="黑体" w:cs="黑体"/>
          <w:sz w:val="32"/>
          <w:szCs w:val="32"/>
          <w:lang w:eastAsia="zh-CN"/>
        </w:rPr>
        <w:t>十</w:t>
      </w:r>
      <w:r>
        <w:rPr>
          <w:rFonts w:hint="eastAsia" w:ascii="黑体" w:hAnsi="黑体" w:eastAsia="黑体" w:cs="黑体"/>
          <w:sz w:val="32"/>
          <w:szCs w:val="32"/>
        </w:rPr>
        <w:t>、办理方式</w:t>
      </w:r>
    </w:p>
    <w:p>
      <w:pPr>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color w:val="333333"/>
          <w:sz w:val="32"/>
          <w:szCs w:val="32"/>
          <w:shd w:val="clear" w:color="auto" w:fill="FFFFFF"/>
        </w:rPr>
        <w:t>申请人向巴林右旗政务服务中心提交规定材料后，巴林右旗交通运输局行政服务中心服务窗口负责受理、专职执法人员现场审核合格后，对符合条件的申请人当场出具备案证明。</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一</w:t>
      </w:r>
      <w:r>
        <w:rPr>
          <w:rFonts w:hint="eastAsia" w:ascii="黑体" w:hAnsi="黑体" w:eastAsia="黑体" w:cs="黑体"/>
          <w:sz w:val="32"/>
          <w:szCs w:val="32"/>
        </w:rPr>
        <w:t>、办理流程</w:t>
      </w:r>
    </w:p>
    <w:p>
      <w:pPr>
        <w:ind w:firstLine="640" w:firstLineChars="200"/>
        <w:rPr>
          <w:rFonts w:ascii="楷体" w:hAnsi="楷体" w:eastAsia="楷体" w:cs="楷体"/>
          <w:sz w:val="32"/>
          <w:szCs w:val="32"/>
        </w:rPr>
      </w:pPr>
      <w:r>
        <w:rPr>
          <w:rFonts w:hint="eastAsia" w:ascii="楷体_GB2312" w:hAnsi="楷体_GB2312" w:eastAsia="楷体_GB2312" w:cs="楷体_GB2312"/>
          <w:sz w:val="32"/>
          <w:szCs w:val="32"/>
        </w:rPr>
        <w:t>（一）流程图</w:t>
      </w:r>
    </w:p>
    <w:p>
      <w:pPr>
        <w:adjustRightInd w:val="0"/>
        <w:snapToGrid w:val="0"/>
        <w:spacing w:line="360" w:lineRule="auto"/>
        <w:jc w:val="center"/>
        <w:rPr>
          <w:rFonts w:ascii="宋体"/>
          <w:color w:val="FF0000"/>
          <w:szCs w:val="21"/>
        </w:rPr>
      </w:pPr>
    </w:p>
    <w:p>
      <w:pPr>
        <w:spacing w:line="360" w:lineRule="auto"/>
        <w:rPr>
          <w:rFonts w:ascii="宋体"/>
          <w:color w:val="FF0000"/>
          <w:sz w:val="30"/>
          <w:szCs w:val="30"/>
        </w:rPr>
      </w:pPr>
      <w:r>
        <w:rPr>
          <w:rFonts w:ascii="宋体" w:cs="宋体"/>
          <w:b/>
          <w:color w:val="FF0000"/>
          <w:kern w:val="0"/>
          <w:sz w:val="30"/>
          <w:szCs w:val="30"/>
        </w:rPr>
        <mc:AlternateContent>
          <mc:Choice Requires="wps">
            <w:drawing>
              <wp:anchor distT="0" distB="0" distL="114300" distR="114300" simplePos="0" relativeHeight="251707392"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45" name="AutoShape 15"/>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rFonts w:ascii="仿宋_GB2312" w:eastAsia="仿宋_GB2312"/>
                                <w:szCs w:val="21"/>
                              </w:rPr>
                            </w:pPr>
                            <w:r>
                              <w:rPr>
                                <w:rFonts w:hint="eastAsia" w:ascii="仿宋_GB2312" w:eastAsia="仿宋_GB2312"/>
                                <w:szCs w:val="21"/>
                              </w:rPr>
                              <w:t>申请材料齐全，符合法定要求，出具受理通知书，否则一次性告知补正</w:t>
                            </w:r>
                          </w:p>
                        </w:txbxContent>
                      </wps:txbx>
                      <wps:bodyPr wrap="square" upright="1"/>
                    </wps:wsp>
                  </a:graphicData>
                </a:graphic>
              </wp:anchor>
            </w:drawing>
          </mc:Choice>
          <mc:Fallback>
            <w:pict>
              <v:roundrect id="AutoShape 15" o:spid="_x0000_s1026" o:spt="2" style="position:absolute;left:0pt;margin-left:251.25pt;margin-top:13.6pt;height:59.75pt;width:136.05pt;z-index:251707392;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XibzNkA&#10;AAAKAQAADwAAAAAAAAABACAAAAAiAAAAZHJzL2Rvd25yZXYueG1sUEsBAhQAFAAAAAgAh07iQMnv&#10;N4UeAgAAcQQAAA4AAAAAAAAAAQAgAAAAKAEAAGRycy9lMm9Eb2MueG1sUEsFBgAAAAAGAAYAWQEA&#10;ALgFAAAAAA==&#10;">
                <v:fill on="t" focussize="0,0"/>
                <v:stroke weight="1pt" color="#000000" joinstyle="round" dashstyle="dash"/>
                <v:imagedata o:title=""/>
                <o:lock v:ext="edit" aspectratio="f"/>
                <v:textbox>
                  <w:txbxContent>
                    <w:p>
                      <w:pPr>
                        <w:jc w:val="left"/>
                        <w:rPr>
                          <w:rFonts w:ascii="仿宋_GB2312" w:eastAsia="仿宋_GB2312"/>
                          <w:szCs w:val="21"/>
                        </w:rPr>
                      </w:pPr>
                      <w:r>
                        <w:rPr>
                          <w:rFonts w:hint="eastAsia" w:ascii="仿宋_GB2312" w:eastAsia="仿宋_GB2312"/>
                          <w:szCs w:val="21"/>
                        </w:rPr>
                        <w:t>申请材料齐全，符合法定要求，出具受理通知书，否则一次性告知补正</w:t>
                      </w:r>
                    </w:p>
                  </w:txbxContent>
                </v:textbox>
              </v:roundrect>
            </w:pict>
          </mc:Fallback>
        </mc:AlternateContent>
      </w:r>
      <w:r>
        <w:rPr>
          <w:color w:val="FF0000"/>
        </w:rPr>
        <mc:AlternateContent>
          <mc:Choice Requires="wps">
            <w:drawing>
              <wp:anchor distT="0" distB="0" distL="114300" distR="114300" simplePos="0" relativeHeight="251705344"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46" name="AutoShape 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即办件</w:t>
                            </w:r>
                          </w:p>
                        </w:txbxContent>
                      </wps:txbx>
                      <wps:bodyPr wrap="square" upright="1"/>
                    </wps:wsp>
                  </a:graphicData>
                </a:graphic>
              </wp:anchor>
            </w:drawing>
          </mc:Choice>
          <mc:Fallback>
            <w:pict>
              <v:roundrect id="AutoShape 5" o:spid="_x0000_s1026" o:spt="2" style="position:absolute;left:0pt;margin-left:72.8pt;margin-top:11.35pt;height:68.05pt;width:136.05pt;z-index:251705344;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Lx63DXAAAA&#10;CgEAAA8AAAAAAAAAAQAgAAAAIgAAAGRycy9kb3ducmV2LnhtbFBLAQIUABQAAAAIAIdO4kDsHiy5&#10;HgIAAHEEAAAOAAAAAAAAAAEAIAAAACYBAABkcnMvZTJvRG9jLnhtbFBLBQYAAAAABgAGAFkBAAC2&#10;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即办件</w:t>
                      </w:r>
                    </w:p>
                  </w:txbxContent>
                </v:textbox>
              </v:roundrect>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711488"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47" name="直线 2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23" o:spid="_x0000_s1026" o:spt="20" style="position:absolute;left:0pt;flip:x;margin-left:208.05pt;margin-top:13.35pt;height:0pt;width:42.5pt;z-index:251711488;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ofFPbXAAAACQEAAA8AAAAAAAAAAQAgAAAAIgAAAGRycy9kb3ducmV2LnhtbFBLAQIU&#10;ABQAAAAIAIdO4kBH1/QB9AEAAO0DAAAOAAAAAAAAAAEAIAAAACYBAABkcnMvZTJvRG9jLnhtbFBL&#10;BQYAAAAABgAGAFkBAACM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1709440"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48" name="直线 21"/>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21" o:spid="_x0000_s1026" o:spt="20" style="position:absolute;left:0pt;flip:x;margin-left:208.95pt;margin-top:13.5pt;height:0pt;width:42.5pt;z-index:251709440;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af37NYAAAAJAQAADwAAAAAAAAABACAAAAAiAAAAZHJzL2Rvd25yZXYueG1sUEsBAhQA&#10;FAAAAAgAh07iQBlVZ6P0AQAA7QMAAA4AAAAAAAAAAQAgAAAAJQEAAGRycy9lMm9Eb2MueG1sUEsF&#10;BgAAAAAGAAYAWQEAAIsFA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1708416"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49" name="Line 16"/>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Line 16" o:spid="_x0000_s1026" o:spt="20" style="position:absolute;left:0pt;flip:x;margin-left:208.95pt;margin-top:13.35pt;height:0pt;width:42.5pt;z-index:251708416;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j7h/X&#10;AAAACQEAAA8AAAAAAAAAAQAgAAAAIgAAAGRycy9kb3ducmV2LnhtbFBLAQIUABQAAAAIAIdO4kDM&#10;xvZm6AEAAOsDAAAOAAAAAAAAAAEAIAAAACYBAABkcnMvZTJvRG9jLnhtbFBLBQYAAAAABgAGAFkB&#10;AACABQ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704320"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50" name="Line 4"/>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Line 4" o:spid="_x0000_s1026" o:spt="20" style="position:absolute;left:0pt;margin-left:140.7pt;margin-top:17.05pt;height:75.4pt;width:0.1pt;z-index:251704320;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T1l82AAAAAoBAAAP&#10;AAAAAAAAAAEAIAAAACIAAABkcnMvZG93bnJldi54bWxQSwECFAAUAAAACACHTuJAWx3Oxd8BAADj&#10;AwAADgAAAAAAAAABACAAAAAnAQAAZHJzL2Uyb0RvYy54bWxQSwUGAAAAAAYABgBZAQAAeAU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710464"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51" name="自选图形 22"/>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即办件</w:t>
                            </w:r>
                          </w:p>
                        </w:txbxContent>
                      </wps:txbx>
                      <wps:bodyPr wrap="square" upright="1"/>
                    </wps:wsp>
                  </a:graphicData>
                </a:graphic>
              </wp:anchor>
            </w:drawing>
          </mc:Choice>
          <mc:Fallback>
            <w:pict>
              <v:roundrect id="自选图形 22" o:spid="_x0000_s1026" o:spt="2" style="position:absolute;left:0pt;margin-left:71.1pt;margin-top:30.05pt;height:68.05pt;width:136.05pt;z-index:251710464;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fjUtcAAAAKAQAADwAAAAAAAAABACAAAAAiAAAAZHJzL2Rvd25yZXYu&#10;eG1sUEsBAhQAFAAAAAgAh07iQKmf5K81AgAAdQQAAA4AAAAAAAAAAQAgAAAAJgEAAGRycy9lMm9E&#10;b2MueG1sUEsFBgAAAAAGAAYAWQEAAM0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即办件</w:t>
                      </w:r>
                    </w:p>
                  </w:txbxContent>
                </v:textbox>
              </v:roundrect>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703296"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52" name="Line 3"/>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Line 3" o:spid="_x0000_s1026" o:spt="20" style="position:absolute;left:0pt;flip:x;margin-left:140.6pt;margin-top:26.9pt;height:73.95pt;width:0.1pt;z-index:251703296;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KxwL9kA&#10;AAAKAQAADwAAAAAAAAABACAAAAAiAAAAZHJzL2Rvd25yZXYueG1sUEsBAhQAFAAAAAgAh07iQKni&#10;mdjlAQAA7QMAAA4AAAAAAAAAAQAgAAAAKAEAAGRycy9lMm9Eb2MueG1sUEsFBgAAAAAGAAYAWQEA&#10;AH8FA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706368"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53" name="AutoShape 11"/>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即办件</w:t>
                            </w:r>
                          </w:p>
                        </w:txbxContent>
                      </wps:txbx>
                      <wps:bodyPr wrap="square" upright="1"/>
                    </wps:wsp>
                  </a:graphicData>
                </a:graphic>
              </wp:anchor>
            </w:drawing>
          </mc:Choice>
          <mc:Fallback>
            <w:pict>
              <v:roundrect id="AutoShape 11" o:spid="_x0000_s1026" o:spt="2" style="position:absolute;left:0pt;margin-left:72.8pt;margin-top:7.25pt;height:68.05pt;width:136.15pt;z-index:251706368;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44Tj1wAA&#10;AAoBAAAPAAAAAAAAAAEAIAAAACIAAABkcnMvZG93bnJldi54bWxQSwECFAAUAAAACACHTuJAPZDu&#10;Lx8CAAByBAAADgAAAAAAAAABACAAAAAmAQAAZHJzL2Uyb0RvYy54bWxQSwUGAAAAAAYABgBZAQAA&#10;t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即办件</w:t>
                      </w:r>
                    </w:p>
                  </w:txbxContent>
                </v:textbox>
              </v:roundrect>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p>
    <w:p>
      <w:pPr>
        <w:ind w:firstLine="640" w:firstLineChars="200"/>
        <w:rPr>
          <w:rFonts w:ascii="楷体" w:hAnsi="楷体" w:eastAsia="楷体" w:cs="楷体"/>
          <w:sz w:val="32"/>
          <w:szCs w:val="32"/>
        </w:rPr>
      </w:pPr>
      <w:r>
        <w:rPr>
          <w:rFonts w:hint="eastAsia" w:ascii="楷体_GB2312" w:hAnsi="楷体_GB2312" w:eastAsia="楷体_GB2312" w:cs="楷体_GB2312"/>
          <w:sz w:val="32"/>
          <w:szCs w:val="32"/>
        </w:rPr>
        <w:t>（二）办理程序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机动车驾驶员培训机构终止经营备案服务包括受理、审核、认定程序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收到申请后，对申请材料符合要求的，准予受理；对申请材料不符合要求的，应当书面告知申请人，并说明理由。</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2.审核</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受理后当场完成审核程序。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3.认定</w:t>
      </w:r>
    </w:p>
    <w:p>
      <w:pPr>
        <w:ind w:firstLine="640" w:firstLineChars="200"/>
        <w:rPr>
          <w:rFonts w:ascii="仿宋_GB2312" w:hAnsi="仿宋" w:eastAsia="仿宋_GB2312" w:cs="仿宋"/>
          <w:sz w:val="32"/>
          <w:szCs w:val="32"/>
        </w:rPr>
      </w:pPr>
      <w:r>
        <w:rPr>
          <w:rFonts w:hint="eastAsia" w:ascii="仿宋_GB2312" w:hAnsi="仿宋_GB2312" w:eastAsia="仿宋_GB2312" w:cs="仿宋_GB2312"/>
          <w:sz w:val="32"/>
          <w:szCs w:val="32"/>
        </w:rPr>
        <w:t>申请材料符合要求，审核合格，当场完成认定、备案</w:t>
      </w:r>
      <w:r>
        <w:rPr>
          <w:rFonts w:hint="eastAsia" w:ascii="仿宋_GB2312" w:hAnsi="仿宋" w:eastAsia="仿宋_GB2312" w:cs="仿宋"/>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二</w:t>
      </w:r>
      <w:r>
        <w:rPr>
          <w:rFonts w:hint="eastAsia" w:ascii="黑体" w:hAnsi="黑体" w:eastAsia="黑体" w:cs="黑体"/>
          <w:sz w:val="32"/>
          <w:szCs w:val="32"/>
        </w:rPr>
        <w:t>、办理时限</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0" w:firstLineChars="200"/>
        <w:rPr>
          <w:rFonts w:ascii="楷体" w:hAnsi="楷体" w:eastAsia="楷体" w:cs="楷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三</w:t>
      </w:r>
      <w:r>
        <w:rPr>
          <w:rFonts w:hint="eastAsia" w:ascii="黑体" w:hAnsi="黑体" w:eastAsia="黑体" w:cs="黑体"/>
          <w:sz w:val="32"/>
          <w:szCs w:val="32"/>
        </w:rPr>
        <w:t>、收费依据及标准</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ind w:firstLine="1760" w:firstLineChars="55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无</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ind w:firstLine="1760" w:firstLineChars="55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无</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ind w:firstLine="1760" w:firstLineChars="55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无</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四</w:t>
      </w:r>
      <w:r>
        <w:rPr>
          <w:rFonts w:hint="eastAsia" w:ascii="黑体" w:hAnsi="黑体" w:eastAsia="黑体" w:cs="黑体"/>
          <w:sz w:val="32"/>
          <w:szCs w:val="32"/>
        </w:rPr>
        <w:t>、结果送达</w:t>
      </w:r>
    </w:p>
    <w:p>
      <w:pPr>
        <w:ind w:firstLine="1600" w:firstLineChars="500"/>
        <w:rPr>
          <w:rFonts w:ascii="仿宋_GB2312" w:hAnsi="仿宋_GB2312" w:eastAsia="仿宋_GB2312" w:cs="仿宋_GB2312"/>
          <w:sz w:val="32"/>
          <w:szCs w:val="32"/>
        </w:rPr>
      </w:pPr>
      <w:r>
        <w:rPr>
          <w:rFonts w:hint="eastAsia" w:ascii="仿宋_GB2312" w:hAnsi="仿宋_GB2312" w:eastAsia="仿宋_GB2312" w:cs="仿宋_GB2312"/>
          <w:sz w:val="32"/>
          <w:szCs w:val="32"/>
        </w:rPr>
        <w:t>现场送达</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五</w:t>
      </w:r>
      <w:r>
        <w:rPr>
          <w:rFonts w:hint="eastAsia" w:ascii="黑体" w:hAnsi="黑体" w:eastAsia="黑体" w:cs="黑体"/>
          <w:sz w:val="32"/>
          <w:szCs w:val="32"/>
        </w:rPr>
        <w:t>、咨询方式</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40" w:firstLineChars="200"/>
        <w:rPr>
          <w:rFonts w:ascii="仿宋" w:hAnsi="仿宋" w:eastAsia="仿宋"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六</w:t>
      </w:r>
      <w:r>
        <w:rPr>
          <w:rFonts w:hint="eastAsia" w:ascii="黑体" w:hAnsi="黑体" w:eastAsia="黑体" w:cs="黑体"/>
          <w:sz w:val="32"/>
          <w:szCs w:val="32"/>
        </w:rPr>
        <w:t>、监督投诉渠道</w:t>
      </w:r>
    </w:p>
    <w:p>
      <w:pPr>
        <w:ind w:firstLine="640" w:firstLineChars="200"/>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firstLine="640" w:firstLineChars="200"/>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七</w:t>
      </w:r>
      <w:r>
        <w:rPr>
          <w:rFonts w:hint="eastAsia" w:ascii="黑体" w:hAnsi="黑体" w:eastAsia="黑体" w:cs="黑体"/>
          <w:sz w:val="32"/>
          <w:szCs w:val="32"/>
        </w:rPr>
        <w:t>、办理地址和时间</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八</w:t>
      </w:r>
      <w:r>
        <w:rPr>
          <w:rFonts w:hint="eastAsia" w:ascii="黑体" w:hAnsi="黑体" w:eastAsia="黑体" w:cs="黑体"/>
          <w:sz w:val="32"/>
          <w:szCs w:val="32"/>
        </w:rPr>
        <w:t>、办理进程和结果查询</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jc w:val="left"/>
        <w:rPr>
          <w:rFonts w:ascii="仿宋_GB2312" w:hAnsi="仿宋_GB2312" w:eastAsia="仿宋_GB2312"/>
          <w:color w:val="000000"/>
          <w:sz w:val="32"/>
        </w:rPr>
        <w:sectPr>
          <w:footerReference r:id="rId8" w:type="default"/>
          <w:pgSz w:w="11906" w:h="16838"/>
          <w:pgMar w:top="1440" w:right="1800" w:bottom="1440" w:left="1800" w:header="851" w:footer="992" w:gutter="0"/>
          <w:pgNumType w:fmt="numberInDash"/>
          <w:cols w:space="720" w:num="1"/>
          <w:docGrid w:type="lines" w:linePitch="312" w:charSpace="0"/>
        </w:sectPr>
      </w:pPr>
    </w:p>
    <w:p/>
    <w:p>
      <w:r>
        <w:rPr>
          <w:rFonts w:hint="eastAsia" w:ascii="黑体" w:hAnsi="宋体" w:eastAsia="黑体"/>
          <w:bCs/>
          <w:sz w:val="36"/>
          <w:szCs w:val="36"/>
        </w:rPr>
        <w:t xml:space="preserve">                      </w:t>
      </w:r>
    </w:p>
    <w:p>
      <w:pPr>
        <w:spacing w:line="220" w:lineRule="atLeast"/>
        <w:ind w:left="720" w:hanging="720" w:hangingChars="100"/>
        <w:jc w:val="both"/>
        <w:rPr>
          <w:rFonts w:hint="eastAsia"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机动车驾驶员培训机构学时收费的备案服务指南</w:t>
      </w:r>
    </w:p>
    <w:p/>
    <w:p/>
    <w:p/>
    <w:p/>
    <w:p/>
    <w:p/>
    <w:p/>
    <w:p/>
    <w:p/>
    <w:p/>
    <w:p/>
    <w:p/>
    <w:p/>
    <w:p/>
    <w:p>
      <w:pPr>
        <w:rPr>
          <w:rFonts w:hint="eastAsia"/>
        </w:rPr>
      </w:pPr>
    </w:p>
    <w:p>
      <w:pPr>
        <w:rPr>
          <w:rFonts w:hint="eastAsia"/>
        </w:rPr>
      </w:pPr>
    </w:p>
    <w:p/>
    <w:p>
      <w:pPr>
        <w:rPr>
          <w:rFonts w:hint="eastAsia"/>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Calibri" w:hAnsi="Calibri"/>
          <w:szCs w:val="22"/>
        </w:rPr>
        <mc:AlternateContent>
          <mc:Choice Requires="wps">
            <w:drawing>
              <wp:anchor distT="0" distB="0" distL="114300" distR="114300" simplePos="0" relativeHeight="25172889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66" name="直接连接符 66"/>
                <wp:cNvGraphicFramePr/>
                <a:graphic xmlns:a="http://schemas.openxmlformats.org/drawingml/2006/main">
                  <a:graphicData uri="http://schemas.microsoft.com/office/word/2010/wordprocessingShape">
                    <wps:wsp>
                      <wps:cNvCnPr/>
                      <wps:spPr>
                        <a:xfrm>
                          <a:off x="0" y="0"/>
                          <a:ext cx="52914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5pt;margin-top:5.9pt;height:0pt;width:416.65pt;z-index:25172889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hPEz1AAAAAcBAAAPAAAAAAAAAAEAIAAAACIAAABkcnMvZG93bnJldi54bWxQSwECFAAU&#10;AAAACACHTuJAiNOPQvUBAADmAwAADgAAAAAAAAABACAAAAAjAQAAZHJzL2Uyb0RvYy54bWxQSwUG&#10;AAAAAAYABgBZAQAAigU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jc w:val="center"/>
        <w:rPr>
          <w:rFonts w:hint="eastAsia" w:ascii="楷体" w:hAnsi="楷体" w:eastAsia="楷体" w:cs="楷体"/>
          <w:b/>
          <w:bCs/>
          <w:sz w:val="36"/>
          <w:szCs w:val="36"/>
        </w:rPr>
        <w:sectPr>
          <w:pgSz w:w="11906" w:h="16838"/>
          <w:pgMar w:top="1440" w:right="1800" w:bottom="1440" w:left="1803" w:header="851" w:footer="992" w:gutter="0"/>
          <w:pgNumType w:fmt="numberInDash"/>
          <w:cols w:space="720" w:num="1"/>
          <w:docGrid w:type="lines" w:linePitch="312" w:charSpace="0"/>
        </w:sectPr>
      </w:pPr>
    </w:p>
    <w:p>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对机动车驾驶员培训机构学时</w:t>
      </w:r>
    </w:p>
    <w:p>
      <w:pPr>
        <w:jc w:val="center"/>
        <w:rPr>
          <w:rFonts w:hint="eastAsia" w:ascii="黑体" w:hAnsi="黑体" w:eastAsia="黑体" w:cs="黑体"/>
          <w:sz w:val="32"/>
          <w:szCs w:val="32"/>
        </w:rPr>
      </w:pPr>
      <w:r>
        <w:rPr>
          <w:rFonts w:hint="eastAsia" w:ascii="方正小标宋简体" w:hAnsi="方正小标宋简体" w:eastAsia="方正小标宋简体" w:cs="方正小标宋简体"/>
          <w:bCs/>
          <w:sz w:val="44"/>
          <w:szCs w:val="44"/>
        </w:rPr>
        <w:t>收费的备案服务指南</w:t>
      </w:r>
    </w:p>
    <w:p>
      <w:pPr>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一、事项编码</w:t>
      </w:r>
    </w:p>
    <w:p>
      <w:pPr>
        <w:widowControl/>
        <w:adjustRightInd w:val="0"/>
        <w:snapToGrid w:val="0"/>
        <w:spacing w:line="600" w:lineRule="exact"/>
        <w:ind w:firstLine="600" w:firstLineChars="200"/>
        <w:jc w:val="left"/>
        <w:rPr>
          <w:rFonts w:hint="eastAsia" w:ascii="黑体" w:hAnsi="黑体" w:eastAsia="黑体" w:cs="黑体"/>
          <w:b/>
          <w:bCs/>
          <w:sz w:val="32"/>
          <w:szCs w:val="32"/>
        </w:rPr>
      </w:pPr>
      <w:r>
        <w:rPr>
          <w:rFonts w:hint="eastAsia" w:ascii="仿宋_GB2312" w:hAnsi="仿宋_GB2312" w:eastAsia="仿宋_GB2312" w:cs="仿宋_GB2312"/>
          <w:sz w:val="30"/>
          <w:szCs w:val="30"/>
        </w:rPr>
        <w:t>151018030W00</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二、适用范围</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巴林右旗区域内申请对机动车驾驶员培训机构学时收费的备案的</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三、事项类别</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四、设立依据</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《机动车驾驶员培训管理规定》（2016年修正）</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第二十九条  机动车驾驶员培训实行学时制，按照学时合理收取费用。机动车驾驶员培训机构应当将学时收费标准报所在地道路运输管理机构备案。</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对每个学员理论培训时间每天不得超过6个学时，实际操作培训时间每天不得超过4个学时。</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五、受理机构</w:t>
      </w:r>
    </w:p>
    <w:p>
      <w:pPr>
        <w:ind w:left="420" w:leftChars="200" w:firstLine="300" w:firstLineChars="1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巴林右旗公路管护和运输保障中心</w:t>
      </w:r>
    </w:p>
    <w:p>
      <w:pPr>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、决定机构</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0" w:firstLineChars="200"/>
        <w:rPr>
          <w:rFonts w:hint="eastAsia" w:ascii="黑体" w:hAnsi="黑体" w:eastAsia="黑体" w:cs="黑体"/>
          <w:sz w:val="32"/>
          <w:szCs w:val="32"/>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rPr>
        <w:t>八、办理条件</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（一）准予批准条件：</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1.机动车驾驶员培训机构，符合国家和地方的相关规定；</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2.属于本单位辖区；</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3.递交的材料齐全。</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（二）不予批准的情形</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1.所有人提交的证明、凭证无效或涂改的；</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2.其他不符合法律、行政法规规定的情形。</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（三）其他需要说明的情形</w:t>
      </w:r>
    </w:p>
    <w:p>
      <w:pPr>
        <w:widowControl/>
        <w:adjustRightInd w:val="0"/>
        <w:snapToGrid w:val="0"/>
        <w:spacing w:line="600" w:lineRule="exact"/>
        <w:ind w:firstLine="600" w:firstLineChars="200"/>
        <w:jc w:val="left"/>
        <w:rPr>
          <w:rFonts w:hint="eastAsia" w:ascii="仿宋_GB2312" w:hAnsi="仿宋_GB2312" w:eastAsia="仿宋_GB2312" w:cs="仿宋_GB2312"/>
          <w:bCs/>
          <w:sz w:val="30"/>
          <w:szCs w:val="30"/>
        </w:rPr>
      </w:pPr>
      <w:r>
        <w:rPr>
          <w:rFonts w:hint="eastAsia" w:ascii="仿宋_GB2312" w:hAnsi="仿宋_GB2312" w:eastAsia="仿宋_GB2312" w:cs="仿宋_GB2312"/>
          <w:bCs/>
          <w:sz w:val="30"/>
          <w:szCs w:val="30"/>
        </w:rPr>
        <w:t>无</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九、申办材料</w:t>
      </w:r>
    </w:p>
    <w:p>
      <w:pPr>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对机动车驾驶员培训机构学时收费的备案服务申请材料目录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934"/>
        <w:gridCol w:w="1860"/>
        <w:gridCol w:w="870"/>
        <w:gridCol w:w="1800"/>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75"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934"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860" w:type="dxa"/>
            <w:noWrap w:val="0"/>
            <w:vAlign w:val="center"/>
          </w:tcPr>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870"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800"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608"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34"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机动车驾驶员培训机构学时收费的备案申请书　　</w:t>
            </w:r>
          </w:p>
        </w:tc>
        <w:tc>
          <w:tcPr>
            <w:tcW w:w="186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7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0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608" w:type="dxa"/>
            <w:noWrap w:val="0"/>
            <w:vAlign w:val="top"/>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34"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投资人、负责人身份证、资信证明、经办人的身份证和委托书； </w:t>
            </w:r>
            <w:r>
              <w:rPr>
                <w:rFonts w:hint="eastAsia" w:ascii="仿宋_GB2312" w:hAnsi="仿宋_GB2312" w:eastAsia="仿宋_GB2312" w:cs="仿宋_GB2312"/>
                <w:color w:val="333333"/>
                <w:sz w:val="24"/>
                <w:szCs w:val="24"/>
                <w:shd w:val="clear" w:color="auto" w:fill="FFFFFF"/>
              </w:rPr>
              <w:br w:type="textWrapping"/>
            </w:r>
          </w:p>
        </w:tc>
        <w:tc>
          <w:tcPr>
            <w:tcW w:w="186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7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0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608"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资信证明和委托书需要加盖申请单位公章，其他原件核实后退回。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934"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普通机动车驾驶员培训学士收费明细表</w:t>
            </w:r>
          </w:p>
        </w:tc>
        <w:tc>
          <w:tcPr>
            <w:tcW w:w="186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7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0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608" w:type="dxa"/>
            <w:noWrap w:val="0"/>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875" w:type="dxa"/>
            <w:noWrap w:val="0"/>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1934" w:type="dxa"/>
            <w:noWrap w:val="0"/>
            <w:vAlign w:val="center"/>
          </w:tcPr>
          <w:p>
            <w:pPr>
              <w:rPr>
                <w:rFonts w:hint="eastAsia" w:ascii="仿宋_GB2312" w:hAnsi="仿宋_GB2312" w:eastAsia="仿宋_GB2312" w:cs="仿宋_GB2312"/>
                <w:color w:val="000000"/>
                <w:sz w:val="24"/>
                <w:szCs w:val="24"/>
                <w:shd w:val="clear" w:color="auto" w:fill="FFFFFF"/>
              </w:rPr>
            </w:pPr>
            <w:r>
              <w:rPr>
                <w:rFonts w:hint="eastAsia" w:ascii="仿宋_GB2312" w:hAnsi="仿宋_GB2312" w:eastAsia="仿宋_GB2312" w:cs="仿宋_GB2312"/>
                <w:color w:val="000000"/>
                <w:sz w:val="24"/>
                <w:szCs w:val="24"/>
                <w:shd w:val="clear" w:color="auto" w:fill="FFFFFF"/>
              </w:rPr>
              <w:t>发改委相关批文</w:t>
            </w:r>
          </w:p>
        </w:tc>
        <w:tc>
          <w:tcPr>
            <w:tcW w:w="1860" w:type="dxa"/>
            <w:noWrap w:val="0"/>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w:t>
            </w:r>
          </w:p>
        </w:tc>
        <w:tc>
          <w:tcPr>
            <w:tcW w:w="870" w:type="dxa"/>
            <w:noWrap w:val="0"/>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800" w:type="dxa"/>
            <w:noWrap w:val="0"/>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1608" w:type="dxa"/>
            <w:noWrap w:val="0"/>
            <w:vAlign w:val="center"/>
          </w:tcPr>
          <w:p>
            <w:pPr>
              <w:rPr>
                <w:rFonts w:hint="eastAsia" w:ascii="仿宋_GB2312" w:hAnsi="仿宋_GB2312" w:eastAsia="仿宋_GB2312" w:cs="仿宋_GB2312"/>
                <w:color w:val="FF0000"/>
                <w:sz w:val="24"/>
                <w:szCs w:val="24"/>
              </w:rPr>
            </w:pPr>
          </w:p>
        </w:tc>
      </w:tr>
    </w:tbl>
    <w:p>
      <w:pPr>
        <w:ind w:firstLine="640" w:firstLineChars="200"/>
        <w:rPr>
          <w:rFonts w:hint="eastAsia" w:ascii="黑体" w:hAnsi="黑体" w:eastAsia="黑体" w:cs="黑体"/>
          <w:sz w:val="32"/>
          <w:szCs w:val="32"/>
        </w:rPr>
      </w:pPr>
      <w:r>
        <w:rPr>
          <w:rFonts w:hint="eastAsia" w:ascii="黑体" w:hAnsi="黑体" w:eastAsia="黑体" w:cs="黑体"/>
          <w:sz w:val="32"/>
          <w:szCs w:val="32"/>
        </w:rPr>
        <w:t>十、办理方式</w:t>
      </w:r>
    </w:p>
    <w:p>
      <w:pPr>
        <w:ind w:firstLine="600"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color w:val="333333"/>
          <w:sz w:val="30"/>
          <w:szCs w:val="30"/>
          <w:shd w:val="clear" w:color="auto" w:fill="FFFFFF"/>
        </w:rPr>
        <w:t>申请人向巴林右旗政务服务中心提交规定材料后，巴林右旗交通运输局行政服务中心服务窗口负责受理、审核，并对符合条件的申请人当场核发相关证件。</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十一、办理流程</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（一）流程图</w:t>
      </w:r>
    </w:p>
    <w:p>
      <w:pPr>
        <w:rPr>
          <w:rFonts w:hint="eastAsia"/>
        </w:rPr>
      </w:pPr>
    </w:p>
    <w:p>
      <w:pPr>
        <w:tabs>
          <w:tab w:val="left" w:pos="1914"/>
        </w:tabs>
        <w:jc w:val="left"/>
        <w:rPr>
          <w:rFonts w:hint="eastAsia" w:ascii="宋体" w:hAnsi="宋体" w:cs="宋体"/>
          <w:szCs w:val="21"/>
        </w:rPr>
      </w:pPr>
      <w:r>
        <w:rPr>
          <w:rFonts w:ascii="宋体" w:cs="宋体"/>
          <w:b/>
          <w:color w:val="FF0000"/>
          <w:kern w:val="0"/>
          <w:sz w:val="30"/>
          <w:szCs w:val="30"/>
        </w:rPr>
        <mc:AlternateContent>
          <mc:Choice Requires="wps">
            <w:drawing>
              <wp:anchor distT="0" distB="0" distL="114300" distR="114300" simplePos="0" relativeHeight="251725824" behindDoc="0" locked="0" layoutInCell="1" allowOverlap="1">
                <wp:simplePos x="0" y="0"/>
                <wp:positionH relativeFrom="column">
                  <wp:posOffset>3248025</wp:posOffset>
                </wp:positionH>
                <wp:positionV relativeFrom="paragraph">
                  <wp:posOffset>27940</wp:posOffset>
                </wp:positionV>
                <wp:extent cx="1727835" cy="758825"/>
                <wp:effectExtent l="6350" t="6350" r="18415" b="15875"/>
                <wp:wrapNone/>
                <wp:docPr id="62" name="圆角矩形 62"/>
                <wp:cNvGraphicFramePr/>
                <a:graphic xmlns:a="http://schemas.openxmlformats.org/drawingml/2006/main">
                  <a:graphicData uri="http://schemas.microsoft.com/office/word/2010/wordprocessingShape">
                    <wps:wsp>
                      <wps:cNvSpPr/>
                      <wps:spPr>
                        <a:xfrm>
                          <a:off x="4333875" y="3053715"/>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rFonts w:hint="eastAsia" w:ascii="仿宋_GB2312" w:eastAsia="仿宋_GB2312"/>
                                <w:szCs w:val="21"/>
                              </w:rPr>
                            </w:pPr>
                            <w:r>
                              <w:rPr>
                                <w:rFonts w:hint="eastAsia" w:ascii="仿宋_GB2312" w:eastAsia="仿宋_GB2312"/>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5.75pt;margin-top:2.2pt;height:59.75pt;width:136.05pt;z-index:251725824;mso-width-relative:page;mso-height-relative:page;" fillcolor="#FFFFFF" filled="t" stroked="t" coordsize="21600,21600" arcsize="0.166666666666667" o:gfxdata="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155a82QAAAAkBAAAPAAAAAAAAAAEAIAAAACIAAABkcnMvZG93&#10;bnJldi54bWxQSwECFAAUAAAACACHTuJAqs6pdDgCAAByBAAADgAAAAAAAAABACAAAAAoAQAAZHJz&#10;L2Uyb0RvYy54bWxQSwUGAAAAAAYABgBZAQAA0gUAAAAA&#10;">
                <v:fill on="t" focussize="0,0"/>
                <v:stroke weight="1pt" color="#000000" joinstyle="round" dashstyle="dash"/>
                <v:imagedata o:title=""/>
                <o:lock v:ext="edit" aspectratio="f"/>
                <v:textbox>
                  <w:txbxContent>
                    <w:p>
                      <w:pPr>
                        <w:jc w:val="left"/>
                        <w:rPr>
                          <w:rFonts w:hint="eastAsia" w:ascii="仿宋_GB2312" w:eastAsia="仿宋_GB2312"/>
                          <w:szCs w:val="21"/>
                        </w:rPr>
                      </w:pPr>
                      <w:r>
                        <w:rPr>
                          <w:rFonts w:hint="eastAsia" w:ascii="仿宋_GB2312" w:eastAsia="仿宋_GB2312"/>
                          <w:szCs w:val="21"/>
                        </w:rPr>
                        <w:t>申请材料齐全，符合法定要求，出具受理通知书，否则一次性告知补正</w:t>
                      </w:r>
                    </w:p>
                  </w:txbxContent>
                </v:textbox>
              </v:round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968375</wp:posOffset>
                </wp:positionH>
                <wp:positionV relativeFrom="paragraph">
                  <wp:posOffset>5715</wp:posOffset>
                </wp:positionV>
                <wp:extent cx="1724025" cy="864235"/>
                <wp:effectExtent l="6350" t="6350" r="22225" b="24765"/>
                <wp:wrapNone/>
                <wp:docPr id="61" name="流程图: 可选过程 61"/>
                <wp:cNvGraphicFramePr/>
                <a:graphic xmlns:a="http://schemas.openxmlformats.org/drawingml/2006/main">
                  <a:graphicData uri="http://schemas.microsoft.com/office/word/2010/wordprocessingShape">
                    <wps:wsp>
                      <wps:cNvSpPr/>
                      <wps:spPr>
                        <a:xfrm>
                          <a:off x="0" y="0"/>
                          <a:ext cx="1724025" cy="864235"/>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76.25pt;margin-top:0.45pt;height:68.05pt;width:135.75pt;z-index:251713536;mso-width-relative:page;mso-height-relative:page;" filled="f" stroked="t" coordsize="21600,21600" o:gfxdata="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zg/x9YAAAAI&#10;AQAADwAAAAAAAAABACAAAAAiAAAAZHJzL2Rvd25yZXYueG1sUEsBAhQAFAAAAAgAh07iQJuYJMIe&#10;AgAAHgQAAA4AAAAAAAAAAQAgAAAAJQEAAGRycy9lMm9Eb2MueG1sUEsFBgAAAAAGAAYAWQEAALUF&#10;AAAAAA==&#10;">
                <v:fill on="f" focussize="0,0"/>
                <v:stroke weight="1pt" color="#000000" joinstyle="miter"/>
                <v:imagedata o:title=""/>
                <o:lock v:ext="edit" aspectratio="f"/>
              </v:shape>
            </w:pict>
          </mc:Fallback>
        </mc:AlternateContent>
      </w:r>
      <w:r>
        <w:rPr>
          <w:rFonts w:hint="eastAsia" w:ascii="宋体" w:hAnsi="宋体" w:cs="宋体"/>
          <w:szCs w:val="21"/>
        </w:rPr>
        <w:t xml:space="preserve">                                        </w:t>
      </w:r>
    </w:p>
    <w:p>
      <w:pPr>
        <w:tabs>
          <w:tab w:val="left" w:pos="1914"/>
        </w:tabs>
        <w:jc w:val="left"/>
        <w:rPr>
          <w:rFonts w:hint="eastAsia" w:ascii="仿宋_GB2312" w:hAnsi="楷体_GB2312" w:eastAsia="仿宋_GB2312" w:cs="楷体_GB2312"/>
          <w:sz w:val="24"/>
          <w:szCs w:val="24"/>
        </w:rPr>
      </w:pPr>
      <w:r>
        <w:rPr>
          <w:rFonts w:ascii="宋体" w:cs="宋体"/>
          <w:b/>
          <w:color w:val="FF0000"/>
          <w:kern w:val="0"/>
          <w:sz w:val="30"/>
          <w:szCs w:val="30"/>
        </w:rPr>
        <mc:AlternateContent>
          <mc:Choice Requires="wps">
            <w:drawing>
              <wp:anchor distT="0" distB="0" distL="114300" distR="114300" simplePos="0" relativeHeight="251727872" behindDoc="0" locked="0" layoutInCell="1" allowOverlap="1">
                <wp:simplePos x="0" y="0"/>
                <wp:positionH relativeFrom="column">
                  <wp:posOffset>2680335</wp:posOffset>
                </wp:positionH>
                <wp:positionV relativeFrom="paragraph">
                  <wp:posOffset>169545</wp:posOffset>
                </wp:positionV>
                <wp:extent cx="539750" cy="0"/>
                <wp:effectExtent l="0" t="38100" r="12700" b="38100"/>
                <wp:wrapNone/>
                <wp:docPr id="70" name="直接连接符 70"/>
                <wp:cNvGraphicFramePr/>
                <a:graphic xmlns:a="http://schemas.openxmlformats.org/drawingml/2006/main">
                  <a:graphicData uri="http://schemas.microsoft.com/office/word/2010/wordprocessingShape">
                    <wps:wsp>
                      <wps:cNvCnPr>
                        <a:stCxn id="57" idx="1"/>
                      </wps:cNvCnPr>
                      <wps:spPr>
                        <a:xfrm flipH="1">
                          <a:off x="3785235" y="344678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11.05pt;margin-top:13.35pt;height:0pt;width:42.5pt;z-index:251727872;mso-width-relative:page;mso-height-relative:page;" filled="f" stroked="t" coordsize="21600,21600" o:gfxdata="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hY5&#10;kNcAAAAJAQAADwAAAAAAAAABACAAAAAiAAAAZHJzL2Rvd25yZXYueG1sUEsBAhQAFAAAAAgAh07i&#10;QOE7jIkjAgAANQQAAA4AAAAAAAAAAQAgAAAAJgEAAGRycy9lMm9Eb2MueG1sUEsFBgAAAAAGAAYA&#10;WQEAALsFAAAAAA==&#10;">
                <v:fill on="f" focussize="0,0"/>
                <v:stroke weight="1pt" color="#000000" joinstyle="round" endarrow="block"/>
                <v:imagedata o:title=""/>
                <o:lock v:ext="edit" aspectratio="f"/>
              </v:lin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63" name="直接箭头连接符 63"/>
                <wp:cNvGraphicFramePr/>
                <a:graphic xmlns:a="http://schemas.openxmlformats.org/drawingml/2006/main">
                  <a:graphicData uri="http://schemas.microsoft.com/office/word/2010/wordprocessingShape">
                    <wps:wsp>
                      <wps:cNvCnPr>
                        <a:stCxn id="57" idx="1"/>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1723776;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Nf&#10;XQvWAAAACQEAAA8AAAAAAAAAAQAgAAAAIgAAAGRycy9kb3ducmV2LnhtbFBLAQIUABQAAAAIAIdO&#10;4kCE7Rw8JQIAADEEAAAOAAAAAAAAAAEAIAAAACUBAABkcnMvZTJvRG9jLnhtbFBLBQYAAAAABgAG&#10;AFkBAAC8BQ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r>
        <w:rPr>
          <w:rFonts w:hint="eastAsia" w:ascii="宋体" w:hAnsi="宋体" w:cs="宋体"/>
          <w:b/>
          <w:bCs/>
          <w:szCs w:val="21"/>
        </w:rPr>
        <w:t xml:space="preserve">            </w:t>
      </w:r>
      <w:r>
        <w:rPr>
          <w:rFonts w:hint="eastAsia" w:ascii="仿宋_GB2312" w:hAnsi="楷体_GB2312" w:eastAsia="仿宋_GB2312" w:cs="楷体_GB2312"/>
          <w:b/>
          <w:bCs/>
          <w:sz w:val="24"/>
          <w:szCs w:val="24"/>
        </w:rPr>
        <w:t xml:space="preserve"> </w:t>
      </w:r>
      <w:r>
        <w:rPr>
          <w:rFonts w:hint="eastAsia" w:ascii="仿宋_GB2312" w:hAnsi="楷体_GB2312" w:eastAsia="仿宋_GB2312" w:cs="楷体_GB2312"/>
          <w:sz w:val="24"/>
          <w:szCs w:val="24"/>
        </w:rPr>
        <w:t xml:space="preserve">受理                               </w:t>
      </w:r>
    </w:p>
    <w:p>
      <w:pPr>
        <w:tabs>
          <w:tab w:val="left" w:pos="1914"/>
        </w:tabs>
        <w:jc w:val="left"/>
        <w:rPr>
          <w:rFonts w:hint="eastAsia" w:ascii="仿宋_GB2312" w:hAnsi="宋体" w:eastAsia="仿宋_GB2312" w:cs="宋体"/>
          <w:sz w:val="24"/>
          <w:szCs w:val="24"/>
        </w:rPr>
      </w:pPr>
      <w:r>
        <w:rPr>
          <w:rFonts w:hint="eastAsia" w:ascii="仿宋_GB2312" w:hAnsi="楷体_GB2312" w:eastAsia="仿宋_GB2312" w:cs="楷体_GB2312"/>
          <w:sz w:val="24"/>
          <w:szCs w:val="24"/>
        </w:rPr>
        <w:t xml:space="preserve">                </w:t>
      </w:r>
      <w:r>
        <w:rPr>
          <w:rFonts w:hint="eastAsia" w:ascii="仿宋_GB2312" w:hAnsi="楷体_GB2312" w:eastAsia="仿宋_GB2312" w:cs="楷体_GB2312"/>
          <w:b/>
          <w:bCs/>
          <w:sz w:val="24"/>
          <w:szCs w:val="24"/>
        </w:rPr>
        <w:t xml:space="preserve"> </w:t>
      </w:r>
      <w:r>
        <w:rPr>
          <w:rFonts w:hint="eastAsia" w:ascii="仿宋_GB2312" w:hAnsi="宋体" w:eastAsia="仿宋_GB2312" w:cs="宋体"/>
          <w:sz w:val="24"/>
          <w:szCs w:val="24"/>
        </w:rPr>
        <w:t xml:space="preserve">  （即办件）                     </w:t>
      </w:r>
    </w:p>
    <w:p>
      <w:pPr>
        <w:tabs>
          <w:tab w:val="left" w:pos="2424"/>
        </w:tabs>
        <w:rPr>
          <w:rFonts w:hint="eastAsia" w:ascii="仿宋_GB2312" w:hAnsi="宋体" w:eastAsia="仿宋_GB2312" w:cs="宋体"/>
          <w:sz w:val="24"/>
          <w:szCs w:val="24"/>
        </w:rPr>
      </w:pPr>
      <w:r>
        <w:rPr>
          <w:rFonts w:hint="eastAsia" w:ascii="仿宋_GB2312" w:hAnsi="宋体" w:eastAsia="仿宋_GB2312" w:cs="宋体"/>
          <w:sz w:val="24"/>
          <w:szCs w:val="24"/>
        </w:rPr>
        <w:tab/>
      </w:r>
      <w:r>
        <w:rPr>
          <w:rFonts w:hint="eastAsia" w:ascii="仿宋_GB2312" w:hAnsi="宋体" w:eastAsia="仿宋_GB2312" w:cs="宋体"/>
          <w:sz w:val="24"/>
          <w:szCs w:val="24"/>
        </w:rPr>
        <w:t xml:space="preserve">                           </w:t>
      </w:r>
    </w:p>
    <w:p>
      <w:pPr>
        <w:tabs>
          <w:tab w:val="left" w:pos="2424"/>
        </w:tabs>
        <w:rPr>
          <w:rFonts w:hint="eastAsia" w:ascii="仿宋_GB2312" w:hAnsi="宋体" w:eastAsia="仿宋_GB2312" w:cs="宋体"/>
          <w:sz w:val="24"/>
          <w:szCs w:val="24"/>
        </w:rPr>
      </w:pPr>
      <w:r>
        <w:rPr>
          <w:rFonts w:hint="eastAsia" w:ascii="仿宋_GB2312" w:eastAsia="仿宋_GB2312"/>
          <w:sz w:val="24"/>
          <w:szCs w:val="24"/>
        </w:rPr>
        <mc:AlternateContent>
          <mc:Choice Requires="wps">
            <w:drawing>
              <wp:anchor distT="0" distB="0" distL="114300" distR="114300" simplePos="0" relativeHeight="251716608" behindDoc="0" locked="0" layoutInCell="1" allowOverlap="1">
                <wp:simplePos x="0" y="0"/>
                <wp:positionH relativeFrom="column">
                  <wp:posOffset>1822450</wp:posOffset>
                </wp:positionH>
                <wp:positionV relativeFrom="paragraph">
                  <wp:posOffset>105410</wp:posOffset>
                </wp:positionV>
                <wp:extent cx="2540" cy="431800"/>
                <wp:effectExtent l="36195" t="0" r="37465" b="6350"/>
                <wp:wrapNone/>
                <wp:docPr id="67" name="直接箭头连接符 67"/>
                <wp:cNvGraphicFramePr/>
                <a:graphic xmlns:a="http://schemas.openxmlformats.org/drawingml/2006/main">
                  <a:graphicData uri="http://schemas.microsoft.com/office/word/2010/wordprocessingShape">
                    <wps:wsp>
                      <wps:cNvCnPr/>
                      <wps:spPr>
                        <a:xfrm>
                          <a:off x="0" y="0"/>
                          <a:ext cx="2540"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3.5pt;margin-top:8.3pt;height:34pt;width:0.2pt;z-index:251716608;mso-width-relative:page;mso-height-relative:page;" filled="f" stroked="t" coordsize="21600,21600" o:gfxdata="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&#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1/2d1QAAAAkBAAAPAAAAAAAAAAEAIAAAACIAAABk&#10;cnMvZG93bnJldi54bWxQSwECFAAUAAAACACHTuJAj3d8QgkCAAD1AwAADgAAAAAAAAABACAAAAAk&#10;AQAAZHJzL2Uyb0RvYy54bWxQSwUGAAAAAAYABgBZAQAAnwU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24"/>
          <w:szCs w:val="24"/>
        </w:rPr>
        <w:t xml:space="preserve">                                                                                                                                                                                                     </w:t>
      </w:r>
    </w:p>
    <w:p>
      <w:pPr>
        <w:tabs>
          <w:tab w:val="left" w:pos="1914"/>
        </w:tabs>
        <w:jc w:val="left"/>
        <w:rPr>
          <w:rFonts w:hint="eastAsia" w:ascii="仿宋_GB2312" w:hAnsi="楷体" w:eastAsia="仿宋_GB2312" w:cs="楷体"/>
          <w:sz w:val="24"/>
          <w:szCs w:val="24"/>
        </w:rPr>
      </w:pPr>
      <w:r>
        <w:rPr>
          <w:rFonts w:hint="eastAsia" w:ascii="仿宋_GB2312" w:eastAsia="仿宋_GB2312"/>
          <w:sz w:val="24"/>
          <w:szCs w:val="24"/>
        </w:rPr>
        <mc:AlternateContent>
          <mc:Choice Requires="wps">
            <w:drawing>
              <wp:anchor distT="0" distB="0" distL="114300" distR="114300" simplePos="0" relativeHeight="251726848" behindDoc="0" locked="0" layoutInCell="1" allowOverlap="1">
                <wp:simplePos x="0" y="0"/>
                <wp:positionH relativeFrom="column">
                  <wp:posOffset>8825865</wp:posOffset>
                </wp:positionH>
                <wp:positionV relativeFrom="paragraph">
                  <wp:posOffset>139065</wp:posOffset>
                </wp:positionV>
                <wp:extent cx="76200" cy="431800"/>
                <wp:effectExtent l="6350" t="1270" r="31750" b="5080"/>
                <wp:wrapNone/>
                <wp:docPr id="64" name="直接箭头连接符 64"/>
                <wp:cNvGraphicFramePr/>
                <a:graphic xmlns:a="http://schemas.openxmlformats.org/drawingml/2006/main">
                  <a:graphicData uri="http://schemas.microsoft.com/office/word/2010/wordprocessingShape">
                    <wps:wsp>
                      <wps:cNvCnPr>
                        <a:stCxn id="57" idx="1"/>
                      </wps:cNvCnPr>
                      <wps:spPr>
                        <a:xfrm>
                          <a:off x="0" y="0"/>
                          <a:ext cx="76200"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94.95pt;margin-top:10.95pt;height:34pt;width:6pt;z-index:251726848;mso-width-relative:page;mso-height-relative:page;" filled="f" stroked="t" coordsize="21600,21600" o:gfxdata="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jPsR9YAAAALAQAADwAA&#10;AAAAAAABACAAAAAiAAAAZHJzL2Rvd25yZXYueG1sUEsBAhQAFAAAAAgAh07iQCjvhFcYAgAAHQQA&#10;AA4AAAAAAAAAAQAgAAAAJQEAAGRycy9lMm9Eb2MueG1sUEsFBgAAAAAGAAYAWQEAAK8FA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24"/>
          <w:szCs w:val="24"/>
        </w:rPr>
        <w:t xml:space="preserve">                 </w:t>
      </w:r>
      <w:r>
        <w:rPr>
          <w:rFonts w:hint="eastAsia" w:ascii="仿宋_GB2312" w:hAnsi="楷体" w:eastAsia="仿宋_GB2312" w:cs="楷体"/>
          <w:sz w:val="24"/>
          <w:szCs w:val="24"/>
        </w:rPr>
        <w:t xml:space="preserve">                               </w:t>
      </w:r>
    </w:p>
    <w:p>
      <w:pPr>
        <w:tabs>
          <w:tab w:val="left" w:pos="1179"/>
        </w:tabs>
        <w:jc w:val="left"/>
        <w:rPr>
          <w:rFonts w:hint="eastAsia" w:ascii="仿宋_GB2312" w:hAnsi="楷体" w:eastAsia="仿宋_GB2312" w:cs="楷体"/>
          <w:sz w:val="24"/>
          <w:szCs w:val="24"/>
        </w:rPr>
      </w:pPr>
      <w:r>
        <w:rPr>
          <w:rFonts w:hint="eastAsia" w:ascii="仿宋_GB2312" w:hAnsi="楷体" w:eastAsia="仿宋_GB2312" w:cs="楷体"/>
          <w:sz w:val="24"/>
          <w:szCs w:val="24"/>
        </w:rPr>
        <mc:AlternateContent>
          <mc:Choice Requires="wps">
            <w:drawing>
              <wp:anchor distT="0" distB="0" distL="114300" distR="114300" simplePos="0" relativeHeight="251724800" behindDoc="0" locked="0" layoutInCell="1" allowOverlap="1">
                <wp:simplePos x="0" y="0"/>
                <wp:positionH relativeFrom="column">
                  <wp:posOffset>7759065</wp:posOffset>
                </wp:positionH>
                <wp:positionV relativeFrom="paragraph">
                  <wp:posOffset>158115</wp:posOffset>
                </wp:positionV>
                <wp:extent cx="704850" cy="635"/>
                <wp:effectExtent l="0" t="37465" r="0" b="38100"/>
                <wp:wrapNone/>
                <wp:docPr id="65" name="直接箭头连接符 65"/>
                <wp:cNvGraphicFramePr/>
                <a:graphic xmlns:a="http://schemas.openxmlformats.org/drawingml/2006/main">
                  <a:graphicData uri="http://schemas.microsoft.com/office/word/2010/wordprocessingShape">
                    <wps:wsp>
                      <wps:cNvCnPr>
                        <a:stCxn id="57" idx="1"/>
                      </wps:cNvCnPr>
                      <wps:spPr>
                        <a:xfrm flipH="1">
                          <a:off x="0" y="0"/>
                          <a:ext cx="704850" cy="63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10.95pt;margin-top:12.45pt;height:0.05pt;width:55.5pt;z-index:251724800;mso-width-relative:page;mso-height-relative:page;" filled="f" stroked="t" coordsize="21600,21600" o:gfxdata="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7t&#10;bmzcAAAACwEAAA8AAAAAAAAAAQAgAAAAIgAAAGRycy9kb3ducmV2LnhtbFBLAQIUABQAAAAIAIdO&#10;4kC7kc52HwIAACUEAAAOAAAAAAAAAAEAIAAAACsBAABkcnMvZTJvRG9jLnhtbFBLBQYAAAAABgAG&#10;AFkBAAC8BQAAAAA=&#10;">
                <v:fill on="f" focussize="0,0"/>
                <v:stroke weight="1pt" color="#000000" joinstyle="round" endarrow="block"/>
                <v:imagedata o:title=""/>
                <o:lock v:ext="edit" aspectratio="f"/>
              </v:shape>
            </w:pict>
          </mc:Fallback>
        </mc:AlternateContent>
      </w:r>
      <w:r>
        <w:rPr>
          <w:rFonts w:hint="eastAsia" w:ascii="仿宋_GB2312" w:hAnsi="楷体" w:eastAsia="仿宋_GB2312" w:cs="楷体"/>
          <w:sz w:val="24"/>
          <w:szCs w:val="24"/>
        </w:rPr>
        <w:tab/>
      </w:r>
      <w:r>
        <w:rPr>
          <w:rFonts w:hint="eastAsia" w:ascii="仿宋_GB2312" w:hAnsi="楷体" w:eastAsia="仿宋_GB2312" w:cs="楷体"/>
          <w:sz w:val="24"/>
          <w:szCs w:val="24"/>
        </w:rPr>
        <w:t xml:space="preserve">              </w:t>
      </w:r>
    </w:p>
    <w:p>
      <w:pPr>
        <w:tabs>
          <w:tab w:val="left" w:pos="1179"/>
        </w:tabs>
        <w:jc w:val="left"/>
        <w:rPr>
          <w:rFonts w:hint="eastAsia" w:ascii="仿宋_GB2312" w:hAnsi="楷体" w:eastAsia="仿宋_GB2312" w:cs="楷体"/>
          <w:sz w:val="24"/>
          <w:szCs w:val="24"/>
        </w:rPr>
      </w:pPr>
      <w:r>
        <w:rPr>
          <w:rFonts w:hint="eastAsia" w:ascii="仿宋_GB2312" w:eastAsia="仿宋_GB2312"/>
          <w:sz w:val="24"/>
          <w:szCs w:val="24"/>
        </w:rPr>
        <mc:AlternateContent>
          <mc:Choice Requires="wps">
            <w:drawing>
              <wp:anchor distT="0" distB="0" distL="114300" distR="114300" simplePos="0" relativeHeight="251717632" behindDoc="0" locked="0" layoutInCell="1" allowOverlap="1">
                <wp:simplePos x="0" y="0"/>
                <wp:positionH relativeFrom="column">
                  <wp:posOffset>977265</wp:posOffset>
                </wp:positionH>
                <wp:positionV relativeFrom="paragraph">
                  <wp:posOffset>1270</wp:posOffset>
                </wp:positionV>
                <wp:extent cx="1727835" cy="864235"/>
                <wp:effectExtent l="6350" t="6350" r="18415" b="24765"/>
                <wp:wrapNone/>
                <wp:docPr id="69" name="流程图: 可选过程 69"/>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76.95pt;margin-top:0.1pt;height:68.05pt;width:136.05pt;z-index:251717632;mso-width-relative:page;mso-height-relative:page;" filled="f" stroked="t" coordsize="21600,21600" o:gfxdata="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v3c+dYAAAAI&#10;AQAADwAAAAAAAAABACAAAAAiAAAAZHJzL2Rvd25yZXYueG1sUEsBAhQAFAAAAAgAh07iQI+ex5Ue&#10;AgAAHgQAAA4AAAAAAAAAAQAgAAAAJQEAAGRycy9lMm9Eb2MueG1sUEsFBgAAAAAGAAYAWQEAALUF&#10;AAAAAA==&#10;">
                <v:fill on="f" focussize="0,0"/>
                <v:stroke weight="1pt" color="#000000" joinstyle="miter"/>
                <v:imagedata o:title=""/>
                <o:lock v:ext="edit" aspectratio="f"/>
              </v:shape>
            </w:pict>
          </mc:Fallback>
        </mc:AlternateContent>
      </w:r>
    </w:p>
    <w:p>
      <w:pPr>
        <w:tabs>
          <w:tab w:val="left" w:pos="1179"/>
        </w:tabs>
        <w:ind w:firstLine="2640" w:firstLineChars="1100"/>
        <w:jc w:val="left"/>
        <w:rPr>
          <w:rFonts w:hint="eastAsia" w:ascii="仿宋_GB2312" w:hAnsi="楷体_GB2312" w:eastAsia="仿宋_GB2312" w:cs="楷体_GB2312"/>
          <w:sz w:val="24"/>
          <w:szCs w:val="24"/>
        </w:rPr>
      </w:pPr>
      <w:r>
        <w:rPr>
          <w:rFonts w:hint="eastAsia" w:ascii="仿宋_GB2312" w:hAnsi="楷体_GB2312" w:eastAsia="仿宋_GB2312" w:cs="楷体_GB2312"/>
          <w:sz w:val="24"/>
          <w:szCs w:val="24"/>
        </w:rPr>
        <w:t xml:space="preserve"> 审核</w:t>
      </w:r>
      <w:r>
        <w:rPr>
          <w:rFonts w:hint="eastAsia" w:ascii="仿宋_GB2312" w:hAnsi="楷体_GB2312" w:eastAsia="仿宋_GB2312" w:cs="楷体_GB2312"/>
          <w:b/>
          <w:bCs/>
          <w:sz w:val="24"/>
          <w:szCs w:val="24"/>
        </w:rPr>
        <w:t xml:space="preserve">                   </w:t>
      </w:r>
      <w:r>
        <w:rPr>
          <w:rFonts w:hint="eastAsia" w:ascii="仿宋_GB2312" w:hAnsi="楷体_GB2312" w:eastAsia="仿宋_GB2312" w:cs="楷体_GB2312"/>
          <w:sz w:val="24"/>
          <w:szCs w:val="24"/>
        </w:rPr>
        <mc:AlternateContent>
          <mc:Choice Requires="wps">
            <w:drawing>
              <wp:anchor distT="0" distB="0" distL="114300" distR="114300" simplePos="0" relativeHeight="251714560" behindDoc="0" locked="0" layoutInCell="1" allowOverlap="1">
                <wp:simplePos x="0" y="0"/>
                <wp:positionH relativeFrom="column">
                  <wp:posOffset>8806815</wp:posOffset>
                </wp:positionH>
                <wp:positionV relativeFrom="paragraph">
                  <wp:posOffset>127000</wp:posOffset>
                </wp:positionV>
                <wp:extent cx="1727835" cy="864235"/>
                <wp:effectExtent l="6350" t="6350" r="18415" b="24765"/>
                <wp:wrapNone/>
                <wp:docPr id="68" name="流程图: 可选过程 68"/>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ysDot"/>
                          <a:miter/>
                          <a:headEnd type="none" w="med" len="med"/>
                          <a:tailEnd type="none" w="med" len="med"/>
                        </a:ln>
                      </wps:spPr>
                      <wps:bodyPr upright="1"/>
                    </wps:wsp>
                  </a:graphicData>
                </a:graphic>
              </wp:anchor>
            </w:drawing>
          </mc:Choice>
          <mc:Fallback>
            <w:pict>
              <v:shape id="_x0000_s1026" o:spid="_x0000_s1026" o:spt="176" type="#_x0000_t176" style="position:absolute;left:0pt;margin-left:693.45pt;margin-top:10pt;height:68.05pt;width:136.05pt;z-index:251714560;mso-width-relative:page;mso-height-relative:page;" filled="f" stroked="t" coordsize="21600,21600" o:gfxdata="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NVWerVAAAA&#10;DAEAAA8AAAAAAAAAAQAgAAAAIgAAAGRycy9kb3ducmV2LnhtbFBLAQIUABQAAAAIAIdO4kB7RGRU&#10;IAIAAB8EAAAOAAAAAAAAAAEAIAAAACQBAABkcnMvZTJvRG9jLnhtbFBLBQYAAAAABgAGAFkBAAC2&#10;BQAAAAA=&#10;">
                <v:fill on="f" focussize="0,0"/>
                <v:stroke weight="1pt" color="#000000" joinstyle="miter" dashstyle="1 1"/>
                <v:imagedata o:title=""/>
                <o:lock v:ext="edit" aspectratio="f"/>
              </v:shape>
            </w:pict>
          </mc:Fallback>
        </mc:AlternateContent>
      </w:r>
      <w:r>
        <w:rPr>
          <w:rFonts w:hint="eastAsia" w:ascii="仿宋_GB2312" w:hAnsi="楷体_GB2312" w:eastAsia="仿宋_GB2312" w:cs="楷体_GB2312"/>
          <w:sz w:val="24"/>
          <w:szCs w:val="24"/>
        </w:rPr>
        <w:t xml:space="preserve">                        </w:t>
      </w:r>
      <w:r>
        <w:rPr>
          <w:rFonts w:hint="eastAsia" w:ascii="仿宋_GB2312" w:hAnsi="楷体_GB2312" w:eastAsia="仿宋_GB2312" w:cs="楷体_GB2312"/>
          <w:b/>
          <w:bCs/>
          <w:sz w:val="24"/>
          <w:szCs w:val="24"/>
        </w:rPr>
        <w:t xml:space="preserve"> </w:t>
      </w:r>
      <w:r>
        <w:rPr>
          <w:rFonts w:hint="eastAsia" w:ascii="仿宋_GB2312" w:hAnsi="楷体_GB2312" w:eastAsia="仿宋_GB2312" w:cs="楷体_GB2312"/>
          <w:sz w:val="24"/>
          <w:szCs w:val="24"/>
        </w:rPr>
        <w:t xml:space="preserve">                                                           </w:t>
      </w:r>
    </w:p>
    <w:p>
      <w:pPr>
        <w:rPr>
          <w:rFonts w:hint="eastAsia" w:ascii="仿宋_GB2312" w:hAnsi="宋体" w:eastAsia="仿宋_GB2312" w:cs="宋体"/>
          <w:sz w:val="24"/>
          <w:szCs w:val="24"/>
        </w:rPr>
      </w:pPr>
      <w:r>
        <w:rPr>
          <w:rFonts w:hint="eastAsia" w:ascii="仿宋_GB2312" w:hAnsi="楷体_GB2312" w:eastAsia="仿宋_GB2312" w:cs="楷体_GB2312"/>
          <w:sz w:val="24"/>
          <w:szCs w:val="24"/>
        </w:rPr>
        <w:t xml:space="preserve">             </w:t>
      </w:r>
      <w:r>
        <w:rPr>
          <w:rFonts w:hint="eastAsia" w:ascii="仿宋_GB2312" w:hAnsi="楷体_GB2312" w:eastAsia="仿宋_GB2312" w:cs="楷体_GB2312"/>
          <w:sz w:val="24"/>
          <w:szCs w:val="24"/>
        </w:rPr>
        <mc:AlternateContent>
          <mc:Choice Requires="wps">
            <w:drawing>
              <wp:anchor distT="0" distB="0" distL="114300" distR="114300" simplePos="0" relativeHeight="251719680" behindDoc="0" locked="0" layoutInCell="1" allowOverlap="1">
                <wp:simplePos x="0" y="0"/>
                <wp:positionH relativeFrom="column">
                  <wp:posOffset>7848600</wp:posOffset>
                </wp:positionH>
                <wp:positionV relativeFrom="paragraph">
                  <wp:posOffset>26035</wp:posOffset>
                </wp:positionV>
                <wp:extent cx="786765" cy="5715"/>
                <wp:effectExtent l="0" t="33020" r="13335" b="37465"/>
                <wp:wrapNone/>
                <wp:docPr id="60" name="直接箭头连接符 60"/>
                <wp:cNvGraphicFramePr/>
                <a:graphic xmlns:a="http://schemas.openxmlformats.org/drawingml/2006/main">
                  <a:graphicData uri="http://schemas.microsoft.com/office/word/2010/wordprocessingShape">
                    <wps:wsp>
                      <wps:cNvCnPr/>
                      <wps:spPr>
                        <a:xfrm>
                          <a:off x="0" y="0"/>
                          <a:ext cx="786765" cy="571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18pt;margin-top:2.05pt;height:0.45pt;width:61.95pt;z-index:251719680;mso-width-relative:page;mso-height-relative:page;" filled="f" stroked="t" coordsize="21600,21600" o:gfxdata="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W2WP1wAAAAkBAAAPAAAAAAAAAAEAIAAAACIAAABk&#10;cnMvZG93bnJldi54bWxQSwECFAAUAAAACACHTuJAg50OFwcCAAD1AwAADgAAAAAAAAABACAAAAAm&#10;AQAAZHJzL2Uyb0RvYy54bWxQSwUGAAAAAAYABgBZAQAAnwU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24"/>
          <w:szCs w:val="24"/>
        </w:rPr>
        <w:t xml:space="preserve">     </w:t>
      </w:r>
      <w:r>
        <w:rPr>
          <w:rFonts w:hint="eastAsia" w:ascii="仿宋_GB2312" w:hAnsi="宋体" w:eastAsia="仿宋_GB2312" w:cs="宋体"/>
          <w:sz w:val="24"/>
          <w:szCs w:val="24"/>
        </w:rPr>
        <w:t xml:space="preserve">  （即办件）                     </w:t>
      </w:r>
    </w:p>
    <w:p>
      <w:pPr>
        <w:jc w:val="center"/>
        <w:rPr>
          <w:rFonts w:hint="eastAsia" w:ascii="仿宋_GB2312" w:hAnsi="宋体" w:eastAsia="仿宋_GB2312" w:cs="宋体"/>
          <w:sz w:val="24"/>
          <w:szCs w:val="24"/>
        </w:rPr>
      </w:pPr>
      <w:r>
        <w:rPr>
          <w:rFonts w:hint="eastAsia" w:ascii="仿宋_GB2312" w:eastAsia="仿宋_GB2312"/>
          <w:sz w:val="24"/>
          <w:szCs w:val="24"/>
        </w:rPr>
        <mc:AlternateContent>
          <mc:Choice Requires="wps">
            <w:drawing>
              <wp:anchor distT="0" distB="0" distL="114300" distR="114300" simplePos="0" relativeHeight="251718656" behindDoc="0" locked="0" layoutInCell="1" allowOverlap="1">
                <wp:simplePos x="0" y="0"/>
                <wp:positionH relativeFrom="column">
                  <wp:posOffset>8550275</wp:posOffset>
                </wp:positionH>
                <wp:positionV relativeFrom="paragraph">
                  <wp:posOffset>165735</wp:posOffset>
                </wp:positionV>
                <wp:extent cx="1727835" cy="864235"/>
                <wp:effectExtent l="6350" t="6350" r="18415" b="24765"/>
                <wp:wrapNone/>
                <wp:docPr id="57" name="流程图: 可选过程 57"/>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ysDot"/>
                          <a:miter/>
                          <a:headEnd type="none" w="med" len="med"/>
                          <a:tailEnd type="none" w="med" len="med"/>
                        </a:ln>
                      </wps:spPr>
                      <wps:bodyPr upright="1"/>
                    </wps:wsp>
                  </a:graphicData>
                </a:graphic>
              </wp:anchor>
            </w:drawing>
          </mc:Choice>
          <mc:Fallback>
            <w:pict>
              <v:shape id="_x0000_s1026" o:spid="_x0000_s1026" o:spt="176" type="#_x0000_t176" style="position:absolute;left:0pt;margin-left:673.25pt;margin-top:13.05pt;height:68.05pt;width:136.05pt;z-index:251718656;mso-width-relative:page;mso-height-relative:page;" filled="f" stroked="t" coordsize="21600,21600" o:gfxdata="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lIy7bX&#10;AAAADAEAAA8AAAAAAAAAAQAgAAAAIgAAAGRycy9kb3ducmV2LnhtbFBLAQIUABQAAAAIAIdO4kA+&#10;cWfTIQIAAB8EAAAOAAAAAAAAAAEAIAAAACYBAABkcnMvZTJvRG9jLnhtbFBLBQYAAAAABgAGAFkB&#10;AAC5BQAAAAA=&#10;">
                <v:fill on="f" focussize="0,0"/>
                <v:stroke weight="1pt" color="#000000" joinstyle="miter" dashstyle="1 1"/>
                <v:imagedata o:title=""/>
                <o:lock v:ext="edit" aspectratio="f"/>
              </v:shape>
            </w:pict>
          </mc:Fallback>
        </mc:AlternateContent>
      </w:r>
      <w:r>
        <w:rPr>
          <w:rFonts w:hint="eastAsia" w:ascii="仿宋_GB2312" w:hAnsi="宋体" w:eastAsia="仿宋_GB2312" w:cs="宋体"/>
          <w:sz w:val="24"/>
          <w:szCs w:val="24"/>
        </w:rPr>
        <w:t xml:space="preserve">                                              </w:t>
      </w:r>
      <w:r>
        <w:rPr>
          <w:rFonts w:hint="eastAsia" w:ascii="仿宋_GB2312" w:eastAsia="仿宋_GB2312"/>
          <w:sz w:val="24"/>
          <w:szCs w:val="24"/>
        </w:rPr>
        <mc:AlternateContent>
          <mc:Choice Requires="wps">
            <w:drawing>
              <wp:anchor distT="0" distB="0" distL="114300" distR="114300" simplePos="0" relativeHeight="251722752" behindDoc="0" locked="0" layoutInCell="1" allowOverlap="1">
                <wp:simplePos x="0" y="0"/>
                <wp:positionH relativeFrom="column">
                  <wp:posOffset>6911975</wp:posOffset>
                </wp:positionH>
                <wp:positionV relativeFrom="paragraph">
                  <wp:posOffset>792480</wp:posOffset>
                </wp:positionV>
                <wp:extent cx="1638935" cy="4445"/>
                <wp:effectExtent l="0" t="38100" r="18415" b="33655"/>
                <wp:wrapNone/>
                <wp:docPr id="58" name="直接箭头连接符 58"/>
                <wp:cNvGraphicFramePr/>
                <a:graphic xmlns:a="http://schemas.openxmlformats.org/drawingml/2006/main">
                  <a:graphicData uri="http://schemas.microsoft.com/office/word/2010/wordprocessingShape">
                    <wps:wsp>
                      <wps:cNvCnPr>
                        <a:stCxn id="57" idx="1"/>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44.25pt;margin-top:62.4pt;height:0.35pt;width:129.05pt;z-index:251722752;mso-width-relative:page;mso-height-relative:page;" filled="f" stroked="t" coordsize="21600,21600" o:gfxdata="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2ULM9kAAAANAQAADwAAAAAAAAABACAAAAAiAAAAZHJzL2Rvd25yZXYueG1sUEsBAhQAFAAAAAgA&#10;h07iQPdP0bIkAgAAMQQAAA4AAAAAAAAAAQAgAAAAKAEAAGRycy9lMm9Eb2MueG1sUEsFBgAAAAAG&#10;AAYAWQEAAL4FA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24"/>
          <w:szCs w:val="24"/>
        </w:rPr>
        <w:t xml:space="preserve">                                                                                                        </w:t>
      </w:r>
    </w:p>
    <w:p>
      <w:pPr>
        <w:rPr>
          <w:rFonts w:hint="eastAsia" w:ascii="仿宋_GB2312" w:hAnsi="宋体" w:eastAsia="仿宋_GB2312" w:cs="宋体"/>
          <w:sz w:val="24"/>
          <w:szCs w:val="24"/>
        </w:rPr>
      </w:pPr>
      <w:r>
        <w:rPr>
          <w:rFonts w:hint="eastAsia" w:ascii="仿宋_GB2312" w:eastAsia="仿宋_GB2312"/>
          <w:sz w:val="24"/>
          <w:szCs w:val="24"/>
        </w:rPr>
        <mc:AlternateContent>
          <mc:Choice Requires="wps">
            <w:drawing>
              <wp:anchor distT="0" distB="0" distL="114300" distR="114300" simplePos="0" relativeHeight="251720704" behindDoc="0" locked="0" layoutInCell="1" allowOverlap="1">
                <wp:simplePos x="0" y="0"/>
                <wp:positionH relativeFrom="column">
                  <wp:posOffset>1844040</wp:posOffset>
                </wp:positionH>
                <wp:positionV relativeFrom="paragraph">
                  <wp:posOffset>102235</wp:posOffset>
                </wp:positionV>
                <wp:extent cx="635" cy="431800"/>
                <wp:effectExtent l="37465" t="0" r="38100" b="6350"/>
                <wp:wrapNone/>
                <wp:docPr id="59" name="直接箭头连接符 59"/>
                <wp:cNvGraphicFramePr/>
                <a:graphic xmlns:a="http://schemas.openxmlformats.org/drawingml/2006/main">
                  <a:graphicData uri="http://schemas.microsoft.com/office/word/2010/wordprocessingShape">
                    <wps:wsp>
                      <wps:cNvCnPr/>
                      <wps:spPr>
                        <a:xfrm>
                          <a:off x="0" y="0"/>
                          <a:ext cx="635"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45.2pt;margin-top:8.05pt;height:34pt;width:0.05pt;z-index:251720704;mso-width-relative:page;mso-height-relative:page;" filled="f" stroked="t" coordsize="21600,21600" o:gfxdata="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&#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uGYidYAAAAJAQAADwAAAAAAAAABACAAAAAiAAAA&#10;ZHJzL2Rvd25yZXYueG1sUEsBAhQAFAAAAAgAh07iQJTingUJAgAA9AMAAA4AAAAAAAAAAQAgAAAA&#10;JQEAAGRycy9lMm9Eb2MueG1sUEsFBgAAAAAGAAYAWQEAAKAFA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24"/>
          <w:szCs w:val="24"/>
        </w:rPr>
        <w:t xml:space="preserve">                                                   </w:t>
      </w:r>
    </w:p>
    <w:p>
      <w:pPr>
        <w:rPr>
          <w:rFonts w:hint="eastAsia" w:ascii="仿宋_GB2312" w:hAnsi="宋体" w:eastAsia="仿宋_GB2312" w:cs="宋体"/>
          <w:sz w:val="24"/>
          <w:szCs w:val="24"/>
        </w:rPr>
      </w:pPr>
      <w:r>
        <w:rPr>
          <w:rFonts w:hint="eastAsia" w:ascii="仿宋_GB2312" w:hAnsi="宋体" w:eastAsia="仿宋_GB2312" w:cs="宋体"/>
          <w:sz w:val="24"/>
          <w:szCs w:val="24"/>
        </w:rPr>
        <w:t xml:space="preserve">                   </w:t>
      </w:r>
      <w:r>
        <w:rPr>
          <w:rFonts w:hint="eastAsia" w:ascii="仿宋_GB2312" w:hAnsi="宋体" w:eastAsia="仿宋_GB2312" w:cs="宋体"/>
          <w:b/>
          <w:bCs/>
          <w:sz w:val="24"/>
          <w:szCs w:val="24"/>
        </w:rPr>
        <w:t xml:space="preserve">                              </w:t>
      </w:r>
    </w:p>
    <w:p>
      <w:pPr>
        <w:ind w:firstLine="580"/>
        <w:jc w:val="left"/>
        <w:rPr>
          <w:rFonts w:hint="eastAsia" w:ascii="仿宋_GB2312" w:hAnsi="楷体" w:eastAsia="仿宋_GB2312" w:cs="楷体"/>
          <w:sz w:val="24"/>
          <w:szCs w:val="24"/>
        </w:rPr>
      </w:pPr>
      <w:r>
        <w:rPr>
          <w:rFonts w:hint="eastAsia" w:ascii="仿宋_GB2312" w:eastAsia="仿宋_GB2312"/>
          <w:sz w:val="24"/>
          <w:szCs w:val="24"/>
        </w:rPr>
        <mc:AlternateContent>
          <mc:Choice Requires="wps">
            <w:drawing>
              <wp:anchor distT="0" distB="0" distL="114300" distR="114300" simplePos="0" relativeHeight="251721728" behindDoc="0" locked="0" layoutInCell="1" allowOverlap="1">
                <wp:simplePos x="0" y="0"/>
                <wp:positionH relativeFrom="column">
                  <wp:posOffset>996950</wp:posOffset>
                </wp:positionH>
                <wp:positionV relativeFrom="paragraph">
                  <wp:posOffset>171450</wp:posOffset>
                </wp:positionV>
                <wp:extent cx="1727835" cy="864235"/>
                <wp:effectExtent l="6350" t="6350" r="18415" b="24765"/>
                <wp:wrapNone/>
                <wp:docPr id="55" name="流程图: 可选过程 55"/>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78.5pt;margin-top:13.5pt;height:68.05pt;width:136.05pt;z-index:251721728;mso-width-relative:page;mso-height-relative:page;" filled="f" stroked="t" coordsize="21600,21600" o:gfxdata="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6dgwZ2AAA&#10;AAoBAAAPAAAAAAAAAAEAIAAAACIAAABkcnMvZG93bnJldi54bWxQSwECFAAUAAAACACHTuJAEbii&#10;aB4CAAAeBAAADgAAAAAAAAABACAAAAAnAQAAZHJzL2Uyb0RvYy54bWxQSwUGAAAAAAYABgBZAQAA&#10;twUAAAAA&#10;">
                <v:fill on="f" focussize="0,0"/>
                <v:stroke weight="1pt" color="#000000" joinstyle="miter"/>
                <v:imagedata o:title=""/>
                <o:lock v:ext="edit" aspectratio="f"/>
              </v:shape>
            </w:pict>
          </mc:Fallback>
        </mc:AlternateContent>
      </w:r>
      <w:r>
        <w:rPr>
          <w:rFonts w:hint="eastAsia" w:ascii="仿宋_GB2312" w:hAnsi="宋体" w:eastAsia="仿宋_GB2312" w:cs="宋体"/>
          <w:sz w:val="24"/>
          <w:szCs w:val="24"/>
        </w:rPr>
        <w:t xml:space="preserve">              </w:t>
      </w:r>
      <w:r>
        <w:rPr>
          <w:rFonts w:hint="eastAsia" w:ascii="仿宋_GB2312" w:hAnsi="楷体" w:eastAsia="仿宋_GB2312" w:cs="楷体"/>
          <w:sz w:val="24"/>
          <w:szCs w:val="24"/>
        </w:rPr>
        <w:t xml:space="preserve">         </w:t>
      </w:r>
    </w:p>
    <w:p>
      <w:pPr>
        <w:ind w:firstLine="1622" w:firstLineChars="676"/>
        <w:jc w:val="left"/>
        <w:rPr>
          <w:rFonts w:hint="eastAsia" w:ascii="仿宋_GB2312" w:hAnsi="楷体" w:eastAsia="仿宋_GB2312" w:cs="楷体"/>
          <w:sz w:val="24"/>
          <w:szCs w:val="24"/>
        </w:rPr>
      </w:pPr>
      <w:r>
        <w:rPr>
          <w:rFonts w:hint="eastAsia" w:ascii="仿宋_GB2312" w:hAnsi="楷体" w:eastAsia="仿宋_GB2312" w:cs="楷体"/>
          <w:sz w:val="24"/>
          <w:szCs w:val="24"/>
        </w:rPr>
        <w:t xml:space="preserve">          </w:t>
      </w:r>
    </w:p>
    <w:p>
      <w:pPr>
        <w:ind w:firstLine="2760" w:firstLineChars="1150"/>
        <w:jc w:val="left"/>
        <w:rPr>
          <w:rFonts w:hint="eastAsia" w:ascii="仿宋_GB2312" w:hAnsi="楷体_GB2312" w:eastAsia="仿宋_GB2312" w:cs="楷体_GB2312"/>
          <w:sz w:val="24"/>
          <w:szCs w:val="24"/>
        </w:rPr>
      </w:pPr>
      <w:r>
        <w:rPr>
          <w:rFonts w:hint="eastAsia" w:ascii="仿宋_GB2312" w:hAnsi="楷体_GB2312" w:eastAsia="仿宋_GB2312" w:cs="楷体_GB2312"/>
          <w:sz w:val="24"/>
          <w:szCs w:val="24"/>
        </w:rPr>
        <w:t>决定</w:t>
      </w:r>
    </w:p>
    <w:p>
      <w:pPr>
        <w:tabs>
          <w:tab w:val="left" w:pos="1914"/>
        </w:tabs>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 xml:space="preserve">                    （即办件）</w:t>
      </w:r>
    </w:p>
    <w:p>
      <w:pPr>
        <w:rPr>
          <w:rFonts w:hint="eastAsia" w:ascii="楷体" w:hAnsi="楷体" w:eastAsia="楷体" w:cs="楷体"/>
          <w:szCs w:val="21"/>
        </w:rPr>
      </w:pPr>
    </w:p>
    <w:p>
      <w:pPr>
        <w:ind w:firstLine="1419" w:firstLineChars="676"/>
        <w:jc w:val="left"/>
        <w:rPr>
          <w:rFonts w:hint="eastAsia" w:ascii="楷体" w:hAnsi="楷体" w:eastAsia="楷体" w:cs="楷体"/>
          <w:sz w:val="24"/>
          <w:szCs w:val="24"/>
        </w:rPr>
      </w:pPr>
      <w:r>
        <w:rPr>
          <w:rFonts w:hint="eastAsia" w:ascii="楷体" w:hAnsi="楷体" w:eastAsia="楷体" w:cs="楷体"/>
        </w:rPr>
        <mc:AlternateContent>
          <mc:Choice Requires="wps">
            <w:drawing>
              <wp:anchor distT="0" distB="0" distL="114300" distR="114300" simplePos="0" relativeHeight="251715584" behindDoc="0" locked="0" layoutInCell="1" allowOverlap="1">
                <wp:simplePos x="0" y="0"/>
                <wp:positionH relativeFrom="column">
                  <wp:posOffset>-4832350</wp:posOffset>
                </wp:positionH>
                <wp:positionV relativeFrom="paragraph">
                  <wp:posOffset>107950</wp:posOffset>
                </wp:positionV>
                <wp:extent cx="771525" cy="3810"/>
                <wp:effectExtent l="0" t="37465" r="9525" b="34925"/>
                <wp:wrapNone/>
                <wp:docPr id="56" name="直接箭头连接符 56"/>
                <wp:cNvGraphicFramePr/>
                <a:graphic xmlns:a="http://schemas.openxmlformats.org/drawingml/2006/main">
                  <a:graphicData uri="http://schemas.microsoft.com/office/word/2010/wordprocessingShape">
                    <wps:wsp>
                      <wps:cNvCnPr/>
                      <wps:spPr>
                        <a:xfrm flipH="1" flipV="1">
                          <a:off x="0" y="0"/>
                          <a:ext cx="771525" cy="381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380.5pt;margin-top:8.5pt;height:0.3pt;width:60.75pt;z-index:251715584;mso-width-relative:page;mso-height-relative:page;" filled="f" stroked="t" coordsize="21600,21600" o:gfxdata="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2qR5NgAAAALAQAADwAA&#10;AAAAAAABACAAAAAiAAAAZHJzL2Rvd25yZXYueG1sUEsBAhQAFAAAAAgAh07iQOP60YMWAgAACQQA&#10;AA4AAAAAAAAAAQAgAAAAJwEAAGRycy9lMm9Eb2MueG1sUEsFBgAAAAAGAAYAWQEAAK8FAAAAAA==&#10;">
                <v:fill on="f" focussize="0,0"/>
                <v:stroke weight="1pt" color="#000000" joinstyle="round" endarrow="block"/>
                <v:imagedata o:title=""/>
                <o:lock v:ext="edit" aspectratio="f"/>
              </v:shape>
            </w:pict>
          </mc:Fallback>
        </mc:AlternateContent>
      </w:r>
      <w:r>
        <w:rPr>
          <w:rFonts w:hint="eastAsia" w:ascii="楷体" w:hAnsi="楷体" w:eastAsia="楷体" w:cs="楷体"/>
          <w:szCs w:val="21"/>
        </w:rPr>
        <w:t xml:space="preserve">          </w:t>
      </w:r>
      <w:r>
        <w:rPr>
          <w:rFonts w:hint="eastAsia" w:ascii="楷体" w:hAnsi="楷体" w:eastAsia="楷体" w:cs="楷体"/>
          <w:sz w:val="24"/>
          <w:szCs w:val="24"/>
        </w:rPr>
        <w:t xml:space="preserve">   </w:t>
      </w:r>
    </w:p>
    <w:p>
      <w:pPr>
        <w:rPr>
          <w:rFonts w:hint="eastAsia" w:ascii="楷体" w:hAnsi="楷体" w:eastAsia="楷体" w:cs="楷体"/>
          <w:sz w:val="32"/>
          <w:szCs w:val="32"/>
        </w:rPr>
      </w:pP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（二）办理程序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对机动车驾驶员培训机构学时收费的备案服务包括受理、审查、决定程序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1.受理</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收到申请后对申请材料符合要求的，准予受理；对申请材料不符合要求的，应当书面告知申请人，并说明理由。</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2.审查</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受理后当场组织考核，现场考核时间和申请单位（个人）整改的时间不计算在内。</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3.决定</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对申请材料符合要求的当场作出备案决定。</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4.公示</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自许可之日起开始公示5日（公示时间不计算在工作时限之内）。</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十二、办理时限</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（一）法定时限</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自受理之日起3个工作日内。</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（二）承诺时限</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即办件</w:t>
      </w:r>
    </w:p>
    <w:p>
      <w:pPr>
        <w:ind w:firstLine="640" w:firstLineChars="200"/>
        <w:rPr>
          <w:rFonts w:hint="eastAsia" w:ascii="楷体" w:hAnsi="楷体" w:eastAsia="楷体" w:cs="楷体"/>
          <w:sz w:val="32"/>
          <w:szCs w:val="32"/>
        </w:rPr>
      </w:pPr>
      <w:r>
        <w:rPr>
          <w:rFonts w:hint="eastAsia" w:ascii="黑体" w:hAnsi="黑体" w:eastAsia="黑体" w:cs="黑体"/>
          <w:sz w:val="32"/>
          <w:szCs w:val="32"/>
        </w:rPr>
        <w:t>十三、收费依据及标准</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（一）收费项目</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（二）收费依据</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（三）收费标准</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十四、结果送达</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（一）办理结果应当现场送达办理文书；</w:t>
      </w:r>
      <w:r>
        <w:rPr>
          <w:rFonts w:hint="eastAsia" w:ascii="仿宋_GB2312" w:hAnsi="仿宋_GB2312" w:eastAsia="仿宋_GB2312" w:cs="仿宋_GB2312"/>
          <w:color w:val="333333"/>
          <w:sz w:val="30"/>
          <w:szCs w:val="30"/>
          <w:shd w:val="clear" w:color="auto" w:fill="FFFFFF"/>
        </w:rPr>
        <w:br w:type="textWrapping"/>
      </w:r>
      <w:r>
        <w:rPr>
          <w:rFonts w:hint="eastAsia" w:ascii="仿宋_GB2312" w:hAnsi="仿宋_GB2312" w:eastAsia="仿宋_GB2312" w:cs="仿宋_GB2312"/>
          <w:color w:val="333333"/>
          <w:sz w:val="30"/>
          <w:szCs w:val="30"/>
          <w:shd w:val="clear" w:color="auto" w:fill="FFFFFF"/>
        </w:rPr>
        <w:t xml:space="preserve">    （二）无法送达文书时，应通过网上或电话通知申请人现场领取；</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（三）申请人10个工作日内未来领取的，通过公告送达，自公告之日满60天，即视为送达。</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十五、行政救济途径与方式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（一）申请人在申请行政审批过程中，依法享有陈述权、申辩权；</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（二）申请人的行政许可申请被驳回的有权要求说明理由；</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（三）申请人不服行政许可决定的，有权依法申请行政复议或提起行政诉讼。</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十六、咨询方式</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00" w:firstLineChars="200"/>
        <w:rPr>
          <w:rFonts w:hint="eastAsia"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十七、监督投诉渠道</w:t>
      </w:r>
    </w:p>
    <w:p>
      <w:pPr>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巴林右旗交通综合执法大队</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十八、办理地址和时间</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widowControl/>
        <w:adjustRightInd w:val="0"/>
        <w:snapToGrid w:val="0"/>
        <w:spacing w:line="60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十九、办理进程和结果查询</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rPr>
          <w:rFonts w:hint="eastAsia"/>
        </w:rPr>
      </w:pPr>
    </w:p>
    <w:p>
      <w:pPr>
        <w:ind w:firstLine="4800" w:firstLineChars="1500"/>
        <w:jc w:val="left"/>
        <w:rPr>
          <w:rFonts w:hint="eastAsia" w:ascii="宋体" w:hAnsi="宋体" w:cs="宋体"/>
          <w:sz w:val="32"/>
          <w:szCs w:val="32"/>
        </w:rPr>
      </w:pPr>
    </w:p>
    <w:p>
      <w:pPr>
        <w:jc w:val="left"/>
        <w:rPr>
          <w:rFonts w:ascii="Times New Roman" w:hAnsi="Times New Roman" w:eastAsia="宋体" w:cs="Times New Roman"/>
          <w:szCs w:val="20"/>
        </w:rPr>
      </w:pPr>
    </w:p>
    <w:p>
      <w:pPr>
        <w:jc w:val="left"/>
      </w:pPr>
    </w:p>
    <w:p>
      <w:pPr>
        <w:widowControl/>
        <w:adjustRightInd w:val="0"/>
        <w:snapToGrid w:val="0"/>
        <w:spacing w:line="600" w:lineRule="exact"/>
        <w:ind w:firstLine="640" w:firstLineChars="200"/>
        <w:jc w:val="left"/>
        <w:rPr>
          <w:rFonts w:ascii="黑体" w:hAnsi="黑体" w:eastAsia="黑体" w:cs="黑体"/>
          <w:sz w:val="32"/>
          <w:szCs w:val="32"/>
        </w:rPr>
      </w:pPr>
    </w:p>
    <w:p>
      <w:pPr>
        <w:widowControl/>
        <w:adjustRightInd w:val="0"/>
        <w:snapToGrid w:val="0"/>
        <w:spacing w:line="600" w:lineRule="exact"/>
        <w:jc w:val="left"/>
        <w:rPr>
          <w:rFonts w:ascii="黑体" w:hAnsi="黑体" w:eastAsia="黑体" w:cs="黑体"/>
          <w:sz w:val="32"/>
          <w:szCs w:val="32"/>
        </w:rPr>
      </w:pPr>
    </w:p>
    <w:p>
      <w:pPr>
        <w:spacing w:line="460" w:lineRule="exact"/>
        <w:rPr>
          <w:rFonts w:ascii="仿宋_GB2312" w:eastAsia="仿宋_GB2312"/>
          <w:sz w:val="32"/>
          <w:szCs w:val="32"/>
        </w:rPr>
      </w:pPr>
    </w:p>
    <w:p>
      <w:pPr>
        <w:spacing w:line="460" w:lineRule="exact"/>
        <w:rPr>
          <w:rFonts w:ascii="仿宋_GB2312" w:eastAsia="仿宋_GB2312"/>
          <w:sz w:val="32"/>
          <w:szCs w:val="32"/>
        </w:rPr>
      </w:pPr>
    </w:p>
    <w:p/>
    <w:p>
      <w:pPr>
        <w:spacing w:line="340" w:lineRule="exact"/>
        <w:ind w:right="1120" w:firstLine="3840" w:firstLineChars="1200"/>
        <w:rPr>
          <w:rFonts w:hint="eastAsia" w:ascii="仿宋_GB2312" w:hAnsi="Calibri" w:eastAsia="仿宋_GB2312" w:cs="Times New Roman"/>
          <w:sz w:val="32"/>
          <w:szCs w:val="32"/>
        </w:rPr>
      </w:pPr>
    </w:p>
    <w:p>
      <w:pPr>
        <w:spacing w:line="340" w:lineRule="exact"/>
        <w:ind w:right="1120" w:firstLine="3840" w:firstLineChars="1200"/>
        <w:rPr>
          <w:rFonts w:hint="eastAsia" w:ascii="仿宋_GB2312" w:hAnsi="Calibri" w:eastAsia="仿宋_GB2312" w:cs="Times New Roman"/>
          <w:sz w:val="32"/>
          <w:szCs w:val="32"/>
        </w:rPr>
      </w:pPr>
    </w:p>
    <w:p>
      <w:pPr>
        <w:spacing w:line="340" w:lineRule="exact"/>
        <w:ind w:right="1120" w:firstLine="3840" w:firstLineChars="1200"/>
        <w:rPr>
          <w:rFonts w:hint="eastAsia" w:ascii="仿宋_GB2312" w:hAnsi="Calibri" w:eastAsia="仿宋_GB2312" w:cs="Times New Roman"/>
          <w:sz w:val="32"/>
          <w:szCs w:val="32"/>
        </w:rPr>
      </w:pPr>
    </w:p>
    <w:p>
      <w:pPr>
        <w:spacing w:line="340" w:lineRule="exact"/>
        <w:ind w:right="1120" w:firstLine="3840" w:firstLineChars="1200"/>
        <w:rPr>
          <w:rFonts w:hint="eastAsia"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560" w:lineRule="exact"/>
        <w:ind w:firstLine="883" w:firstLineChars="200"/>
        <w:jc w:val="both"/>
        <w:rPr>
          <w:rFonts w:ascii="黑体" w:hAnsi="黑体" w:eastAsia="黑体" w:cs="Times New Roman"/>
          <w:b/>
          <w:sz w:val="44"/>
          <w:szCs w:val="44"/>
        </w:rPr>
      </w:pPr>
      <w:r>
        <w:rPr>
          <w:rFonts w:hint="eastAsia" w:ascii="黑体" w:hAnsi="黑体" w:eastAsia="黑体" w:cs="Times New Roman"/>
          <w:b/>
          <w:sz w:val="44"/>
          <w:szCs w:val="44"/>
        </w:rPr>
        <w:t>机动车驾驶员培训机构变更名称、</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法定代表人等事项的备案服务指南</w:t>
      </w:r>
    </w:p>
    <w:p>
      <w:pPr>
        <w:spacing w:line="340" w:lineRule="exact"/>
        <w:rPr>
          <w:rFonts w:ascii="黑体" w:hAnsi="黑体" w:eastAsia="黑体" w:cs="Times New Roman"/>
          <w:sz w:val="44"/>
          <w:szCs w:val="44"/>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72992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2992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E8TPUAAAABwEA&#10;AA8AAAAAAAAAAQAgAAAAIgAAAGRycy9kb3ducmV2LnhtbFBLAQIUABQAAAAIAIdO4kDqy0Ya5QEA&#10;AKwDAAAOAAAAAAAAAAEAIAAAACMBAABkcnMvZTJvRG9jLnhtbFBLBQYAAAAABgAGAFkBAAB6BQAA&#10;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jc w:val="center"/>
        <w:rPr>
          <w:rFonts w:ascii="仿宋_GB2312" w:hAnsi="Calibri" w:eastAsia="仿宋_GB2312" w:cs="Times New Roman"/>
          <w:sz w:val="32"/>
          <w:szCs w:val="32"/>
        </w:rPr>
        <w:sectPr>
          <w:pgSz w:w="11906" w:h="16838"/>
          <w:pgMar w:top="964" w:right="1701" w:bottom="1077" w:left="1701" w:header="851" w:footer="992" w:gutter="0"/>
          <w:pgNumType w:fmt="numberInDash"/>
          <w:cols w:space="720" w:num="1"/>
          <w:docGrid w:type="lines" w:linePitch="312" w:charSpace="0"/>
        </w:sectPr>
      </w:pPr>
    </w:p>
    <w:p>
      <w:pPr>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 xml:space="preserve">  机动车驾驶员培训机构变更名称、</w:t>
      </w:r>
    </w:p>
    <w:p>
      <w:pPr>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法定代表人等事项的备案服务指南</w:t>
      </w:r>
    </w:p>
    <w:p>
      <w:pPr>
        <w:spacing w:line="340" w:lineRule="exact"/>
        <w:rPr>
          <w:rFonts w:ascii="仿宋_GB2312" w:hAnsi="Calibri" w:eastAsia="仿宋_GB2312" w:cs="Times New Roman"/>
          <w:sz w:val="36"/>
          <w:szCs w:val="36"/>
        </w:rPr>
      </w:pPr>
    </w:p>
    <w:p>
      <w:pPr>
        <w:spacing w:line="34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340" w:lineRule="exact"/>
        <w:ind w:firstLine="640" w:firstLineChars="200"/>
        <w:rPr>
          <w:rFonts w:ascii="仿宋_GB2312" w:hAnsi="华文楷体" w:eastAsia="仿宋_GB2312" w:cs="Times New Roman"/>
          <w:sz w:val="32"/>
          <w:szCs w:val="32"/>
        </w:rPr>
      </w:pPr>
      <w:r>
        <w:rPr>
          <w:rFonts w:hint="eastAsia" w:ascii="仿宋_GB2312" w:hAnsi="华文楷体" w:eastAsia="仿宋_GB2312" w:cs="Times New Roman"/>
          <w:sz w:val="32"/>
          <w:szCs w:val="32"/>
        </w:rPr>
        <w:t>151018029W00</w:t>
      </w:r>
    </w:p>
    <w:p>
      <w:pPr>
        <w:spacing w:line="34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spacing w:line="56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巴林右旗行政区域内需要办理</w:t>
      </w:r>
      <w:r>
        <w:rPr>
          <w:rFonts w:hint="eastAsia" w:ascii="仿宋_GB2312" w:hAnsi="黑体" w:eastAsia="仿宋_GB2312" w:cs="Times New Roman"/>
          <w:sz w:val="32"/>
          <w:szCs w:val="32"/>
        </w:rPr>
        <w:t>机动车驾驶员培训机构变更名称、法定代表人等事项备案的</w:t>
      </w:r>
    </w:p>
    <w:p>
      <w:pPr>
        <w:spacing w:line="34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34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其他行政权力</w:t>
      </w:r>
    </w:p>
    <w:p>
      <w:pPr>
        <w:spacing w:line="34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widowControl/>
        <w:spacing w:before="161" w:after="161"/>
        <w:jc w:val="left"/>
        <w:outlineLvl w:val="0"/>
        <w:rPr>
          <w:rFonts w:ascii="仿宋_GB2312" w:hAnsi="微软雅黑" w:eastAsia="仿宋_GB2312" w:cs="宋体"/>
          <w:kern w:val="36"/>
          <w:sz w:val="32"/>
          <w:szCs w:val="32"/>
        </w:rPr>
      </w:pPr>
      <w:r>
        <w:rPr>
          <w:rFonts w:hint="eastAsia" w:ascii="仿宋_GB2312" w:hAnsi="黑体" w:eastAsia="仿宋_GB2312" w:cs="宋体"/>
          <w:bCs/>
          <w:kern w:val="36"/>
          <w:sz w:val="32"/>
          <w:szCs w:val="32"/>
        </w:rPr>
        <w:t>《</w:t>
      </w:r>
      <w:r>
        <w:rPr>
          <w:rFonts w:hint="eastAsia" w:ascii="仿宋_GB2312" w:hAnsi="微软雅黑" w:eastAsia="仿宋_GB2312" w:cs="宋体"/>
          <w:bCs/>
          <w:kern w:val="36"/>
          <w:sz w:val="32"/>
          <w:szCs w:val="32"/>
        </w:rPr>
        <w:t>机动车驾驶员培训管理规定》的决定（中华人民共和国交通运输部令2016年第51号）</w:t>
      </w:r>
      <w:r>
        <w:rPr>
          <w:rFonts w:hint="eastAsia" w:ascii="仿宋_GB2312" w:hAnsi="微软雅黑" w:eastAsia="仿宋_GB2312"/>
          <w:sz w:val="32"/>
          <w:szCs w:val="32"/>
          <w:shd w:val="clear" w:color="auto" w:fill="FFFFFF"/>
        </w:rPr>
        <w:t>第十八条机动车驾驶员培训机构变更许可事项的，应当向原作出许可决定的道路运输管理机构提出申请；符合法定条件、标准的，实施机关应当依法办理变更手续。</w:t>
      </w:r>
      <w:r>
        <w:rPr>
          <w:rFonts w:hint="eastAsia" w:ascii="仿宋_GB2312" w:hAnsi="微软雅黑" w:eastAsia="仿宋_GB2312"/>
          <w:sz w:val="32"/>
          <w:szCs w:val="32"/>
        </w:rPr>
        <w:br w:type="textWrapping"/>
      </w:r>
      <w:r>
        <w:rPr>
          <w:rFonts w:hint="eastAsia" w:ascii="仿宋_GB2312" w:hAnsi="微软雅黑" w:eastAsia="仿宋_GB2312"/>
          <w:sz w:val="32"/>
          <w:szCs w:val="32"/>
          <w:shd w:val="clear" w:color="auto" w:fill="FFFFFF"/>
        </w:rPr>
        <w:t>　　机动车驾驶员培训机构变更名称、法定代表人等事项的，应当向原作出许可决定的道路运输管理机构备案。</w:t>
      </w:r>
    </w:p>
    <w:p>
      <w:pPr>
        <w:spacing w:line="34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34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numPr>
          <w:numId w:val="0"/>
        </w:numPr>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numPr>
          <w:ilvl w:val="0"/>
          <w:numId w:val="0"/>
        </w:numPr>
        <w:adjustRightInd w:val="0"/>
        <w:snapToGrid w:val="0"/>
        <w:spacing w:line="600" w:lineRule="exact"/>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340" w:lineRule="exact"/>
        <w:ind w:firstLine="643" w:firstLineChars="200"/>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（一）准予办理的条件：</w:t>
      </w:r>
      <w:r>
        <w:rPr>
          <w:rFonts w:hint="eastAsia" w:ascii="仿宋_GB2312" w:hAnsi="微软雅黑" w:eastAsia="仿宋_GB2312"/>
          <w:color w:val="323232"/>
          <w:sz w:val="32"/>
          <w:szCs w:val="32"/>
          <w:shd w:val="clear" w:color="auto" w:fill="FFFFFF"/>
        </w:rPr>
        <w:t>机动车驾驶员培训机构变更名称、法定代表人等事项的，应当向原作出许可决定的道路运输管理机构备案。</w:t>
      </w:r>
    </w:p>
    <w:p>
      <w:pPr>
        <w:spacing w:line="340" w:lineRule="exact"/>
        <w:rPr>
          <w:rFonts w:ascii="仿宋_GB2312" w:hAnsi="宋体" w:eastAsia="仿宋_GB2312" w:cs="Times New Roman"/>
          <w:sz w:val="32"/>
          <w:szCs w:val="32"/>
        </w:rPr>
      </w:pPr>
      <w:bookmarkStart w:id="1" w:name="_Hlk531964273"/>
      <w:r>
        <w:rPr>
          <w:rFonts w:hint="eastAsia" w:ascii="仿宋_GB2312" w:hAnsi="宋体" w:eastAsia="仿宋_GB2312" w:cs="Times New Roman"/>
          <w:sz w:val="32"/>
          <w:szCs w:val="32"/>
        </w:rPr>
        <w:t>（二）不予批准的情形：评定结论不符合不予办理</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bookmarkEnd w:id="1"/>
    <w:p>
      <w:pPr>
        <w:spacing w:line="340" w:lineRule="exact"/>
        <w:ind w:firstLine="643" w:firstLineChars="200"/>
        <w:rPr>
          <w:rFonts w:ascii="华文楷体" w:hAnsi="华文楷体" w:eastAsia="华文楷体" w:cs="Times New Roman"/>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111"/>
        <w:gridCol w:w="992"/>
        <w:gridCol w:w="567"/>
        <w:gridCol w:w="1560"/>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675"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4111"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992"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567"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560"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748" w:type="dxa"/>
          </w:tcPr>
          <w:p>
            <w:pPr>
              <w:spacing w:line="34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4111" w:type="dxa"/>
          </w:tcPr>
          <w:p>
            <w:pPr>
              <w:spacing w:line="340" w:lineRule="exact"/>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《营业执照》</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4111" w:type="dxa"/>
          </w:tcPr>
          <w:p>
            <w:pPr>
              <w:spacing w:line="340" w:lineRule="exact"/>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企业法人身份证明及复印件</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原件及复印件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3</w:t>
            </w:r>
          </w:p>
        </w:tc>
        <w:tc>
          <w:tcPr>
            <w:tcW w:w="4111" w:type="dxa"/>
          </w:tcPr>
          <w:p>
            <w:pPr>
              <w:spacing w:line="340" w:lineRule="exact"/>
              <w:jc w:val="center"/>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驾培经营者变更名称、地址等的应提交上述材料及《道路运输经营许可证》</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原件及复印件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4</w:t>
            </w:r>
          </w:p>
          <w:p>
            <w:pPr>
              <w:spacing w:line="340" w:lineRule="exact"/>
              <w:jc w:val="center"/>
              <w:rPr>
                <w:rFonts w:ascii="仿宋_GB2312" w:hAnsi="宋体" w:eastAsia="仿宋_GB2312" w:cs="Times New Roman"/>
                <w:sz w:val="32"/>
                <w:szCs w:val="32"/>
              </w:rPr>
            </w:pPr>
          </w:p>
        </w:tc>
        <w:tc>
          <w:tcPr>
            <w:tcW w:w="4111" w:type="dxa"/>
          </w:tcPr>
          <w:p>
            <w:pPr>
              <w:spacing w:line="340" w:lineRule="exact"/>
              <w:jc w:val="center"/>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企业组织机构代码证及复印件</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原件及复印件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5</w:t>
            </w:r>
          </w:p>
        </w:tc>
        <w:tc>
          <w:tcPr>
            <w:tcW w:w="4111" w:type="dxa"/>
          </w:tcPr>
          <w:p>
            <w:pPr>
              <w:spacing w:line="340" w:lineRule="exact"/>
              <w:jc w:val="center"/>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经办人身份证明及复印件委托书</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75"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6</w:t>
            </w:r>
          </w:p>
        </w:tc>
        <w:tc>
          <w:tcPr>
            <w:tcW w:w="4111" w:type="dxa"/>
          </w:tcPr>
          <w:p>
            <w:pPr>
              <w:spacing w:line="34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机动车驾驶员培训机构变更备案登记表》</w:t>
            </w:r>
          </w:p>
        </w:tc>
        <w:tc>
          <w:tcPr>
            <w:tcW w:w="992"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567"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560" w:type="dxa"/>
          </w:tcPr>
          <w:p>
            <w:pPr>
              <w:spacing w:line="34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748" w:type="dxa"/>
          </w:tcPr>
          <w:p>
            <w:pPr>
              <w:spacing w:line="340" w:lineRule="exact"/>
              <w:rPr>
                <w:rFonts w:ascii="仿宋_GB2312" w:hAnsi="宋体" w:eastAsia="仿宋_GB2312" w:cs="Times New Roman"/>
                <w:sz w:val="32"/>
                <w:szCs w:val="32"/>
              </w:rPr>
            </w:pPr>
          </w:p>
        </w:tc>
      </w:tr>
    </w:tbl>
    <w:p>
      <w:pPr>
        <w:spacing w:line="340" w:lineRule="exact"/>
        <w:rPr>
          <w:rFonts w:ascii="仿宋_GB2312" w:hAnsi="宋体" w:eastAsia="仿宋_GB2312" w:cs="Times New Roman"/>
          <w:b/>
          <w:sz w:val="32"/>
          <w:szCs w:val="32"/>
        </w:rPr>
      </w:pPr>
      <w:r>
        <w:rPr>
          <w:rFonts w:hint="eastAsia" w:ascii="仿宋_GB2312" w:hAnsi="宋体" w:eastAsia="仿宋_GB2312" w:cs="Times New Roman"/>
          <w:b/>
          <w:sz w:val="32"/>
          <w:szCs w:val="32"/>
        </w:rPr>
        <w:t>　</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sz w:val="32"/>
          <w:szCs w:val="32"/>
          <w:lang w:eastAsia="zh-CN"/>
        </w:rPr>
        <w:t>十</w:t>
      </w:r>
      <w:r>
        <w:rPr>
          <w:rFonts w:hint="eastAsia" w:ascii="华文楷体" w:hAnsi="华文楷体" w:eastAsia="华文楷体" w:cs="Times New Roman"/>
          <w:b/>
          <w:sz w:val="32"/>
          <w:szCs w:val="32"/>
        </w:rPr>
        <w:t>、</w:t>
      </w:r>
      <w:r>
        <w:rPr>
          <w:rFonts w:hint="eastAsia" w:ascii="华文楷体" w:hAnsi="华文楷体" w:eastAsia="华文楷体" w:cs="Times New Roman"/>
          <w:b/>
          <w:bCs/>
          <w:sz w:val="32"/>
          <w:szCs w:val="32"/>
        </w:rPr>
        <w:t>办理方式</w:t>
      </w:r>
    </w:p>
    <w:p>
      <w:pPr>
        <w:spacing w:line="34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（一）窗口受理：直接到巴林右旗政务服务中心3楼交通窗口提交申请材料。填写《</w:t>
      </w:r>
      <w:r>
        <w:rPr>
          <w:rFonts w:hint="eastAsia" w:ascii="仿宋_GB2312" w:hAnsi="微软雅黑" w:eastAsia="仿宋_GB2312"/>
          <w:color w:val="333333"/>
          <w:sz w:val="32"/>
          <w:szCs w:val="32"/>
          <w:shd w:val="clear" w:color="auto" w:fill="FFFFFF"/>
        </w:rPr>
        <w:t>机动车驾驶员培训机构变更备案登记表</w:t>
      </w:r>
      <w:r>
        <w:rPr>
          <w:rFonts w:hint="eastAsia" w:ascii="仿宋_GB2312" w:hAnsi="宋体" w:eastAsia="仿宋_GB2312" w:cs="Times New Roman"/>
          <w:sz w:val="32"/>
          <w:szCs w:val="32"/>
        </w:rPr>
        <w:t>》，向登记机关提出申请，并带齐所有材料一并提交。</w:t>
      </w:r>
    </w:p>
    <w:p>
      <w:pPr>
        <w:spacing w:line="34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adjustRightInd w:val="0"/>
        <w:snapToGrid w:val="0"/>
        <w:spacing w:line="360" w:lineRule="auto"/>
        <w:jc w:val="left"/>
        <w:rPr>
          <w:rFonts w:ascii="仿宋_GB2312" w:hAnsi="Times New Roman" w:eastAsia="仿宋_GB2312" w:cs="Times New Roman"/>
          <w:b/>
          <w:bCs/>
          <w:sz w:val="32"/>
          <w:szCs w:val="32"/>
        </w:rPr>
      </w:pPr>
      <w:r>
        <w:rPr>
          <w:rFonts w:hint="eastAsia" w:ascii="仿宋_GB2312" w:hAnsi="宋体" w:eastAsia="仿宋_GB2312" w:cs="Times New Roman"/>
          <w:sz w:val="32"/>
          <w:szCs w:val="32"/>
        </w:rPr>
        <w:t>（一）流程图</w:t>
      </w:r>
    </w:p>
    <w:p>
      <w:pPr>
        <w:widowControl/>
        <w:tabs>
          <w:tab w:val="left" w:pos="2970"/>
          <w:tab w:val="left" w:pos="6000"/>
        </w:tabs>
        <w:jc w:val="lef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31968" behindDoc="0" locked="0" layoutInCell="1" allowOverlap="1">
                <wp:simplePos x="0" y="0"/>
                <wp:positionH relativeFrom="column">
                  <wp:posOffset>2266950</wp:posOffset>
                </wp:positionH>
                <wp:positionV relativeFrom="paragraph">
                  <wp:posOffset>241935</wp:posOffset>
                </wp:positionV>
                <wp:extent cx="1390650" cy="0"/>
                <wp:effectExtent l="0" t="48895" r="0" b="65405"/>
                <wp:wrapNone/>
                <wp:docPr id="72" name="直接箭头连接符 72"/>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8.5pt;margin-top:19.05pt;height:0pt;width:109.5pt;z-index:251731968;mso-width-relative:page;mso-height-relative:page;" filled="f" stroked="t" coordsize="21600,21600" o:gfxdata="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&#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zcx31gAAAAkBAAAPAAAAAAAAAAEAIAAAACIAAABk&#10;cnMvZG93bnJldi54bWxQSwECFAAUAAAACACHTuJAk/duCggCAADgAwAADgAAAAAAAAABACAAAAAl&#10;AQAAZHJzL2Uyb0RvYy54bWxQSwUGAAAAAAYABgBZAQAAnwUAAAAA&#10;">
                <v:fill on="f" focussize="0,0"/>
                <v:stroke weight="0.5pt" color="#5B9BD5 [3204]"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30944" behindDoc="0" locked="0" layoutInCell="1" allowOverlap="1">
                <wp:simplePos x="0" y="0"/>
                <wp:positionH relativeFrom="column">
                  <wp:posOffset>542290</wp:posOffset>
                </wp:positionH>
                <wp:positionV relativeFrom="paragraph">
                  <wp:posOffset>222885</wp:posOffset>
                </wp:positionV>
                <wp:extent cx="1228725" cy="19050"/>
                <wp:effectExtent l="0" t="47625" r="9525" b="47625"/>
                <wp:wrapNone/>
                <wp:docPr id="73" name="直接箭头连接符 73"/>
                <wp:cNvGraphicFramePr/>
                <a:graphic xmlns:a="http://schemas.openxmlformats.org/drawingml/2006/main">
                  <a:graphicData uri="http://schemas.microsoft.com/office/word/2010/wordprocessingShape">
                    <wps:wsp>
                      <wps:cNvCnPr/>
                      <wps:spPr>
                        <a:xfrm flipV="1">
                          <a:off x="0" y="0"/>
                          <a:ext cx="12287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2.7pt;margin-top:17.55pt;height:1.5pt;width:96.75pt;z-index:251730944;mso-width-relative:page;mso-height-relative:page;" filled="f" stroked="t" coordsize="21600,21600" o:gfxdata="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HZYN1wAAAAgBAAAPAAAA&#10;AAAAAAEAIAAAACIAAABkcnMvZG93bnJldi54bWxQSwECFAAUAAAACACHTuJAIVb4ABYCAADuAwAA&#10;DgAAAAAAAAABACAAAAAmAQAAZHJzL2Uyb0RvYy54bWxQSwUGAAAAAAYABgBZAQAArgUAAAAA&#10;">
                <v:fill on="f" focussize="0,0"/>
                <v:stroke weight="0.5pt" color="#5B9BD5 [3204]" miterlimit="8" joinstyle="miter" endarrow="open"/>
                <v:imagedata o:title=""/>
                <o:lock v:ext="edit" aspectratio="f"/>
              </v:shape>
            </w:pict>
          </mc:Fallback>
        </mc:AlternateContent>
      </w:r>
      <w:r>
        <w:rPr>
          <w:rFonts w:hint="eastAsia" w:ascii="仿宋_GB2312" w:eastAsia="仿宋_GB2312"/>
          <w:sz w:val="32"/>
          <w:szCs w:val="32"/>
        </w:rPr>
        <w:t>受理</w:t>
      </w:r>
      <w:r>
        <w:rPr>
          <w:rFonts w:ascii="仿宋_GB2312" w:eastAsia="仿宋_GB2312"/>
          <w:color w:val="000000" w:themeColor="text1"/>
          <w:sz w:val="32"/>
          <w:szCs w:val="32"/>
          <w14:textFill>
            <w14:solidFill>
              <w14:schemeClr w14:val="tx1"/>
            </w14:solidFill>
          </w14:textFill>
        </w:rPr>
        <w:tab/>
      </w:r>
      <w:r>
        <w:rPr>
          <w:rFonts w:ascii="仿宋_GB2312" w:eastAsia="仿宋_GB2312"/>
          <w:sz w:val="32"/>
          <w:szCs w:val="32"/>
        </w:rPr>
        <w:t>审查</w:t>
      </w:r>
      <w:r>
        <w:rPr>
          <w:rFonts w:ascii="仿宋_GB2312" w:eastAsia="仿宋_GB2312"/>
          <w:sz w:val="32"/>
          <w:szCs w:val="32"/>
        </w:rPr>
        <w:tab/>
      </w:r>
      <w:r>
        <w:rPr>
          <w:rFonts w:ascii="仿宋_GB2312" w:eastAsia="仿宋_GB2312"/>
          <w:sz w:val="32"/>
          <w:szCs w:val="32"/>
        </w:rPr>
        <w:t>决定</w:t>
      </w:r>
    </w:p>
    <w:p>
      <w:pPr>
        <w:widowControl/>
        <w:tabs>
          <w:tab w:val="left" w:pos="2970"/>
          <w:tab w:val="left" w:pos="6000"/>
        </w:tabs>
        <w:jc w:val="left"/>
        <w:rPr>
          <w:rFonts w:ascii="仿宋_GB2312" w:hAnsi="宋体" w:eastAsia="仿宋_GB2312" w:cs="宋体"/>
          <w:kern w:val="0"/>
          <w:sz w:val="32"/>
          <w:szCs w:val="32"/>
        </w:rPr>
      </w:pPr>
      <w:r>
        <w:rPr>
          <w:rFonts w:hint="eastAsia" w:ascii="仿宋_GB2312" w:eastAsia="仿宋_GB2312"/>
          <w:sz w:val="32"/>
          <w:szCs w:val="32"/>
        </w:rPr>
        <w:t>（即办）        （即办）           （即办）</w:t>
      </w:r>
    </w:p>
    <w:p>
      <w:pPr>
        <w:spacing w:line="34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黑体" w:eastAsia="仿宋_GB2312" w:cs="Times New Roman"/>
          <w:sz w:val="32"/>
          <w:szCs w:val="32"/>
        </w:rPr>
        <w:t>机动车驾驶员培训机构变更名称、法定代表人等事项备案</w:t>
      </w:r>
      <w:r>
        <w:rPr>
          <w:rFonts w:hint="eastAsia" w:ascii="仿宋_GB2312" w:hAnsi="宋体" w:eastAsia="仿宋_GB2312" w:cs="Times New Roman"/>
          <w:sz w:val="32"/>
          <w:szCs w:val="32"/>
        </w:rPr>
        <w:t>包括受理→审查→决定程序。</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1 . 受理</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公路管护和运输保障中心提交申请。登记机关对申请材料进行审查，能当场予以确认的，应当场出具受理通知书；数量较多不能当场确认的，自收到申请材料当场做出是否受理的决定；不符合规定的，向申请人出具不予受理通知书。</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当场对申请人的相关材料进行审查。审查申请材料反映的情况是否与法定的行政许可条件相一致。</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颁发《道路运输经营许可证》</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340" w:lineRule="exact"/>
        <w:ind w:firstLine="1600" w:firstLineChars="5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、收费依据及标准</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(一)收费项目</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(二）收费依据</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（三）收费标准</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34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2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28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28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2、申请人在行政许可申请被驳回的有权要求说明理由；</w:t>
      </w:r>
    </w:p>
    <w:p>
      <w:pPr>
        <w:spacing w:line="28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3、申请人不服行政许可决定的，有权依法申请行政复议或者提起行政诉讼；</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34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34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时间：每周一到周五      上午8:30-11:30      下午14:30-17:30</w:t>
      </w:r>
    </w:p>
    <w:p>
      <w:pPr>
        <w:spacing w:line="34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34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34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rPr>
          <w:rFonts w:ascii="仿宋_GB2312" w:eastAsia="仿宋_GB2312"/>
          <w:sz w:val="32"/>
          <w:szCs w:val="32"/>
        </w:rPr>
      </w:pPr>
    </w:p>
    <w:p>
      <w:pPr>
        <w:rPr>
          <w:rFonts w:ascii="仿宋_GB2312" w:eastAsia="仿宋_GB2312"/>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ind w:left="720" w:hanging="720" w:hangingChars="100"/>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公路工程交工验收向交通主管部门备案服务指南</w:t>
      </w:r>
    </w:p>
    <w:p/>
    <w:p/>
    <w:p/>
    <w:p/>
    <w:p/>
    <w:p/>
    <w:p/>
    <w:p/>
    <w:p/>
    <w:p/>
    <w:p/>
    <w:p/>
    <w:p/>
    <w:p/>
    <w:p/>
    <w:p>
      <w:pPr>
        <w:spacing w:line="220" w:lineRule="atLeast"/>
        <w:rPr>
          <w:rFonts w:ascii="楷体_GB2312" w:hAnsi="楷体_GB2312" w:eastAsia="楷体_GB2312" w:cs="楷体_GB2312"/>
          <w:b/>
          <w:sz w:val="32"/>
          <w:szCs w:val="32"/>
          <w:u w:val="single"/>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hint="eastAsia" w:ascii="仿宋_GB2312" w:hAnsi="宋体" w:eastAsia="仿宋_GB2312"/>
          <w:sz w:val="32"/>
          <w:szCs w:val="32"/>
        </w:rPr>
      </w:pPr>
    </w:p>
    <w:p>
      <w:pPr>
        <w:spacing w:line="340" w:lineRule="exact"/>
        <w:ind w:right="140"/>
        <w:jc w:val="both"/>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17401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401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Uczo8OYB&#10;AACs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eastAsia="仿宋_GB2312"/>
          <w:sz w:val="32"/>
          <w:szCs w:val="32"/>
        </w:rPr>
      </w:pP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jc w:val="center"/>
        <w:rPr>
          <w:rFonts w:hint="eastAsia" w:ascii="方正小标宋简体" w:hAnsi="方正小标宋简体" w:eastAsia="方正小标宋简体" w:cs="方正小标宋简体"/>
          <w:bCs/>
          <w:sz w:val="48"/>
          <w:szCs w:val="48"/>
        </w:rPr>
      </w:pPr>
    </w:p>
    <w:p>
      <w:pPr>
        <w:spacing w:line="220" w:lineRule="atLeast"/>
        <w:jc w:val="center"/>
        <w:rPr>
          <w:rFonts w:hint="eastAsia" w:ascii="方正小标宋简体" w:hAnsi="方正小标宋简体" w:eastAsia="方正小标宋简体" w:cs="方正小标宋简体"/>
          <w:bCs/>
          <w:sz w:val="48"/>
          <w:szCs w:val="48"/>
        </w:rPr>
      </w:pPr>
    </w:p>
    <w:p>
      <w:pPr>
        <w:spacing w:line="220" w:lineRule="atLeast"/>
        <w:jc w:val="center"/>
        <w:rPr>
          <w:rFonts w:hint="eastAsia" w:ascii="方正小标宋简体" w:hAnsi="方正小标宋简体" w:eastAsia="方正小标宋简体" w:cs="方正小标宋简体"/>
          <w:bCs/>
          <w:sz w:val="48"/>
          <w:szCs w:val="48"/>
        </w:rPr>
      </w:pPr>
    </w:p>
    <w:p>
      <w:pPr>
        <w:spacing w:line="220" w:lineRule="atLeast"/>
        <w:jc w:val="center"/>
        <w:rPr>
          <w:rFonts w:ascii="方正小标宋简体" w:hAnsi="方正小标宋简体" w:eastAsia="方正小标宋简体" w:cs="方正小标宋简体"/>
          <w:bCs/>
          <w:sz w:val="48"/>
          <w:szCs w:val="48"/>
        </w:rPr>
      </w:pPr>
      <w:r>
        <w:rPr>
          <w:rFonts w:hint="eastAsia" w:ascii="方正小标宋简体" w:hAnsi="方正小标宋简体" w:eastAsia="方正小标宋简体" w:cs="方正小标宋简体"/>
          <w:bCs/>
          <w:sz w:val="48"/>
          <w:szCs w:val="48"/>
        </w:rPr>
        <w:t>公路工程交工验收向交通主管部门备案服务指南</w:t>
      </w:r>
    </w:p>
    <w:p>
      <w:pPr>
        <w:jc w:val="left"/>
        <w:rPr>
          <w:rFonts w:ascii="楷体" w:hAnsi="楷体" w:eastAsia="楷体" w:cs="楷体"/>
          <w:b/>
          <w:bCs/>
          <w:szCs w:val="21"/>
        </w:rPr>
      </w:pP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150718017W00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【规章】《公路工程竣（交）工验收办法》（交通部令第3号）</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第十四条公路工程各合同段验收合格后，项目法人应按交通部规定的要求及时完成项目交工验收报告，并向交通主管部门备案。</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部重点公路工程项目中100公里以上的高速公路、独立特大型桥梁和特长隧道工程向省级人民政府交通主管部门备案，其它公路工程按省级人民政府交通主管部门的规定向相应的交通主管部门备案。公路工程各合同段验收合格后，质量监督机构应向交通主管部门提交项目的检测报告。</w:t>
      </w:r>
    </w:p>
    <w:p>
      <w:pPr>
        <w:widowControl/>
        <w:adjustRightInd w:val="0"/>
        <w:snapToGrid w:val="0"/>
        <w:spacing w:line="600" w:lineRule="exact"/>
        <w:jc w:val="left"/>
        <w:rPr>
          <w:rFonts w:hint="eastAsia" w:ascii="仿宋_GB2312" w:hAnsi="微软雅黑" w:eastAsia="仿宋_GB2312" w:cs="微软雅黑"/>
          <w:color w:val="323232"/>
          <w:sz w:val="32"/>
          <w:szCs w:val="32"/>
          <w:shd w:val="clear" w:color="auto" w:fill="FFFFFF"/>
        </w:rPr>
      </w:pPr>
      <w:r>
        <w:rPr>
          <w:rFonts w:hint="eastAsia" w:ascii="仿宋_GB2312" w:hAnsi="仿宋_GB2312" w:eastAsia="仿宋_GB2312" w:cs="仿宋_GB2312"/>
          <w:sz w:val="32"/>
          <w:szCs w:val="32"/>
        </w:rPr>
        <w:t>交通主管部门在15天内未对备案的项目交工验收报告提出异议，项目法人可开放交通进入试运营期。试运营期不得超过3年</w:t>
      </w:r>
      <w:r>
        <w:rPr>
          <w:rFonts w:hint="eastAsia" w:ascii="仿宋_GB2312" w:hAnsi="微软雅黑" w:eastAsia="仿宋_GB2312" w:cs="微软雅黑"/>
          <w:color w:val="323232"/>
          <w:sz w:val="32"/>
          <w:szCs w:val="32"/>
          <w:shd w:val="clear" w:color="auto" w:fill="FFFFFF"/>
        </w:rPr>
        <w:t>。</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numPr>
          <w:ilvl w:val="0"/>
          <w:numId w:val="0"/>
        </w:numPr>
        <w:adjustRightInd w:val="0"/>
        <w:snapToGrid w:val="0"/>
        <w:spacing w:line="600" w:lineRule="exact"/>
        <w:ind w:left="640" w:leftChars="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现场核查</w:t>
      </w:r>
    </w:p>
    <w:p>
      <w:pPr>
        <w:widowControl/>
        <w:numPr>
          <w:ilvl w:val="0"/>
          <w:numId w:val="0"/>
        </w:numPr>
        <w:adjustRightInd w:val="0"/>
        <w:snapToGrid w:val="0"/>
        <w:spacing w:line="600" w:lineRule="exact"/>
        <w:ind w:left="640" w:leftChars="0"/>
        <w:jc w:val="left"/>
        <w:rPr>
          <w:rFonts w:hint="eastAsia" w:ascii="华文楷体" w:hAnsi="华文楷体" w:eastAsia="华文楷体" w:cs="黑体"/>
          <w:b/>
          <w:sz w:val="32"/>
          <w:szCs w:val="32"/>
          <w:lang w:eastAsia="zh-CN"/>
        </w:rPr>
      </w:pPr>
      <w:r>
        <w:rPr>
          <w:rFonts w:hint="eastAsia" w:ascii="华文楷体" w:hAnsi="华文楷体" w:eastAsia="华文楷体" w:cs="黑体"/>
          <w:b/>
          <w:sz w:val="32"/>
          <w:szCs w:val="32"/>
          <w:lang w:eastAsia="zh-CN"/>
        </w:rPr>
        <w:t>巴林右旗公路管护和运输保障中心</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、决定机构</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1.公路工程各合同段验收合格</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2、项目法人按交通部规定的要求完成了项目交工验收报告；3、公路工程各合同段验收合格</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4、质量监督机构出具了项目检测报告。</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5、材料齐全，符合组卷规定。</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ind w:firstLine="643" w:firstLineChars="200"/>
        <w:jc w:val="left"/>
        <w:rPr>
          <w:rFonts w:hint="eastAsia" w:ascii="华文楷体" w:hAnsi="华文楷体" w:eastAsia="华文楷体" w:cs="黑体"/>
          <w:b/>
          <w:bCs/>
          <w:sz w:val="32"/>
          <w:szCs w:val="32"/>
        </w:rPr>
      </w:pPr>
      <w:r>
        <w:rPr>
          <w:rFonts w:hint="eastAsia" w:ascii="华文楷体" w:hAnsi="华文楷体" w:eastAsia="华文楷体" w:cs="黑体"/>
          <w:b/>
          <w:bCs/>
          <w:sz w:val="32"/>
          <w:szCs w:val="32"/>
        </w:rPr>
        <w:t>九、申办材料</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1、项目计划批复文件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2、施工许可批复</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3、项目检测报告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4、各参建单位总结报告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5、项目交工验收报告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6、公路工程交工验收备案表</w:t>
      </w:r>
    </w:p>
    <w:p>
      <w:pPr>
        <w:widowControl/>
        <w:adjustRightInd w:val="0"/>
        <w:snapToGrid w:val="0"/>
        <w:spacing w:after="156" w:afterLines="50"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pStyle w:val="4"/>
        <w:widowControl/>
        <w:ind w:firstLine="643" w:firstLineChars="200"/>
        <w:rPr>
          <w:rFonts w:hint="eastAsia" w:ascii="华文楷体" w:hAnsi="华文楷体" w:eastAsia="华文楷体" w:cs="仿宋_GB2312"/>
          <w:b/>
          <w:color w:val="FF0000"/>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p>
    <w:p>
      <w:pPr>
        <w:ind w:firstLine="580"/>
        <w:jc w:val="left"/>
        <w:rPr>
          <w:rFonts w:ascii="宋体" w:hAnsi="宋体" w:cs="宋体"/>
          <w:szCs w:val="21"/>
        </w:rPr>
      </w:pPr>
      <w:r>
        <mc:AlternateContent>
          <mc:Choice Requires="wps">
            <w:drawing>
              <wp:anchor distT="0" distB="0" distL="114300" distR="114300" simplePos="0" relativeHeight="251734016"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75" name="圆角矩形 75"/>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1734016;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LcOEG1wAAAAkB&#10;AAAPAAAAAAAAAAEAIAAAACIAAABkcnMvZG93bnJldi54bWxQSwECFAAUAAAACACHTuJAjbm8V44C&#10;AAAa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p>
    <w:p/>
    <w:p>
      <w:r>
        <mc:AlternateContent>
          <mc:Choice Requires="wps">
            <w:drawing>
              <wp:anchor distT="0" distB="0" distL="114300" distR="114300" simplePos="0" relativeHeight="251732992" behindDoc="0" locked="0" layoutInCell="1" allowOverlap="1">
                <wp:simplePos x="0" y="0"/>
                <wp:positionH relativeFrom="column">
                  <wp:posOffset>3451225</wp:posOffset>
                </wp:positionH>
                <wp:positionV relativeFrom="paragraph">
                  <wp:posOffset>154940</wp:posOffset>
                </wp:positionV>
                <wp:extent cx="1533525" cy="781050"/>
                <wp:effectExtent l="6350" t="6350" r="22225" b="12700"/>
                <wp:wrapNone/>
                <wp:docPr id="76" name="圆角矩形 76"/>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75pt;margin-top:12.2pt;height:61.5pt;width:120.75pt;z-index:251732992;v-text-anchor:middle;mso-width-relative:page;mso-height-relative:page;" fillcolor="#FFFFFF" filled="t" stroked="t" coordsize="21600,21600" arcsize="0.166666666666667" o:gfxdata="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SHEx9gAAAAKAQAADwAAAAAAAAABACAAAAAiAAAAZHJzL2Rvd25yZXYueG1sUEsBAhQA&#10;FAAAAAgAh07iQKmrrLedAgAAJgUAAA4AAAAAAAAAAQAgAAAAJwEAAGRycy9lMm9Eb2MueG1sUEsF&#10;BgAAAAAGAAYAWQEAADYGA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2485390</wp:posOffset>
                </wp:positionH>
                <wp:positionV relativeFrom="paragraph">
                  <wp:posOffset>88265</wp:posOffset>
                </wp:positionV>
                <wp:extent cx="9525" cy="1048385"/>
                <wp:effectExtent l="40640" t="0" r="64135" b="18415"/>
                <wp:wrapNone/>
                <wp:docPr id="77" name="直接箭头连接符 77"/>
                <wp:cNvGraphicFramePr/>
                <a:graphic xmlns:a="http://schemas.openxmlformats.org/drawingml/2006/main">
                  <a:graphicData uri="http://schemas.microsoft.com/office/word/2010/wordprocessingShape">
                    <wps:wsp>
                      <wps:cNvCnPr/>
                      <wps:spPr>
                        <a:xfrm>
                          <a:off x="3628390" y="2191385"/>
                          <a:ext cx="9525" cy="104838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5.7pt;margin-top:6.95pt;height:82.55pt;width:0.75pt;z-index:251738112;mso-width-relative:page;mso-height-relative:page;" filled="f" stroked="t" coordsize="21600,21600" o:gfxdata="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XfnidkAAAAK&#10;AQAADwAAAAAAAAABACAAAAAiAAAAZHJzL2Rvd25yZXYueG1sUEsBAhQAFAAAAAgAh07iQHbUrp4b&#10;AgAA/QMAAA4AAAAAAAAAAQAgAAAAKAEAAGRycy9lMm9Eb2MueG1sUEsFBgAAAAAGAAYAWQEAALUF&#10;AA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1737088" behindDoc="0" locked="0" layoutInCell="1" allowOverlap="1">
                <wp:simplePos x="0" y="0"/>
                <wp:positionH relativeFrom="column">
                  <wp:posOffset>2548890</wp:posOffset>
                </wp:positionH>
                <wp:positionV relativeFrom="paragraph">
                  <wp:posOffset>128905</wp:posOffset>
                </wp:positionV>
                <wp:extent cx="762000" cy="7620"/>
                <wp:effectExtent l="0" t="48260" r="0" b="58420"/>
                <wp:wrapNone/>
                <wp:docPr id="78" name="直接箭头连接符 78"/>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00.7pt;margin-top:10.15pt;height:0.6pt;width:60pt;z-index:251737088;mso-width-relative:page;mso-height-relative:page;" filled="f" stroked="t" coordsize="21600,21600" o:gfxdata="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6X7z&#10;1gAAAAkBAAAPAAAAAAAAAAEAIAAAACIAAABkcnMvZG93bnJldi54bWxQSwECFAAUAAAACACHTuJA&#10;XayunSMCAAAQBAAADgAAAAAAAAABACAAAAAlAQAAZHJzL2Uyb0RvYy54bWxQSwUGAAAAAAYABgBZ&#10;AQAAugUAAAAA&#10;">
                <v:fill on="f" focussize="0,0"/>
                <v:stroke weight="0.5pt" color="#000000" miterlimit="8" joinstyle="miter" endarrow="open"/>
                <v:imagedata o:title=""/>
                <o:lock v:ext="edit" aspectratio="f"/>
              </v:shape>
            </w:pict>
          </mc:Fallback>
        </mc:AlternateContent>
      </w:r>
    </w:p>
    <w:p/>
    <w:p/>
    <w:p>
      <w:r>
        <mc:AlternateContent>
          <mc:Choice Requires="wps">
            <w:drawing>
              <wp:anchor distT="0" distB="0" distL="114300" distR="114300" simplePos="0" relativeHeight="251735040" behindDoc="0" locked="0" layoutInCell="1" allowOverlap="1">
                <wp:simplePos x="0" y="0"/>
                <wp:positionH relativeFrom="column">
                  <wp:posOffset>1727835</wp:posOffset>
                </wp:positionH>
                <wp:positionV relativeFrom="paragraph">
                  <wp:posOffset>146050</wp:posOffset>
                </wp:positionV>
                <wp:extent cx="1533525" cy="809625"/>
                <wp:effectExtent l="6350" t="6350" r="22225" b="22225"/>
                <wp:wrapNone/>
                <wp:docPr id="79" name="圆角矩形 79"/>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1.5pt;height:63.75pt;width:120.75pt;z-index:251735040;v-text-anchor:middle;mso-width-relative:page;mso-height-relative:page;" fillcolor="#FFFFFF" filled="t" stroked="t" coordsize="21600,21600" arcsize="0.166666666666667" o:gfxdata="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IdisM1wAAAAoB&#10;AAAPAAAAAAAAAAEAIAAAACIAAABkcnMvZG93bnJldi54bWxQSwECFAAUAAAACACHTuJAl2SB8o4C&#10;AAAa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1739136" behindDoc="0" locked="0" layoutInCell="1" allowOverlap="1">
                <wp:simplePos x="0" y="0"/>
                <wp:positionH relativeFrom="column">
                  <wp:posOffset>2494915</wp:posOffset>
                </wp:positionH>
                <wp:positionV relativeFrom="paragraph">
                  <wp:posOffset>163195</wp:posOffset>
                </wp:positionV>
                <wp:extent cx="0" cy="866775"/>
                <wp:effectExtent l="48895" t="0" r="65405" b="9525"/>
                <wp:wrapNone/>
                <wp:docPr id="80" name="直接箭头连接符 80"/>
                <wp:cNvGraphicFramePr/>
                <a:graphic xmlns:a="http://schemas.openxmlformats.org/drawingml/2006/main">
                  <a:graphicData uri="http://schemas.microsoft.com/office/word/2010/wordprocessingShape">
                    <wps:wsp>
                      <wps:cNvCnPr/>
                      <wps:spPr>
                        <a:xfrm>
                          <a:off x="3637915" y="4049395"/>
                          <a:ext cx="0" cy="86677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6.45pt;margin-top:12.85pt;height:68.25pt;width:0pt;z-index:251739136;mso-width-relative:page;mso-height-relative:page;" filled="f" stroked="t" coordsize="21600,21600" o:gfxdata="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DYNazYAAAACgEAAA8A&#10;AAAAAAAAAQAgAAAAIgAAAGRycy9kb3ducmV2LnhtbFBLAQIUABQAAAAIAIdO4kAf6+IoFwIAAPkD&#10;AAAOAAAAAAAAAAEAIAAAACcBAABkcnMvZTJvRG9jLnhtbFBLBQYAAAAABgAGAFkBAACwBQAAAAA=&#10;">
                <v:fill on="f" focussize="0,0"/>
                <v:stroke weight="0.5pt" color="#000000" miterlimit="8" joinstyle="miter" endarrow="open"/>
                <v:imagedata o:title=""/>
                <o:lock v:ext="edit" aspectratio="f"/>
              </v:shape>
            </w:pict>
          </mc:Fallback>
        </mc:AlternateContent>
      </w:r>
    </w:p>
    <w:p/>
    <w:p/>
    <w:p/>
    <w:p/>
    <w:p>
      <w:r>
        <mc:AlternateContent>
          <mc:Choice Requires="wps">
            <w:drawing>
              <wp:anchor distT="0" distB="0" distL="114300" distR="114300" simplePos="0" relativeHeight="251736064" behindDoc="0" locked="0" layoutInCell="1" allowOverlap="1">
                <wp:simplePos x="0" y="0"/>
                <wp:positionH relativeFrom="column">
                  <wp:posOffset>1727835</wp:posOffset>
                </wp:positionH>
                <wp:positionV relativeFrom="paragraph">
                  <wp:posOffset>39370</wp:posOffset>
                </wp:positionV>
                <wp:extent cx="1533525" cy="770890"/>
                <wp:effectExtent l="6350" t="6350" r="22225" b="22860"/>
                <wp:wrapNone/>
                <wp:docPr id="81" name="圆角矩形 81"/>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1pt;height:60.7pt;width:120.75pt;z-index:251736064;v-text-anchor:middle;mso-width-relative:page;mso-height-relative:page;" fillcolor="#FFFFFF" filled="t" stroked="t" coordsize="21600,21600" arcsize="0.166666666666667" o:gfxdata="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1T+hnWAAAACQEA&#10;AA8AAAAAAAAAAQAgAAAAIgAAAGRycy9kb3ducmV2LnhtbFBLAQIUABQAAAAIAIdO4kDGXhrCjgIA&#10;ABoFAAAOAAAAAAAAAAEAIAAAACU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Pr>
        <w:widowControl/>
        <w:adjustRightInd w:val="0"/>
        <w:snapToGrid w:val="0"/>
        <w:spacing w:line="600" w:lineRule="exact"/>
        <w:jc w:val="left"/>
        <w:rPr>
          <w:rFonts w:ascii="楷体" w:hAnsi="楷体" w:eastAsia="楷体" w:cs="楷体"/>
          <w:b/>
          <w:bCs/>
          <w:sz w:val="32"/>
          <w:szCs w:val="32"/>
        </w:rPr>
      </w:pP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hint="eastAsia" w:ascii="楷体_GB2312" w:hAnsi="楷体" w:eastAsia="楷体_GB2312"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hint="eastAsia" w:ascii="仿宋_GB2312" w:hAnsi="华文楷体" w:eastAsia="仿宋_GB2312" w:cs="仿宋_GB2312"/>
          <w:sz w:val="32"/>
          <w:szCs w:val="32"/>
        </w:rPr>
      </w:pPr>
      <w:r>
        <w:rPr>
          <w:rFonts w:hint="eastAsia" w:ascii="仿宋_GB2312" w:hAnsi="华文楷体" w:eastAsia="仿宋_GB2312" w:cs="仿宋_GB2312"/>
          <w:sz w:val="32"/>
          <w:szCs w:val="32"/>
        </w:rPr>
        <w:t>自受理之日起30个工作日内经由现场取件。</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（二）电话监督投诉</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（二）结果公开查询方式</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ind w:firstLine="2600" w:firstLineChars="500"/>
        <w:rPr>
          <w:rFonts w:hint="eastAsia"/>
          <w:sz w:val="52"/>
          <w:szCs w:val="52"/>
          <w:lang w:eastAsia="zh-CN"/>
        </w:rPr>
      </w:pPr>
    </w:p>
    <w:p>
      <w:pPr>
        <w:spacing w:line="220" w:lineRule="atLeast"/>
        <w:jc w:val="both"/>
        <w:rPr>
          <w:rFonts w:hint="eastAsia" w:ascii="华文楷体" w:hAnsi="华文楷体" w:eastAsia="华文楷体" w:cs="方正小标宋简体"/>
          <w:b/>
          <w:bCs/>
          <w:sz w:val="44"/>
          <w:szCs w:val="44"/>
        </w:rPr>
      </w:pPr>
    </w:p>
    <w:p>
      <w:pPr>
        <w:spacing w:line="220" w:lineRule="atLeast"/>
        <w:jc w:val="center"/>
        <w:rPr>
          <w:rFonts w:hint="eastAsia" w:ascii="华文楷体" w:hAnsi="华文楷体" w:eastAsia="华文楷体" w:cs="方正小标宋简体"/>
          <w:b/>
          <w:bCs/>
          <w:sz w:val="44"/>
          <w:szCs w:val="44"/>
        </w:rPr>
      </w:pPr>
    </w:p>
    <w:p>
      <w:pPr>
        <w:spacing w:line="220" w:lineRule="atLeast"/>
        <w:jc w:val="center"/>
        <w:rPr>
          <w:rFonts w:hint="eastAsia" w:ascii="华文楷体" w:hAnsi="华文楷体" w:eastAsia="华文楷体" w:cs="方正小标宋简体"/>
          <w:b/>
          <w:bCs/>
          <w:sz w:val="44"/>
          <w:szCs w:val="44"/>
        </w:rPr>
      </w:pPr>
    </w:p>
    <w:p>
      <w:pPr>
        <w:spacing w:line="220" w:lineRule="atLeast"/>
        <w:jc w:val="center"/>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公路工程建设项目招投标活动的</w:t>
      </w:r>
    </w:p>
    <w:p>
      <w:pPr>
        <w:spacing w:line="220" w:lineRule="atLeast"/>
        <w:jc w:val="center"/>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监督及备案工作服务指南</w:t>
      </w:r>
    </w:p>
    <w:p/>
    <w:p/>
    <w:p/>
    <w:p/>
    <w:p/>
    <w:p/>
    <w:p/>
    <w:p/>
    <w:p/>
    <w:p/>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巴林右旗交通运输局       发布</w:t>
      </w:r>
    </w:p>
    <w:p>
      <w:pPr>
        <w:spacing w:line="220" w:lineRule="atLeast"/>
        <w:jc w:val="center"/>
        <w:rPr>
          <w:rFonts w:hint="eastAsia" w:ascii="华文楷体" w:hAnsi="华文楷体" w:eastAsia="华文楷体" w:cs="方正小标宋简体"/>
          <w:b/>
          <w:bCs/>
          <w:sz w:val="44"/>
          <w:szCs w:val="44"/>
        </w:rPr>
      </w:pPr>
    </w:p>
    <w:p>
      <w:pPr>
        <w:spacing w:line="220" w:lineRule="atLeast"/>
        <w:ind w:firstLine="883" w:firstLineChars="200"/>
        <w:jc w:val="both"/>
        <w:rPr>
          <w:rFonts w:hint="eastAsia"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公路工程建设项目招投标活动的</w:t>
      </w:r>
    </w:p>
    <w:p>
      <w:pPr>
        <w:spacing w:line="220" w:lineRule="atLeast"/>
        <w:ind w:firstLine="1325" w:firstLineChars="300"/>
        <w:jc w:val="both"/>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监督及备案工作服务指南</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151018028W00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其他行政权力</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【法律】《中华人民共和国招标投标法》（主席令第21号）第七条：招标投标活动及其当事人应当接受依法实施的监督。有关行政监督部门依法对招标投标活动实施监督，依法查处招标投标活动中的违法行为。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【部委规章】《公路工程建设项目招标投标管理办法》（ 2015年12月8日交通运输部令2015年第24号发布）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第十七条 招标人应当按照省级人民政府交通运输主管部门的规定，将资格预审文件及其澄清、修改，招标文件及其澄清、修改报相应的交通运输主管部门备案；</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第五十五条 依法必须进行招标的公路工程建设项目，招标人应当自确定中标人之日起15日内，将招标投标情况的书面报告报对该项目具有招标监督职责的交通运输主管部门备案。</w:t>
      </w:r>
    </w:p>
    <w:p>
      <w:pPr>
        <w:widowControl/>
        <w:adjustRightInd w:val="0"/>
        <w:snapToGrid w:val="0"/>
        <w:spacing w:line="600" w:lineRule="exact"/>
        <w:jc w:val="left"/>
        <w:rPr>
          <w:rFonts w:ascii="仿宋_GB2312" w:hAnsi="微软雅黑" w:eastAsia="仿宋_GB2312" w:cs="微软雅黑"/>
          <w:color w:val="323232"/>
          <w:sz w:val="32"/>
          <w:szCs w:val="32"/>
          <w:shd w:val="clear" w:color="auto" w:fill="FFFFFF"/>
        </w:rPr>
      </w:pPr>
      <w:r>
        <w:rPr>
          <w:rFonts w:hint="eastAsia" w:ascii="仿宋_GB2312" w:hAnsi="仿宋_GB2312" w:eastAsia="仿宋_GB2312" w:cs="仿宋_GB2312"/>
          <w:sz w:val="32"/>
          <w:szCs w:val="32"/>
        </w:rPr>
        <w:t>交通主管部门在15天内未对备案的项目交工验收报告提出异议，项目法人可开放交通进入试运营期。试运营期不得超过3年</w:t>
      </w:r>
      <w:r>
        <w:rPr>
          <w:rFonts w:hint="eastAsia" w:ascii="仿宋_GB2312" w:hAnsi="微软雅黑" w:eastAsia="仿宋_GB2312" w:cs="微软雅黑"/>
          <w:color w:val="323232"/>
          <w:sz w:val="32"/>
          <w:szCs w:val="32"/>
          <w:shd w:val="clear" w:color="auto" w:fill="FFFFFF"/>
        </w:rPr>
        <w:t>。</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1.公路工程已立项</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2、项目法人已得到批复</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3、施工图已设计完成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4、财政部门已出具财政评审意见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5、项目招标公告已发布</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1.公路建设项目计划文件</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2、项目法人批复文件</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3、项目设计批复文件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4、财政部门出具的财政评审意见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5、项目招标文件及补充性公告</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6、评标报告</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7、中标单位投标文件</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600" w:lineRule="exact"/>
        <w:ind w:firstLine="640" w:firstLineChars="200"/>
        <w:jc w:val="left"/>
        <w:rPr>
          <w:rFonts w:ascii="仿宋_GB2312" w:hAnsi="楷体" w:eastAsia="仿宋_GB2312" w:cs="楷体"/>
          <w:bCs/>
          <w:sz w:val="32"/>
          <w:szCs w:val="32"/>
        </w:rPr>
      </w:pPr>
      <w:r>
        <w:rPr>
          <w:rFonts w:hint="eastAsia" w:ascii="仿宋_GB2312" w:hAnsi="楷体" w:eastAsia="仿宋_GB2312" w:cs="楷体"/>
          <w:bCs/>
          <w:sz w:val="32"/>
          <w:szCs w:val="32"/>
        </w:rPr>
        <w:t>（一）流程图</w:t>
      </w:r>
    </w:p>
    <w:p>
      <w:pPr>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742208" behindDoc="0" locked="0" layoutInCell="1" allowOverlap="1">
                <wp:simplePos x="0" y="0"/>
                <wp:positionH relativeFrom="column">
                  <wp:posOffset>1545590</wp:posOffset>
                </wp:positionH>
                <wp:positionV relativeFrom="paragraph">
                  <wp:posOffset>128270</wp:posOffset>
                </wp:positionV>
                <wp:extent cx="1533525" cy="837565"/>
                <wp:effectExtent l="6350" t="6350" r="22225" b="13335"/>
                <wp:wrapNone/>
                <wp:docPr id="82" name="圆角矩形 82"/>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7pt;margin-top:10.1pt;height:65.95pt;width:120.75pt;z-index:251742208;v-text-anchor:middle;mso-width-relative:page;mso-height-relative:page;" fillcolor="#FFFFFF" filled="t" stroked="t" coordsize="21600,21600" arcsize="0.166666666666667" o:gfxdata="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Mn2s3XAAAACgEA&#10;AA8AAAAAAAAAAQAgAAAAIgAAAGRycy9kb3ducmV2LnhtbFBLAQIUABQAAAAIAIdO4kBHWXD8jQIA&#10;ABoFAAAOAAAAAAAAAAEAIAAAACY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ind w:firstLine="580"/>
        <w:jc w:val="left"/>
        <w:rPr>
          <w:rFonts w:ascii="仿宋_GB2312" w:hAnsi="宋体" w:eastAsia="仿宋_GB2312" w:cs="宋体"/>
          <w:sz w:val="32"/>
          <w:szCs w:val="32"/>
        </w:rPr>
      </w:pPr>
    </w:p>
    <w:p>
      <w:pPr>
        <w:tabs>
          <w:tab w:val="left" w:pos="3969"/>
          <w:tab w:val="left" w:pos="4111"/>
        </w:tabs>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posOffset>3077845</wp:posOffset>
                </wp:positionH>
                <wp:positionV relativeFrom="paragraph">
                  <wp:posOffset>32385</wp:posOffset>
                </wp:positionV>
                <wp:extent cx="1533525" cy="781050"/>
                <wp:effectExtent l="6350" t="6350" r="22225" b="12700"/>
                <wp:wrapNone/>
                <wp:docPr id="83" name="圆角矩形 83"/>
                <wp:cNvGraphicFramePr/>
                <a:graphic xmlns:a="http://schemas.openxmlformats.org/drawingml/2006/main">
                  <a:graphicData uri="http://schemas.microsoft.com/office/word/2010/wordprocessingShape">
                    <wps:wsp>
                      <wps:cNvSpPr/>
                      <wps:spPr>
                        <a:xfrm>
                          <a:off x="0" y="0"/>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2.35pt;margin-top:2.55pt;height:61.5pt;width:120.75pt;z-index:251741184;v-text-anchor:middle;mso-width-relative:page;mso-height-relative:page;" fillcolor="#FFFFFF" filled="t" stroked="t" coordsize="21600,21600" arcsize="0.166666666666667" o:gfxdata="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4GmgkNcAAAAJ&#10;AQAADwAAAAAAAAABACAAAAAiAAAAZHJzL2Rvd25yZXYueG1sUEsBAhQAFAAAAAgAh07iQLjan06P&#10;AgAAGgUAAA4AAAAAAAAAAQAgAAAAJgEAAGRycy9lMm9Eb2MueG1sUEsFBgAAAAAGAAYAWQEAACcG&#10;A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746304" behindDoc="0" locked="0" layoutInCell="1" allowOverlap="1">
                <wp:simplePos x="0" y="0"/>
                <wp:positionH relativeFrom="column">
                  <wp:posOffset>2255520</wp:posOffset>
                </wp:positionH>
                <wp:positionV relativeFrom="paragraph">
                  <wp:posOffset>169545</wp:posOffset>
                </wp:positionV>
                <wp:extent cx="0" cy="422910"/>
                <wp:effectExtent l="48895" t="0" r="65405" b="15240"/>
                <wp:wrapNone/>
                <wp:docPr id="84" name="直接箭头连接符 84"/>
                <wp:cNvGraphicFramePr/>
                <a:graphic xmlns:a="http://schemas.openxmlformats.org/drawingml/2006/main">
                  <a:graphicData uri="http://schemas.microsoft.com/office/word/2010/wordprocessingShape">
                    <wps:wsp>
                      <wps:cNvCnPr/>
                      <wps:spPr>
                        <a:xfrm>
                          <a:off x="0" y="0"/>
                          <a:ext cx="0" cy="422694"/>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77.6pt;margin-top:13.35pt;height:33.3pt;width:0pt;z-index:251746304;mso-width-relative:page;mso-height-relative:page;" filled="f" stroked="t" coordsize="21600,21600" o:gfxdata="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Xpy/YAAAACQEAAA8AAAAAAAAAAQAgAAAAIgAA&#10;AGRycy9kb3ducmV2LnhtbFBLAQIUABQAAAAIAIdO4kAB/qBTCAIAAO0DAAAOAAAAAAAAAAEAIAAA&#10;ACcBAABkcnMvZTJvRG9jLnhtbFBLBQYAAAAABgAGAFkBAAChBQAAAAA=&#10;">
                <v:fill on="f" focussize="0,0"/>
                <v:stroke weight="0.5pt" color="#000000" miterlimit="8" joinstyle="miter" endarrow="open"/>
                <v:imagedata o:title=""/>
                <o:lock v:ext="edit" aspectratio="f"/>
              </v:shape>
            </w:pict>
          </mc:Fallback>
        </mc:AlternateContent>
      </w:r>
    </w:p>
    <w:p>
      <w:pPr>
        <w:tabs>
          <w:tab w:val="left" w:pos="4820"/>
        </w:tabs>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5280" behindDoc="0" locked="0" layoutInCell="1" allowOverlap="1">
                <wp:simplePos x="0" y="0"/>
                <wp:positionH relativeFrom="column">
                  <wp:posOffset>2255520</wp:posOffset>
                </wp:positionH>
                <wp:positionV relativeFrom="paragraph">
                  <wp:posOffset>13970</wp:posOffset>
                </wp:positionV>
                <wp:extent cx="762000" cy="7620"/>
                <wp:effectExtent l="0" t="48260" r="0" b="58420"/>
                <wp:wrapNone/>
                <wp:docPr id="85" name="直接箭头连接符 85"/>
                <wp:cNvGraphicFramePr/>
                <a:graphic xmlns:a="http://schemas.openxmlformats.org/drawingml/2006/main">
                  <a:graphicData uri="http://schemas.microsoft.com/office/word/2010/wordprocessingShape">
                    <wps:wsp>
                      <wps:cNvCnPr/>
                      <wps:spPr>
                        <a:xfrm flipH="1" flipV="1">
                          <a:off x="0" y="0"/>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177.6pt;margin-top:1.1pt;height:0.6pt;width:60pt;z-index:251745280;mso-width-relative:page;mso-height-relative:page;" filled="f" stroked="t" coordsize="21600,21600" o:gfxdata="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v7G9QAAAAHAQAADwAAAAAAAAAB&#10;ACAAAAAiAAAAZHJzL2Rvd25yZXYueG1sUEsBAhQAFAAAAAgAh07iQJPuvGcUAgAABAQAAA4AAAAA&#10;AAAAAQAgAAAAIwEAAGRycy9lMm9Eb2MueG1sUEsFBgAAAAAGAAYAWQEAAKkFA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43232" behindDoc="0" locked="0" layoutInCell="1" allowOverlap="1">
                <wp:simplePos x="0" y="0"/>
                <wp:positionH relativeFrom="column">
                  <wp:posOffset>1546225</wp:posOffset>
                </wp:positionH>
                <wp:positionV relativeFrom="paragraph">
                  <wp:posOffset>193675</wp:posOffset>
                </wp:positionV>
                <wp:extent cx="1533525" cy="809625"/>
                <wp:effectExtent l="6350" t="6350" r="22225" b="22225"/>
                <wp:wrapNone/>
                <wp:docPr id="86" name="圆角矩形 86"/>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75pt;margin-top:15.25pt;height:63.75pt;width:120.75pt;z-index:251743232;v-text-anchor:middle;mso-width-relative:page;mso-height-relative:page;" fillcolor="#FFFFFF" filled="t" stroked="t" coordsize="21600,21600" arcsize="0.166666666666667" o:gfxdata="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ugR371wAAAAoB&#10;AAAPAAAAAAAAAAEAIAAAACIAAABkcnMvZG93bnJldi54bWxQSwECFAAUAAAACACHTuJAhOMQzI4C&#10;AAAa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7328" behindDoc="0" locked="0" layoutInCell="1" allowOverlap="1">
                <wp:simplePos x="0" y="0"/>
                <wp:positionH relativeFrom="column">
                  <wp:posOffset>2255520</wp:posOffset>
                </wp:positionH>
                <wp:positionV relativeFrom="paragraph">
                  <wp:posOffset>205740</wp:posOffset>
                </wp:positionV>
                <wp:extent cx="8890" cy="353695"/>
                <wp:effectExtent l="46990" t="0" r="58420" b="8255"/>
                <wp:wrapNone/>
                <wp:docPr id="87" name="直接箭头连接符 87"/>
                <wp:cNvGraphicFramePr/>
                <a:graphic xmlns:a="http://schemas.openxmlformats.org/drawingml/2006/main">
                  <a:graphicData uri="http://schemas.microsoft.com/office/word/2010/wordprocessingShape">
                    <wps:wsp>
                      <wps:cNvCnPr/>
                      <wps:spPr>
                        <a:xfrm flipH="1">
                          <a:off x="0" y="0"/>
                          <a:ext cx="8626" cy="353683"/>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77.6pt;margin-top:16.2pt;height:27.85pt;width:0.7pt;z-index:251747328;mso-width-relative:page;mso-height-relative:page;" filled="f" stroked="t" coordsize="21600,21600" o:gfxdata="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X+Lj/ZAAAACQEAAA8AAAAA&#10;AAAAAQAgAAAAIgAAAGRycy9kb3ducmV2LnhtbFBLAQIUABQAAAAIAIdO4kC+Xb3SEwIAAPoDAAAO&#10;AAAAAAAAAAEAIAAAACgBAABkcnMvZTJvRG9jLnhtbFBLBQYAAAAABgAGAFkBAACtBQAAAAA=&#10;">
                <v:fill on="f" focussize="0,0"/>
                <v:stroke weight="0.5pt" color="#000000" miterlimit="8" joinstyle="miter" endarrow="open"/>
                <v:imagedata o:title=""/>
                <o:lock v:ext="edit" aspectratio="f"/>
              </v:shape>
            </w:pict>
          </mc:Fallback>
        </mc:AlternateContent>
      </w:r>
    </w:p>
    <w:p>
      <w:pPr>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44256" behindDoc="0" locked="0" layoutInCell="1" allowOverlap="1">
                <wp:simplePos x="0" y="0"/>
                <wp:positionH relativeFrom="column">
                  <wp:posOffset>1511300</wp:posOffset>
                </wp:positionH>
                <wp:positionV relativeFrom="paragraph">
                  <wp:posOffset>170180</wp:posOffset>
                </wp:positionV>
                <wp:extent cx="1533525" cy="770890"/>
                <wp:effectExtent l="6350" t="6350" r="22225" b="22860"/>
                <wp:wrapNone/>
                <wp:docPr id="88" name="圆角矩形 88"/>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9pt;margin-top:13.4pt;height:60.7pt;width:120.75pt;z-index:251744256;v-text-anchor:middle;mso-width-relative:page;mso-height-relative:page;" fillcolor="#FFFFFF" filled="t" stroked="t" coordsize="21600,21600" arcsize="0.166666666666667" o:gfxdata="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EzHMnYAAAA&#10;CgEAAA8AAAAAAAAAAQAgAAAAIgAAAGRycy9kb3ducmV2LnhtbFBLAQIUABQAAAAIAIdO4kAstYJ+&#10;jwIAABoFAAAOAAAAAAAAAAEAIAAAACc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rPr>
          <w:rFonts w:ascii="仿宋_GB2312" w:eastAsia="仿宋_GB2312"/>
          <w:sz w:val="32"/>
          <w:szCs w:val="32"/>
        </w:rPr>
      </w:pPr>
    </w:p>
    <w:p>
      <w:pPr>
        <w:rPr>
          <w:rFonts w:ascii="仿宋_GB2312" w:eastAsia="仿宋_GB2312"/>
          <w:sz w:val="32"/>
          <w:szCs w:val="32"/>
        </w:rPr>
      </w:pPr>
    </w:p>
    <w:p>
      <w:pPr>
        <w:widowControl/>
        <w:adjustRightInd w:val="0"/>
        <w:snapToGrid w:val="0"/>
        <w:spacing w:line="600" w:lineRule="exact"/>
        <w:ind w:firstLine="640" w:firstLineChars="200"/>
        <w:jc w:val="left"/>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60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（二）电话监督投诉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（二）结果公开查询方式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ind w:left="720" w:hanging="720" w:hangingChars="100"/>
        <w:jc w:val="both"/>
        <w:rPr>
          <w:rFonts w:hint="eastAsia" w:ascii="方正小标宋简体" w:hAnsi="方正小标宋简体" w:eastAsia="方正小标宋简体" w:cs="方正小标宋简体"/>
          <w:bCs/>
          <w:sz w:val="72"/>
          <w:szCs w:val="72"/>
        </w:rPr>
      </w:pPr>
    </w:p>
    <w:p>
      <w:pPr>
        <w:spacing w:line="220" w:lineRule="atLeast"/>
        <w:ind w:left="720" w:hanging="720" w:hangingChars="100"/>
        <w:jc w:val="both"/>
        <w:rPr>
          <w:rFonts w:hint="eastAsia"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rPr>
        <w:t>道路运输企业新建或变更监控平台备案服务指南</w:t>
      </w:r>
    </w:p>
    <w:p/>
    <w:p/>
    <w:p/>
    <w:p/>
    <w:p/>
    <w:p/>
    <w:p/>
    <w:p/>
    <w:p/>
    <w:p/>
    <w:p/>
    <w:p/>
    <w:p/>
    <w:p/>
    <w:p/>
    <w:p/>
    <w:p>
      <w:pPr>
        <w:rPr>
          <w:rFonts w:hint="eastAsia"/>
        </w:rPr>
      </w:pPr>
      <w:r>
        <w:rPr>
          <w:rFonts w:hint="eastAsia"/>
        </w:rPr>
        <w:t xml:space="preserve"> </w:t>
      </w:r>
    </w:p>
    <w:p>
      <w:pPr>
        <w:rPr>
          <w:rFonts w:hint="eastAsia"/>
        </w:rPr>
      </w:pPr>
    </w:p>
    <w:p>
      <w:pPr>
        <w:rPr>
          <w:rFonts w:hint="eastAsia"/>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巴林右旗交通运输局       发布</w:t>
      </w:r>
    </w:p>
    <w:p>
      <w:pPr>
        <w:spacing w:line="220" w:lineRule="atLeast"/>
        <w:jc w:val="center"/>
        <w:rPr>
          <w:rFonts w:hint="eastAsia" w:ascii="华文楷体" w:hAnsi="华文楷体" w:eastAsia="华文楷体" w:cs="方正小标宋简体"/>
          <w:b/>
          <w:bCs/>
          <w:sz w:val="44"/>
          <w:szCs w:val="44"/>
        </w:rPr>
      </w:pPr>
    </w:p>
    <w:p>
      <w:pPr>
        <w:jc w:val="left"/>
        <w:rPr>
          <w:rFonts w:hint="eastAsia" w:ascii="楷体" w:hAnsi="楷体" w:eastAsia="楷体" w:cs="楷体"/>
          <w:b/>
          <w:bCs/>
          <w:sz w:val="36"/>
          <w:szCs w:val="36"/>
          <w:lang w:val="en-US" w:eastAsia="zh-CN"/>
        </w:rPr>
        <w:sectPr>
          <w:pgSz w:w="11906" w:h="16838"/>
          <w:pgMar w:top="1440" w:right="1800" w:bottom="1440" w:left="1803" w:header="851" w:footer="992" w:gutter="0"/>
          <w:pgNumType w:fmt="numberInDash"/>
          <w:cols w:space="720" w:num="1"/>
          <w:docGrid w:type="lines" w:linePitch="312" w:charSpace="0"/>
        </w:sectPr>
      </w:pPr>
    </w:p>
    <w:p>
      <w:pPr>
        <w:spacing w:line="220" w:lineRule="atLeast"/>
        <w:ind w:firstLine="440" w:firstLineChars="100"/>
        <w:jc w:val="both"/>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道路运输企业新建或变更监控平台备案</w:t>
      </w:r>
    </w:p>
    <w:p>
      <w:pPr>
        <w:spacing w:line="220" w:lineRule="atLeast"/>
        <w:ind w:firstLine="3080" w:firstLineChars="700"/>
        <w:jc w:val="both"/>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服务指南</w:t>
      </w:r>
    </w:p>
    <w:p>
      <w:pPr>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一、事项编码</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待定</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二、适用范围</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在巴林右旗行政区域内申请道路运输企业新建或变更监控平台的</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三、事项类别</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其他行政权力</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四、设立依据</w:t>
      </w:r>
    </w:p>
    <w:p>
      <w:pPr>
        <w:ind w:firstLine="600" w:firstLineChars="200"/>
        <w:jc w:val="left"/>
        <w:rPr>
          <w:rFonts w:hint="eastAsia"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sz w:val="30"/>
          <w:szCs w:val="30"/>
        </w:rPr>
        <w:t>《道路运输车辆动态监督管理办法》（2013年12月16日交通运输部第13次部务会议通过 2014年1月28日中华人民共和国交通运输部 、中华人民共和国公安部、国家安全生产监督管理总局令2014年第5号公布 自2014年7月1日起施行 《交通运输部公安部国家安全生产监督管理总局关于修改〈道路运输车辆动态监督管理办法〉的决定》已于2016年4月7日经交通运输部第7次部务会议通过 本决定自2016年4月20日起施行）</w:t>
      </w:r>
      <w:r>
        <w:rPr>
          <w:rFonts w:hint="eastAsia" w:ascii="仿宋_GB2312" w:hAnsi="仿宋_GB2312" w:eastAsia="仿宋_GB2312" w:cs="仿宋_GB2312"/>
          <w:color w:val="000000" w:themeColor="text1"/>
          <w:sz w:val="30"/>
          <w:szCs w:val="30"/>
          <w14:textFill>
            <w14:solidFill>
              <w14:schemeClr w14:val="tx1"/>
            </w14:solidFill>
          </w14:textFill>
        </w:rPr>
        <w:t> 第十条 道路运输企业新建或者变更监控平台，在投入使用前应当通过有关专业机构的系统平台标准符合性技术审查，并向原发放《道路运输经营许可证》的道路运输管理机构备案。</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五、受理机构</w:t>
      </w:r>
    </w:p>
    <w:p>
      <w:pPr>
        <w:ind w:firstLine="600" w:firstLineChars="200"/>
        <w:jc w:val="left"/>
        <w:rPr>
          <w:rFonts w:hint="eastAsia" w:ascii="仿宋_GB2312" w:hAnsi="仿宋_GB2312" w:eastAsia="仿宋_GB2312" w:cs="仿宋_GB2312"/>
          <w:color w:val="FF0000"/>
          <w:sz w:val="30"/>
          <w:szCs w:val="30"/>
        </w:rPr>
      </w:pPr>
      <w:r>
        <w:rPr>
          <w:rFonts w:hint="eastAsia" w:ascii="仿宋_GB2312" w:hAnsi="仿宋_GB2312" w:eastAsia="仿宋_GB2312" w:cs="仿宋_GB2312"/>
          <w:sz w:val="30"/>
          <w:szCs w:val="30"/>
        </w:rPr>
        <w:t>巴林右旗行政服务大厅</w:t>
      </w:r>
    </w:p>
    <w:p>
      <w:pPr>
        <w:ind w:left="420" w:leftChars="200" w:firstLine="320" w:firstLineChars="100"/>
        <w:rPr>
          <w:rFonts w:hint="eastAsia" w:ascii="黑体" w:hAnsi="黑体" w:eastAsia="黑体" w:cs="黑体"/>
          <w:sz w:val="32"/>
          <w:szCs w:val="32"/>
        </w:rPr>
      </w:pPr>
      <w:r>
        <w:rPr>
          <w:rFonts w:hint="eastAsia" w:ascii="黑体" w:hAnsi="黑体" w:eastAsia="黑体" w:cs="黑体"/>
          <w:sz w:val="32"/>
          <w:szCs w:val="32"/>
        </w:rPr>
        <w:t>六、现场核查</w:t>
      </w:r>
    </w:p>
    <w:p>
      <w:pPr>
        <w:ind w:firstLine="600" w:firstLineChars="200"/>
        <w:jc w:val="left"/>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巴林右旗</w:t>
      </w:r>
      <w:r>
        <w:rPr>
          <w:rFonts w:hint="eastAsia" w:ascii="仿宋_GB2312" w:hAnsi="仿宋_GB2312" w:eastAsia="仿宋_GB2312" w:cs="仿宋_GB2312"/>
          <w:sz w:val="30"/>
          <w:szCs w:val="30"/>
          <w:lang w:eastAsia="zh-CN"/>
        </w:rPr>
        <w:t>公路管护和运输保障中心</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七、决定机构</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ind w:firstLine="640" w:firstLineChars="200"/>
        <w:rPr>
          <w:rFonts w:hint="eastAsia" w:ascii="黑体" w:hAnsi="黑体" w:eastAsia="黑体" w:cs="黑体"/>
          <w:b/>
          <w:bCs/>
          <w:sz w:val="32"/>
          <w:szCs w:val="32"/>
        </w:rPr>
      </w:pPr>
      <w:r>
        <w:rPr>
          <w:rFonts w:hint="eastAsia" w:ascii="黑体" w:hAnsi="黑体" w:eastAsia="黑体" w:cs="黑体"/>
          <w:sz w:val="32"/>
          <w:szCs w:val="32"/>
        </w:rPr>
        <w:t>八、办理条件</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（一）准予办理条件：</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道路运输企业新建或者变更监控平台，在投入使用前通过有关专业机构的系统平台标准符合性技术审查，均可向原发放《道路运输经营许可证》的道路运输管理机构备案。</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（二）不予批准的情形</w:t>
      </w:r>
    </w:p>
    <w:p>
      <w:pPr>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不能满足上款准予办理条件的不予办理</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（三）其他需要说明的情形</w:t>
      </w:r>
    </w:p>
    <w:p>
      <w:pPr>
        <w:ind w:firstLine="600" w:firstLineChars="200"/>
        <w:rPr>
          <w:rFonts w:hint="eastAsia" w:ascii="仿宋" w:hAnsi="仿宋" w:eastAsia="仿宋" w:cs="仿宋"/>
          <w:b/>
          <w:bCs/>
          <w:sz w:val="30"/>
          <w:szCs w:val="30"/>
        </w:rPr>
      </w:pPr>
      <w:r>
        <w:rPr>
          <w:rFonts w:hint="eastAsia" w:ascii="仿宋" w:hAnsi="仿宋" w:eastAsia="仿宋" w:cs="仿宋"/>
          <w:sz w:val="30"/>
          <w:szCs w:val="30"/>
        </w:rPr>
        <w:t>无</w:t>
      </w:r>
    </w:p>
    <w:p>
      <w:pPr>
        <w:ind w:firstLine="960" w:firstLineChars="300"/>
        <w:rPr>
          <w:rFonts w:hint="eastAsia" w:ascii="仿宋" w:hAnsi="仿宋" w:eastAsia="仿宋" w:cs="仿宋"/>
          <w:sz w:val="30"/>
          <w:szCs w:val="30"/>
        </w:rPr>
      </w:pPr>
      <w:r>
        <w:rPr>
          <w:rFonts w:hint="eastAsia" w:ascii="黑体" w:hAnsi="黑体" w:eastAsia="黑体" w:cs="黑体"/>
          <w:sz w:val="32"/>
          <w:szCs w:val="32"/>
        </w:rPr>
        <w:t>九、申办材料</w:t>
      </w:r>
    </w:p>
    <w:p>
      <w:pPr>
        <w:jc w:val="center"/>
        <w:rPr>
          <w:rFonts w:hint="eastAsia" w:ascii="仿宋_GB2312" w:hAnsi="仿宋_GB2312" w:eastAsia="仿宋_GB2312" w:cs="仿宋_GB2312"/>
          <w:sz w:val="30"/>
          <w:szCs w:val="30"/>
        </w:rPr>
      </w:pPr>
      <w:r>
        <w:rPr>
          <w:rFonts w:hint="eastAsia" w:ascii="仿宋" w:hAnsi="仿宋" w:eastAsia="仿宋" w:cs="仿宋"/>
          <w:sz w:val="30"/>
          <w:szCs w:val="30"/>
        </w:rPr>
        <w:t>道</w:t>
      </w:r>
      <w:r>
        <w:rPr>
          <w:rFonts w:hint="eastAsia" w:ascii="仿宋_GB2312" w:hAnsi="仿宋_GB2312" w:eastAsia="仿宋_GB2312" w:cs="仿宋_GB2312"/>
          <w:sz w:val="30"/>
          <w:szCs w:val="30"/>
        </w:rPr>
        <w:t>路运输企业新建或变更监控平台备案提供材料目录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190"/>
        <w:gridCol w:w="1770"/>
        <w:gridCol w:w="855"/>
        <w:gridCol w:w="184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40"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2190"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770" w:type="dxa"/>
            <w:noWrap w:val="0"/>
            <w:vAlign w:val="center"/>
          </w:tcPr>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855"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845"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350" w:type="dxa"/>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19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监控平台的《道路运输车辆卫星定位系统平台标准符合性技术审验检测报告》</w:t>
            </w:r>
          </w:p>
        </w:tc>
        <w:tc>
          <w:tcPr>
            <w:tcW w:w="177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5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4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350" w:type="dxa"/>
            <w:noWrap w:val="0"/>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19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监控平台已接入我区重点营运车辆联网联控系统或全国道路货运车辆公共监管与服务平台的证明材料。</w:t>
            </w:r>
          </w:p>
        </w:tc>
        <w:tc>
          <w:tcPr>
            <w:tcW w:w="177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5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4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350" w:type="dxa"/>
            <w:noWrap w:val="0"/>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840"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19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br w:type="textWrapping"/>
            </w:r>
            <w:r>
              <w:rPr>
                <w:rFonts w:hint="eastAsia" w:ascii="仿宋_GB2312" w:hAnsi="仿宋_GB2312" w:eastAsia="仿宋_GB2312" w:cs="仿宋_GB2312"/>
                <w:color w:val="333333"/>
                <w:sz w:val="24"/>
                <w:szCs w:val="24"/>
                <w:shd w:val="clear" w:color="auto" w:fill="FFFFFF"/>
              </w:rPr>
              <w:t>企业对营运车辆进行动态监控的各项管理制度</w:t>
            </w:r>
          </w:p>
        </w:tc>
        <w:tc>
          <w:tcPr>
            <w:tcW w:w="1770" w:type="dxa"/>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5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45" w:type="dxa"/>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350" w:type="dxa"/>
            <w:noWrap w:val="0"/>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840" w:type="dxa"/>
            <w:noWrap w:val="0"/>
            <w:vAlign w:val="center"/>
          </w:tcPr>
          <w:p>
            <w:pPr>
              <w:jc w:val="cente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4</w:t>
            </w:r>
          </w:p>
        </w:tc>
        <w:tc>
          <w:tcPr>
            <w:tcW w:w="2190" w:type="dxa"/>
            <w:noWrap w:val="0"/>
            <w:vAlign w:val="center"/>
          </w:tcPr>
          <w:p>
            <w:pP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t>企业法人的身份证</w:t>
            </w:r>
          </w:p>
        </w:tc>
        <w:tc>
          <w:tcPr>
            <w:tcW w:w="1770" w:type="dxa"/>
            <w:noWrap w:val="0"/>
            <w:vAlign w:val="center"/>
          </w:tcPr>
          <w:p>
            <w:pP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原件及其复印件</w:t>
            </w:r>
          </w:p>
        </w:tc>
        <w:tc>
          <w:tcPr>
            <w:tcW w:w="855" w:type="dxa"/>
            <w:noWrap w:val="0"/>
            <w:vAlign w:val="center"/>
          </w:tcPr>
          <w:p>
            <w:pPr>
              <w:jc w:val="cente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p>
        </w:tc>
        <w:tc>
          <w:tcPr>
            <w:tcW w:w="1845" w:type="dxa"/>
            <w:noWrap w:val="0"/>
            <w:vAlign w:val="center"/>
          </w:tcPr>
          <w:p>
            <w:pPr>
              <w:jc w:val="center"/>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纸质</w:t>
            </w:r>
          </w:p>
        </w:tc>
        <w:tc>
          <w:tcPr>
            <w:tcW w:w="1350" w:type="dxa"/>
            <w:noWrap w:val="0"/>
            <w:vAlign w:val="center"/>
          </w:tcPr>
          <w:p>
            <w:pPr>
              <w:rPr>
                <w:rFonts w:hint="eastAsia" w:ascii="仿宋_GB2312" w:hAnsi="仿宋_GB2312" w:eastAsia="仿宋_GB2312" w:cs="仿宋_GB2312"/>
                <w:sz w:val="24"/>
                <w:szCs w:val="24"/>
              </w:rPr>
            </w:pPr>
          </w:p>
        </w:tc>
      </w:tr>
    </w:tbl>
    <w:p>
      <w:pPr>
        <w:ind w:firstLine="640" w:firstLineChars="200"/>
        <w:rPr>
          <w:rFonts w:hint="eastAsia" w:ascii="黑体" w:hAnsi="黑体" w:eastAsia="黑体" w:cs="黑体"/>
          <w:sz w:val="32"/>
          <w:szCs w:val="32"/>
        </w:rPr>
      </w:pPr>
      <w:r>
        <w:rPr>
          <w:rFonts w:hint="eastAsia" w:ascii="黑体" w:hAnsi="黑体" w:eastAsia="黑体" w:cs="黑体"/>
          <w:sz w:val="32"/>
          <w:szCs w:val="32"/>
        </w:rPr>
        <w:t>十、办理方式</w:t>
      </w:r>
    </w:p>
    <w:p>
      <w:pPr>
        <w:ind w:firstLine="600" w:firstLineChars="200"/>
        <w:rPr>
          <w:rFonts w:hint="eastAsia" w:ascii="仿宋_GB2312" w:hAnsi="仿宋_GB2312" w:eastAsia="仿宋_GB2312" w:cs="仿宋_GB2312"/>
          <w:b/>
          <w:bCs/>
          <w:sz w:val="30"/>
          <w:szCs w:val="30"/>
        </w:rPr>
      </w:pPr>
      <w:r>
        <w:rPr>
          <w:rFonts w:hint="eastAsia" w:ascii="仿宋_GB2312" w:hAnsi="仿宋_GB2312" w:eastAsia="仿宋_GB2312" w:cs="仿宋_GB2312"/>
          <w:color w:val="333333"/>
          <w:sz w:val="30"/>
          <w:szCs w:val="30"/>
          <w:shd w:val="clear" w:color="auto" w:fill="FFFFFF"/>
        </w:rPr>
        <w:t>申请人向巴林右旗政务服务中心提交规定材料后，巴林右旗交通运输局行政服务中心服务窗口负责受理、审核，并对符合条件的申请人当场认定。</w:t>
      </w:r>
    </w:p>
    <w:p>
      <w:pPr>
        <w:ind w:firstLine="420" w:firstLineChars="200"/>
        <w:rPr>
          <w:rFonts w:hint="eastAsia" w:ascii="黑体" w:hAnsi="黑体" w:eastAsia="黑体" w:cs="黑体"/>
          <w:sz w:val="32"/>
          <w:szCs w:val="32"/>
        </w:rPr>
      </w:pPr>
      <w:r>
        <mc:AlternateContent>
          <mc:Choice Requires="wps">
            <w:drawing>
              <wp:anchor distT="0" distB="0" distL="114300" distR="114300" simplePos="0" relativeHeight="252164096" behindDoc="0" locked="0" layoutInCell="1" allowOverlap="1">
                <wp:simplePos x="0" y="0"/>
                <wp:positionH relativeFrom="column">
                  <wp:posOffset>7750175</wp:posOffset>
                </wp:positionH>
                <wp:positionV relativeFrom="paragraph">
                  <wp:posOffset>358140</wp:posOffset>
                </wp:positionV>
                <wp:extent cx="1724025" cy="864235"/>
                <wp:effectExtent l="6350" t="6350" r="22225" b="24765"/>
                <wp:wrapNone/>
                <wp:docPr id="541" name="流程图: 可选过程 541"/>
                <wp:cNvGraphicFramePr/>
                <a:graphic xmlns:a="http://schemas.openxmlformats.org/drawingml/2006/main">
                  <a:graphicData uri="http://schemas.microsoft.com/office/word/2010/wordprocessingShape">
                    <wps:wsp>
                      <wps:cNvSpPr/>
                      <wps:spPr>
                        <a:xfrm>
                          <a:off x="0" y="0"/>
                          <a:ext cx="1724025" cy="864235"/>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610.25pt;margin-top:28.2pt;height:68.05pt;width:135.75pt;z-index:252164096;mso-width-relative:page;mso-height-relative:page;" filled="f" stroked="t" coordsize="21600,21600" o:gfxdata="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Zmkl3Y&#10;AAAADAEAAA8AAAAAAAAAAQAgAAAAIgAAAGRycy9kb3ducmV2LnhtbFBLAQIUABQAAAAIAIdO4kD4&#10;65Z0IAIAACAEAAAOAAAAAAAAAAEAIAAAACcBAABkcnMvZTJvRG9jLnhtbFBLBQYAAAAABgAGAFkB&#10;AAC5BQAAAAA=&#10;">
                <v:fill on="f" focussize="0,0"/>
                <v:stroke weight="1pt" color="#000000" joinstyle="miter"/>
                <v:imagedata o:title=""/>
                <o:lock v:ext="edit" aspectratio="f"/>
              </v:shape>
            </w:pict>
          </mc:Fallback>
        </mc:AlternateContent>
      </w:r>
      <w:r>
        <w:rPr>
          <w:rFonts w:hint="eastAsia" w:ascii="黑体" w:hAnsi="黑体" w:eastAsia="黑体" w:cs="黑体"/>
          <w:sz w:val="32"/>
          <w:szCs w:val="32"/>
        </w:rPr>
        <w:t>十一、办理流程</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（一）流程图</w:t>
      </w:r>
    </w:p>
    <w:p>
      <w:pPr>
        <w:rPr>
          <w:rFonts w:hint="eastAsia"/>
        </w:rPr>
      </w:pPr>
    </w:p>
    <w:p>
      <w:pPr>
        <w:spacing w:line="360" w:lineRule="auto"/>
        <w:rPr>
          <w:rFonts w:ascii="宋体"/>
          <w:color w:val="FF0000"/>
          <w:sz w:val="30"/>
          <w:szCs w:val="30"/>
        </w:rPr>
      </w:pPr>
      <w:r>
        <w:rPr>
          <w:rFonts w:hint="eastAsia" w:ascii="宋体" w:hAnsi="宋体" w:cs="宋体"/>
          <w:szCs w:val="21"/>
        </w:rPr>
        <w:t xml:space="preserve">                </w:t>
      </w:r>
      <w:r>
        <w:rPr>
          <w:rFonts w:ascii="宋体" w:cs="宋体"/>
          <w:b/>
          <w:color w:val="FF0000"/>
          <w:kern w:val="0"/>
          <w:sz w:val="30"/>
          <w:szCs w:val="30"/>
        </w:rPr>
        <mc:AlternateContent>
          <mc:Choice Requires="wps">
            <w:drawing>
              <wp:anchor distT="0" distB="0" distL="114300" distR="114300" simplePos="0" relativeHeight="252165120"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539" name="圆角矩形 539"/>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2165120;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XibzNkAAAAKAQAADwAAAAAAAAABACAAAAAiAAAAZHJzL2Rvd25yZXYueG1sUEsB&#10;AhQAFAAAAAgAh07iQExXtFUtAgAAaAQAAA4AAAAAAAAAAQAgAAAAKAEAAGRycy9lMm9Eb2MueG1s&#10;UEsFBgAAAAAGAAYAWQEAAMcFA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color w:val="FF0000"/>
        </w:rPr>
        <mc:AlternateContent>
          <mc:Choice Requires="wps">
            <w:drawing>
              <wp:anchor distT="0" distB="0" distL="114300" distR="114300" simplePos="0" relativeHeight="252162048"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542" name="圆角矩形 542"/>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宋体"/>
                                <w:szCs w:val="21"/>
                              </w:rPr>
                              <w:t xml:space="preserve"> 负责人：</w:t>
                            </w:r>
                          </w:p>
                        </w:txbxContent>
                      </wps:txbx>
                      <wps:bodyPr upright="1"/>
                    </wps:wsp>
                  </a:graphicData>
                </a:graphic>
              </wp:anchor>
            </w:drawing>
          </mc:Choice>
          <mc:Fallback>
            <w:pict>
              <v:roundrect id="_x0000_s1026" o:spid="_x0000_s1026" o:spt="2" style="position:absolute;left:0pt;margin-left:72.8pt;margin-top:11.35pt;height:68.05pt;width:136.05pt;z-index:252162048;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vHrcNcAAAAKAQAADwAAAAAAAAABACAAAAAiAAAAZHJzL2Rvd25yZXYueG1sUEsBAhQA&#10;FAAAAAgAh07iQDwE0Dg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宋体"/>
                          <w:szCs w:val="21"/>
                        </w:rPr>
                        <w:t xml:space="preserve"> 负责人：</w:t>
                      </w:r>
                    </w:p>
                  </w:txbxContent>
                </v:textbox>
              </v:roundrect>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70240"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540" name="直接连接符 540"/>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2170240;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fFPbXAAAACQEAAA8AAAAAAAAAAQAgAAAAIgAA&#10;AGRycy9kb3ducmV2LnhtbFBLAQIUABQAAAAIAIdO4kBhWJapCQIAAAQEAAAOAAAAAAAAAAEAIAAA&#10;ACYBAABkcnMvZTJvRG9jLnhtbFBLBQYAAAAABgAGAFkBAACh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168192"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538" name="直接连接符 538"/>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2168192;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n9+zWAAAACQEAAA8AAAAAAAAAAQAgAAAAIgAA&#10;AGRycy9kb3ducmV2LnhtbFBLAQIUABQAAAAIAIdO4kARnEcmCgIAAAQEAAAOAAAAAAAAAAEAIAAA&#10;ACUBAABkcnMvZTJvRG9jLnhtbFBLBQYAAAAABgAGAFkBAACh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166144"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548" name="直接连接符 548"/>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2166144;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NLabYw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61024"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543" name="直接连接符 543"/>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7pt;margin-top:17.05pt;height:75.4pt;width:0.1pt;z-index:252161024;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9ZfNgAAAAKAQAADwAAAAAAAAABACAAAAAiAAAAZHJz&#10;L2Rvd25yZXYueG1sUEsBAhQAFAAAAAgAh07iQNKqvXYEAgAA/QMAAA4AAAAAAAAAAQAgAAAAJwEA&#10;AGRycy9lMm9Eb2MueG1sUEsFBgAAAAAGAAYAWQEAAJ0FA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67168" behindDoc="0" locked="0" layoutInCell="1" allowOverlap="1">
                <wp:simplePos x="0" y="0"/>
                <wp:positionH relativeFrom="column">
                  <wp:posOffset>7327265</wp:posOffset>
                </wp:positionH>
                <wp:positionV relativeFrom="paragraph">
                  <wp:posOffset>301625</wp:posOffset>
                </wp:positionV>
                <wp:extent cx="1727835" cy="864235"/>
                <wp:effectExtent l="6350" t="6350" r="18415" b="24765"/>
                <wp:wrapNone/>
                <wp:docPr id="547" name="圆角矩形 547"/>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76.95pt;margin-top:23.75pt;height:68.05pt;width:136.05pt;z-index:252167168;mso-width-relative:page;mso-height-relative:page;" fillcolor="#FFFFFF" filled="t" stroked="t" coordsize="21600,21600" arcsize="0.166666666666667" o:gfxdata="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aTtndkAAAAMAQAADwAAAAAAAAABACAAAAAiAAAAZHJzL2Rvd25yZXYueG1sUEsB&#10;AhQAFAAAAAgAh07iQNGL0OstAgAAaQQAAA4AAAAAAAAAAQAgAAAAKAEAAGRycy9lMm9Eb2MueG1s&#10;UEsFBgAAAAAGAAYAWQEAAMc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71264" behindDoc="0" locked="0" layoutInCell="1" allowOverlap="1">
                <wp:simplePos x="0" y="0"/>
                <wp:positionH relativeFrom="column">
                  <wp:posOffset>7169150</wp:posOffset>
                </wp:positionH>
                <wp:positionV relativeFrom="paragraph">
                  <wp:posOffset>172085</wp:posOffset>
                </wp:positionV>
                <wp:extent cx="1405890" cy="0"/>
                <wp:effectExtent l="0" t="38100" r="3810" b="38100"/>
                <wp:wrapNone/>
                <wp:docPr id="549" name="直接连接符 549"/>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4.5pt;margin-top:13.55pt;height:0pt;width:110.7pt;z-index:252171264;mso-width-relative:page;mso-height-relative:page;" filled="f" stroked="t" coordsize="21600,21600" o:gfxdata="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wQWJ2QAAAAsBAAAPAAAAAAAAAAEAIAAA&#10;ACIAAABkcnMvZG93bnJldi54bWxQSwECFAAUAAAACACHTuJAl2ljVgsCAAAFBAAADgAAAAAAAAAB&#10;ACAAAAAoAQAAZHJzL2Uyb0RvYy54bWxQSwUGAAAAAAYABgBZAQAApQ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169216"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545" name="圆角矩形 54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hint="eastAsia" w:ascii="宋体"/>
                                <w:szCs w:val="21"/>
                              </w:rPr>
                            </w:pPr>
                            <w:r>
                              <w:rPr>
                                <w:rFonts w:hint="eastAsia" w:ascii="宋体"/>
                                <w:szCs w:val="21"/>
                              </w:rPr>
                              <w:t xml:space="preserve"> 负责人：</w:t>
                            </w:r>
                          </w:p>
                        </w:txbxContent>
                      </wps:txbx>
                      <wps:bodyPr upright="1"/>
                    </wps:wsp>
                  </a:graphicData>
                </a:graphic>
              </wp:anchor>
            </w:drawing>
          </mc:Choice>
          <mc:Fallback>
            <w:pict>
              <v:roundrect id="_x0000_s1026" o:spid="_x0000_s1026" o:spt="2" style="position:absolute;left:0pt;margin-left:71.1pt;margin-top:30.05pt;height:68.05pt;width:136.05pt;z-index:252169216;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fjUtcAAAAKAQAADwAAAAAAAAABACAAAAAiAAAAZHJzL2Rvd25yZXYueG1sUEsBAhQA&#10;FAAAAAgAh07iQENyep8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hint="eastAsia" w:ascii="宋体"/>
                          <w:szCs w:val="21"/>
                        </w:rPr>
                      </w:pPr>
                      <w:r>
                        <w:rPr>
                          <w:rFonts w:hint="eastAsia" w:ascii="宋体"/>
                          <w:szCs w:val="21"/>
                        </w:rPr>
                        <w:t xml:space="preserve"> 负责人：</w:t>
                      </w:r>
                    </w:p>
                  </w:txbxContent>
                </v:textbox>
              </v:roundrect>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60000"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546" name="直接连接符 546"/>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6pt;margin-top:26.9pt;height:73.95pt;width:0.1pt;z-index:252160000;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rHAv2QAAAAoBAAAPAAAAAAAAAAEAIAAAACIA&#10;AABkcnMvZG93bnJldi54bWxQSwECFAAUAAAACACHTuJA7htzuQgCAAAHBAAADgAAAAAAAAABACAA&#10;AAAoAQAAZHJzL2Uyb0RvYy54bWxQSwUGAAAAAAYABgBZAQAAogUAAAAA&#10;">
                <v:fill on="f" focussize="0,0"/>
                <v:stroke weight="1pt" color="#000000" joinstyle="round" endarrow="block"/>
                <v:imagedata o:title=""/>
                <o:lock v:ext="edit" aspectratio="f"/>
              </v:line>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163072"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544" name="圆角矩形 544"/>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宋体"/>
                                <w:szCs w:val="21"/>
                              </w:rPr>
                              <w:t xml:space="preserve"> 负责人：</w:t>
                            </w:r>
                          </w:p>
                        </w:txbxContent>
                      </wps:txbx>
                      <wps:bodyPr upright="1"/>
                    </wps:wsp>
                  </a:graphicData>
                </a:graphic>
              </wp:anchor>
            </w:drawing>
          </mc:Choice>
          <mc:Fallback>
            <w:pict>
              <v:roundrect id="_x0000_s1026" o:spid="_x0000_s1026" o:spt="2" style="position:absolute;left:0pt;margin-left:72.8pt;margin-top:7.25pt;height:68.05pt;width:136.15pt;z-index:252163072;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rjhOPXAAAACgEAAA8AAAAAAAAAAQAgAAAAIgAAAGRycy9kb3ducmV2LnhtbFBLAQIU&#10;ABQAAAAIAIdO4kBqCWZ6LQIAAGkEAAAOAAAAAAAAAAEAIAAAACYBAABkcnMvZTJvRG9jLnhtbFBL&#10;BQYAAAAABgAGAFkBAADF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宋体"/>
                          <w:szCs w:val="21"/>
                        </w:rPr>
                        <w:t xml:space="preserve"> 负责人：</w:t>
                      </w:r>
                    </w:p>
                  </w:txbxContent>
                </v:textbox>
              </v:roundrect>
            </w:pict>
          </mc:Fallback>
        </mc:AlternateContent>
      </w:r>
    </w:p>
    <w:p>
      <w:pPr>
        <w:spacing w:line="344" w:lineRule="atLeast"/>
        <w:rPr>
          <w:rFonts w:ascii="宋体" w:cs="宋体"/>
          <w:b/>
          <w:color w:val="FF0000"/>
          <w:kern w:val="0"/>
          <w:sz w:val="30"/>
          <w:szCs w:val="30"/>
        </w:rPr>
      </w:pPr>
    </w:p>
    <w:p>
      <w:pPr>
        <w:spacing w:line="344" w:lineRule="atLeast"/>
        <w:rPr>
          <w:rFonts w:ascii="宋体" w:cs="宋体"/>
          <w:b/>
          <w:color w:val="FF0000"/>
          <w:kern w:val="0"/>
          <w:sz w:val="30"/>
          <w:szCs w:val="30"/>
        </w:rPr>
      </w:pP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（二）办理程序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道路运输企业新建或变更监控平台备案服务包括受理、审核、备案程序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1.受理</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收到申请后，对申请材料符合要求的，准予受理；对申请材料不符合要求的，应当书面告知申请人，并说明理由。</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2.审查</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受理后当场完成审核程序，申请单位整改的时间不计算在内。</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3.认定</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申请材料符合要求，审核合格，当场完成认定、备案。</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十二、办理时限</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（一）法定时限</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即办件</w:t>
      </w:r>
    </w:p>
    <w:p>
      <w:pPr>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（二）承诺时限</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即办件</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十三、收费依据及标准</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（一）收费项目</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（二）收费依据</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（三）收费标准</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无</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十四、结果送达</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现场送达</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十五、行政救济途径与方式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（一）申请人在申请行政认定过程中，依法享有陈述权、申辩权；</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（二）申请人的行政认定申请被驳回的有权要求说明理由；</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（三）申请人不服行政认定决定的，有权依法申请行政复议或提起行政诉讼。</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十六、咨询方式</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00" w:firstLineChars="200"/>
        <w:rPr>
          <w:rFonts w:hint="eastAsia"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十七、监督投诉渠道</w:t>
      </w:r>
    </w:p>
    <w:p>
      <w:pPr>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巴林右旗交通综合执法大队</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十八、办理地址和时间</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widowControl/>
        <w:adjustRightInd w:val="0"/>
        <w:snapToGrid w:val="0"/>
        <w:spacing w:line="600" w:lineRule="exact"/>
        <w:ind w:firstLine="640" w:firstLineChars="200"/>
        <w:jc w:val="left"/>
        <w:rPr>
          <w:rFonts w:hint="eastAsia" w:ascii="黑体" w:hAnsi="黑体" w:eastAsia="黑体" w:cs="黑体"/>
          <w:sz w:val="32"/>
          <w:szCs w:val="32"/>
        </w:rPr>
      </w:pPr>
      <w:r>
        <w:rPr>
          <w:rFonts w:hint="eastAsia" w:ascii="黑体" w:hAnsi="黑体" w:eastAsia="黑体" w:cs="黑体"/>
          <w:sz w:val="32"/>
          <w:szCs w:val="32"/>
        </w:rPr>
        <w:t>十九、办理进程和结果查询</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spacing w:line="560" w:lineRule="exact"/>
        <w:rPr>
          <w:rFonts w:ascii="Calibri" w:hAnsi="Calibri" w:eastAsia="宋体" w:cs="Times New Roman"/>
          <w:b/>
          <w:sz w:val="40"/>
          <w:szCs w:val="40"/>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tabs>
          <w:tab w:val="left" w:pos="2836"/>
        </w:tabs>
        <w:spacing w:line="560" w:lineRule="exact"/>
        <w:jc w:val="center"/>
        <w:rPr>
          <w:rFonts w:hint="eastAsia" w:ascii="黑体" w:hAnsi="黑体" w:eastAsia="黑体" w:cs="Times New Roman"/>
          <w:b/>
          <w:sz w:val="44"/>
          <w:szCs w:val="44"/>
        </w:rPr>
      </w:pPr>
    </w:p>
    <w:p>
      <w:pPr>
        <w:spacing w:line="220" w:lineRule="atLeast"/>
        <w:jc w:val="right"/>
        <w:rPr>
          <w:rFonts w:hint="eastAsia" w:ascii="黑体" w:hAnsi="黑体" w:eastAsia="黑体" w:cs="方正小标宋简体"/>
          <w:bCs/>
          <w:sz w:val="44"/>
          <w:szCs w:val="44"/>
        </w:rPr>
      </w:pPr>
    </w:p>
    <w:p>
      <w:pPr>
        <w:spacing w:line="220" w:lineRule="atLeast"/>
        <w:ind w:firstLine="440" w:firstLineChars="100"/>
        <w:jc w:val="both"/>
        <w:rPr>
          <w:rFonts w:hint="eastAsia" w:ascii="黑体" w:hAnsi="黑体" w:eastAsia="黑体" w:cs="方正小标宋简体"/>
          <w:bCs/>
          <w:sz w:val="44"/>
          <w:szCs w:val="44"/>
        </w:rPr>
      </w:pPr>
      <w:r>
        <w:rPr>
          <w:rFonts w:hint="eastAsia" w:ascii="黑体" w:hAnsi="黑体" w:eastAsia="黑体" w:cs="方正小标宋简体"/>
          <w:bCs/>
          <w:sz w:val="44"/>
          <w:szCs w:val="44"/>
        </w:rPr>
        <w:t>道路客运经营者暂停、终止经营备案</w:t>
      </w:r>
    </w:p>
    <w:p>
      <w:pPr>
        <w:spacing w:line="220" w:lineRule="atLeast"/>
        <w:ind w:firstLine="3080" w:firstLineChars="700"/>
        <w:jc w:val="both"/>
        <w:rPr>
          <w:rFonts w:ascii="黑体" w:hAnsi="宋体" w:eastAsia="黑体"/>
          <w:bCs/>
          <w:sz w:val="36"/>
          <w:szCs w:val="36"/>
        </w:rPr>
      </w:pPr>
      <w:r>
        <w:rPr>
          <w:rFonts w:hint="eastAsia" w:ascii="黑体" w:hAnsi="黑体" w:eastAsia="黑体" w:cs="方正小标宋简体"/>
          <w:bCs/>
          <w:sz w:val="44"/>
          <w:szCs w:val="44"/>
        </w:rPr>
        <w:t>服务指南</w:t>
      </w: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spacing w:line="220" w:lineRule="atLeast"/>
        <w:jc w:val="both"/>
        <w:rPr>
          <w:rFonts w:hint="eastAsia" w:ascii="黑体" w:hAnsi="黑体" w:eastAsia="黑体" w:cs="方正小标宋简体"/>
          <w:bCs/>
          <w:sz w:val="44"/>
          <w:szCs w:val="44"/>
        </w:rPr>
      </w:pPr>
    </w:p>
    <w:p>
      <w:pPr>
        <w:spacing w:line="220" w:lineRule="atLeast"/>
        <w:jc w:val="right"/>
        <w:rPr>
          <w:rFonts w:hint="eastAsia" w:ascii="黑体" w:hAnsi="黑体" w:eastAsia="黑体" w:cs="方正小标宋简体"/>
          <w:bCs/>
          <w:sz w:val="44"/>
          <w:szCs w:val="44"/>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巴林右旗交通运输局       发布</w:t>
      </w:r>
    </w:p>
    <w:p>
      <w:pPr>
        <w:spacing w:line="220" w:lineRule="atLeast"/>
        <w:jc w:val="both"/>
        <w:rPr>
          <w:rFonts w:hint="eastAsia" w:ascii="黑体" w:hAnsi="黑体" w:eastAsia="黑体" w:cs="方正小标宋简体"/>
          <w:bCs/>
          <w:sz w:val="44"/>
          <w:szCs w:val="44"/>
        </w:rPr>
      </w:pPr>
    </w:p>
    <w:p>
      <w:pPr>
        <w:spacing w:line="220" w:lineRule="atLeast"/>
        <w:jc w:val="center"/>
        <w:rPr>
          <w:rFonts w:hint="eastAsia" w:ascii="黑体" w:hAnsi="黑体" w:eastAsia="黑体" w:cs="方正小标宋简体"/>
          <w:bCs/>
          <w:sz w:val="44"/>
          <w:szCs w:val="44"/>
        </w:rPr>
      </w:pPr>
      <w:r>
        <w:rPr>
          <w:rFonts w:hint="eastAsia" w:ascii="黑体" w:hAnsi="黑体" w:eastAsia="黑体" w:cs="方正小标宋简体"/>
          <w:bCs/>
          <w:sz w:val="44"/>
          <w:szCs w:val="44"/>
        </w:rPr>
        <w:t>道路客运经营者暂停、终止经营备案</w:t>
      </w:r>
    </w:p>
    <w:p>
      <w:pPr>
        <w:spacing w:line="220" w:lineRule="atLeast"/>
        <w:jc w:val="center"/>
        <w:rPr>
          <w:rFonts w:ascii="黑体" w:hAnsi="宋体" w:eastAsia="黑体"/>
          <w:bCs/>
          <w:sz w:val="36"/>
          <w:szCs w:val="36"/>
        </w:rPr>
      </w:pPr>
      <w:r>
        <w:rPr>
          <w:rFonts w:hint="eastAsia" w:ascii="黑体" w:hAnsi="黑体" w:eastAsia="黑体" w:cs="方正小标宋简体"/>
          <w:bCs/>
          <w:sz w:val="44"/>
          <w:szCs w:val="44"/>
        </w:rPr>
        <w:t>服务指南</w:t>
      </w:r>
    </w:p>
    <w:p>
      <w:pPr>
        <w:jc w:val="left"/>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一、事项编码</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151018025W00</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二、适用范围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巴林右旗区域内申请暂停、终止道路旅客运输经营的（含县内班车客运、包车客运、旅游客运及客运班线经营者）</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三、事项类别</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其他行政权力</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四、设立依据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道路旅客运输及客运站管理规定（中华人民共和国交通运输部令2020年第17号</w:t>
      </w:r>
      <w:r>
        <w:rPr>
          <w:rFonts w:hint="eastAsia" w:ascii="仿宋_GB2312" w:hAnsi="仿宋_GB2312" w:eastAsia="仿宋_GB2312" w:cs="仿宋_GB2312"/>
          <w:color w:val="444444"/>
          <w:kern w:val="0"/>
          <w:sz w:val="32"/>
          <w:szCs w:val="32"/>
        </w:rPr>
        <w:t>第三十二条　客运班线经营者在经营期限内暂停、终止班线经营的，应当提前30日告知原许可机关。经营期限届满，客运班线经营者应当按照本规定第十二条重新提出申请。许可机关应当依据本章有关规定作出许可或者不予许可的决定。予以许可的，重新办理有关手续。</w:t>
      </w:r>
    </w:p>
    <w:p>
      <w:pPr>
        <w:widowControl/>
        <w:shd w:val="clear" w:color="auto" w:fill="FFFFFF"/>
        <w:spacing w:after="150" w:line="450" w:lineRule="atLeast"/>
        <w:jc w:val="left"/>
        <w:rPr>
          <w:rFonts w:hint="eastAsia" w:ascii="仿宋_GB2312" w:hAnsi="仿宋_GB2312" w:eastAsia="仿宋_GB2312" w:cs="仿宋_GB2312"/>
          <w:color w:val="444444"/>
          <w:kern w:val="0"/>
          <w:sz w:val="32"/>
          <w:szCs w:val="32"/>
        </w:rPr>
      </w:pPr>
      <w:r>
        <w:rPr>
          <w:rFonts w:hint="eastAsia" w:ascii="仿宋_GB2312" w:hAnsi="仿宋_GB2312" w:eastAsia="仿宋_GB2312" w:cs="仿宋_GB2312"/>
          <w:color w:val="444444"/>
          <w:kern w:val="0"/>
          <w:sz w:val="32"/>
          <w:szCs w:val="32"/>
        </w:rPr>
        <w:t>　　客运经营者终止经营，应当在终止经营后10日内，将相关的《道路运输经营许可证》和《道路运输证》、客运标志牌交回原发放机关。</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五、受理机构</w:t>
      </w:r>
    </w:p>
    <w:p>
      <w:pPr>
        <w:ind w:firstLine="640" w:firstLineChars="20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六、决定机构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、现场核查</w:t>
      </w:r>
    </w:p>
    <w:p>
      <w:pPr>
        <w:ind w:firstLine="600" w:firstLineChars="200"/>
        <w:jc w:val="left"/>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巴林右旗</w:t>
      </w:r>
      <w:r>
        <w:rPr>
          <w:rFonts w:hint="eastAsia" w:ascii="仿宋_GB2312" w:hAnsi="仿宋_GB2312" w:eastAsia="仿宋_GB2312" w:cs="仿宋_GB2312"/>
          <w:sz w:val="30"/>
          <w:szCs w:val="30"/>
          <w:lang w:eastAsia="zh-CN"/>
        </w:rPr>
        <w:t>公路管护和运输保障中心</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八</w:t>
      </w:r>
      <w:r>
        <w:rPr>
          <w:rFonts w:hint="eastAsia" w:ascii="仿宋_GB2312" w:hAnsi="仿宋_GB2312" w:eastAsia="仿宋_GB2312" w:cs="仿宋_GB2312"/>
          <w:b/>
          <w:sz w:val="32"/>
          <w:szCs w:val="32"/>
        </w:rPr>
        <w:t>、办理条件</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323232"/>
          <w:sz w:val="32"/>
          <w:szCs w:val="32"/>
          <w:shd w:val="clear" w:color="auto" w:fill="FFFFFF"/>
        </w:rPr>
        <w:t>需要暂停、终止经营的道路旅客运输经营者。</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九</w:t>
      </w:r>
      <w:r>
        <w:rPr>
          <w:rFonts w:hint="eastAsia" w:ascii="仿宋_GB2312" w:hAnsi="仿宋_GB2312" w:eastAsia="仿宋_GB2312" w:cs="仿宋_GB2312"/>
          <w:b/>
          <w:sz w:val="32"/>
          <w:szCs w:val="32"/>
        </w:rPr>
        <w:t>、申办材料</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1985"/>
        <w:gridCol w:w="850"/>
        <w:gridCol w:w="198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14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经办人的身份证明</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《道路运输终止经营申请表》</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客运班线经营许可决定书、班线许可证明</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经办人委托书</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车辆报停原因证明材料、（如事故原因报停的要提交交警部门事故处理决定书）</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客运标志牌</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道路运输车辆报停申请表</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126"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《道路运输经营许可证》和《道路运输证》</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850"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985"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17" w:type="dxa"/>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bl>
    <w:p>
      <w:pPr>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b/>
          <w:sz w:val="32"/>
          <w:szCs w:val="32"/>
        </w:rPr>
        <w:t>十、办理方式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申请单位（人）向巴林右旗政务服务中心三楼交通窗口提交规定材料，巴林右旗交通运输局行政服务中心服务窗口负责受理、审核，并对符合条件的申请单位（个人）现场予以暂停、终止的备案。</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十一、办理流程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（一）流程图</w:t>
      </w:r>
      <w:r>
        <w:rPr>
          <w:rFonts w:hint="eastAsia" w:ascii="仿宋_GB2312" w:hAnsi="仿宋_GB2312" w:eastAsia="仿宋_GB2312" w:cs="仿宋_GB2312"/>
          <w:sz w:val="32"/>
          <w:szCs w:val="32"/>
        </w:rPr>
        <mc:AlternateContent>
          <mc:Choice Requires="wps">
            <w:drawing>
              <wp:anchor distT="0" distB="0" distL="114300" distR="114300" simplePos="0" relativeHeight="252172288" behindDoc="0" locked="0" layoutInCell="1" allowOverlap="1">
                <wp:simplePos x="0" y="0"/>
                <wp:positionH relativeFrom="column">
                  <wp:posOffset>7654925</wp:posOffset>
                </wp:positionH>
                <wp:positionV relativeFrom="paragraph">
                  <wp:posOffset>32385</wp:posOffset>
                </wp:positionV>
                <wp:extent cx="1724025" cy="864235"/>
                <wp:effectExtent l="6350" t="6350" r="22225" b="24765"/>
                <wp:wrapNone/>
                <wp:docPr id="559" name="流程图: 可选过程 559"/>
                <wp:cNvGraphicFramePr/>
                <a:graphic xmlns:a="http://schemas.openxmlformats.org/drawingml/2006/main">
                  <a:graphicData uri="http://schemas.microsoft.com/office/word/2010/wordprocessingShape">
                    <wps:wsp>
                      <wps:cNvSpPr/>
                      <wps:spPr>
                        <a:xfrm>
                          <a:off x="0" y="0"/>
                          <a:ext cx="1724025" cy="864235"/>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602.75pt;margin-top:2.55pt;height:68.05pt;width:135.75pt;z-index:252172288;mso-width-relative:page;mso-height-relative:page;" filled="f" stroked="t" coordsize="21600,21600" o:gfxdata="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v4A2vX&#10;AAAACwEAAA8AAAAAAAAAAQAgAAAAIgAAAGRycy9kb3ducmV2LnhtbFBLAQIUABQAAAAIAIdO4kCh&#10;wlaOIQIAACAEAAAOAAAAAAAAAAEAIAAAACYBAABkcnMvZTJvRG9jLnhtbFBLBQYAAAAABgAGAFkB&#10;AAC5BQAAAAA=&#10;">
                <v:fill on="f" focussize="0,0"/>
                <v:stroke weight="1pt" color="#000000" joinstyle="miter"/>
                <v:imagedata o:title=""/>
                <o:lock v:ext="edit" aspectratio="f"/>
              </v:shape>
            </w:pict>
          </mc:Fallback>
        </mc:AlternateContent>
      </w:r>
    </w:p>
    <w:p>
      <w:pPr>
        <w:tabs>
          <w:tab w:val="left" w:pos="1914"/>
        </w:tabs>
        <w:jc w:val="left"/>
        <w:rPr>
          <w:rFonts w:ascii="仿宋_GB2312" w:hAnsi="仿宋" w:cs="宋体"/>
          <w:szCs w:val="32"/>
        </w:rPr>
      </w:pPr>
      <w:r>
        <w:rPr>
          <w:rFonts w:hint="eastAsia" w:ascii="仿宋_GB2312" w:hAnsi="仿宋" w:cs="宋体"/>
          <w:szCs w:val="32"/>
        </w:rPr>
        <w:t xml:space="preserve">                                        </w:t>
      </w:r>
    </w:p>
    <w:p>
      <w:pPr>
        <w:spacing w:line="360" w:lineRule="auto"/>
        <w:rPr>
          <w:rFonts w:ascii="仿宋_GB2312" w:hAnsi="仿宋"/>
          <w:color w:val="FF0000"/>
          <w:szCs w:val="32"/>
        </w:rPr>
      </w:pPr>
      <w:r>
        <w:rPr>
          <w:rFonts w:ascii="仿宋_GB2312" w:hAnsi="仿宋"/>
          <w:szCs w:val="32"/>
        </w:rPr>
        <mc:AlternateContent>
          <mc:Choice Requires="wps">
            <w:drawing>
              <wp:anchor distT="0" distB="0" distL="114300" distR="114300" simplePos="0" relativeHeight="252173312"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558" name="直接箭头连接符 558"/>
                <wp:cNvGraphicFramePr/>
                <a:graphic xmlns:a="http://schemas.openxmlformats.org/drawingml/2006/main">
                  <a:graphicData uri="http://schemas.microsoft.com/office/word/2010/wordprocessingShape">
                    <wps:wsp>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2173312;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NfXQvWAAAACQEAAA8AAAAA&#10;AAAAAQAgAAAAIgAAAGRycy9kb3ducmV2LnhtbFBLAQIUABQAAAAIAIdO4kACuGBoFgIAAAwEAAAO&#10;AAAAAAAAAAEAIAAAACUBAABkcnMvZTJvRG9jLnhtbFBLBQYAAAAABgAGAFkBAACtBQAAAAA=&#10;">
                <v:fill on="f" focussize="0,0"/>
                <v:stroke weight="1pt" color="#000000" joinstyle="round" endarrow="block"/>
                <v:imagedata o:title=""/>
                <o:lock v:ext="edit" aspectratio="f"/>
              </v:shape>
            </w:pict>
          </mc:Fallback>
        </mc:AlternateContent>
      </w:r>
      <w:r>
        <w:rPr>
          <w:rFonts w:hint="eastAsia" w:ascii="仿宋_GB2312" w:hAnsi="仿宋" w:cs="宋体"/>
          <w:szCs w:val="32"/>
        </w:rPr>
        <w:t xml:space="preserve">            </w:t>
      </w:r>
      <w:r>
        <w:rPr>
          <w:rFonts w:hint="eastAsia" w:ascii="仿宋_GB2312" w:hAnsi="仿宋" w:cs="宋体"/>
          <w:b/>
          <w:bCs/>
          <w:szCs w:val="32"/>
        </w:rPr>
        <w:t xml:space="preserve">        </w:t>
      </w:r>
      <w:r>
        <w:rPr>
          <w:rFonts w:ascii="仿宋_GB2312" w:hAnsi="仿宋" w:cs="宋体"/>
          <w:b/>
          <w:color w:val="FF0000"/>
          <w:kern w:val="0"/>
          <w:szCs w:val="32"/>
        </w:rPr>
        <mc:AlternateContent>
          <mc:Choice Requires="wps">
            <w:drawing>
              <wp:anchor distT="0" distB="0" distL="114300" distR="114300" simplePos="0" relativeHeight="252178432" behindDoc="0" locked="0" layoutInCell="1" allowOverlap="1">
                <wp:simplePos x="0" y="0"/>
                <wp:positionH relativeFrom="column">
                  <wp:posOffset>3190875</wp:posOffset>
                </wp:positionH>
                <wp:positionV relativeFrom="paragraph">
                  <wp:posOffset>172720</wp:posOffset>
                </wp:positionV>
                <wp:extent cx="1794510" cy="758825"/>
                <wp:effectExtent l="6350" t="6350" r="8890" b="15875"/>
                <wp:wrapNone/>
                <wp:docPr id="561" name="圆角矩形 561"/>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 w:val="21"/>
                                <w:szCs w:val="21"/>
                              </w:rPr>
                              <w:t>申请材料齐全，否则一次性告知补</w:t>
                            </w:r>
                            <w:r>
                              <w:rPr>
                                <w:rFonts w:hint="eastAsia" w:ascii="宋体"/>
                                <w:szCs w:val="21"/>
                              </w:rPr>
                              <w:t>正</w:t>
                            </w:r>
                          </w:p>
                        </w:txbxContent>
                      </wps:txbx>
                      <wps:bodyPr upright="1"/>
                    </wps:wsp>
                  </a:graphicData>
                </a:graphic>
              </wp:anchor>
            </w:drawing>
          </mc:Choice>
          <mc:Fallback>
            <w:pict>
              <v:roundrect id="_x0000_s1026" o:spid="_x0000_s1026" o:spt="2" style="position:absolute;left:0pt;margin-left:251.25pt;margin-top:13.6pt;height:59.75pt;width:141.3pt;z-index:252178432;mso-width-relative:page;mso-height-relative:page;" fillcolor="#FFFFFF" filled="t" stroked="t" coordsize="21600,21600" arcsize="0.166666666666667" o:gfxdata="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5cEm2QAAAAoBAAAPAAAAAAAAAAEAIAAAACIAAABkcnMvZG93bnJldi54bWxQSwEC&#10;FAAUAAAACACHTuJArfoY6iwCAABoBAAADgAAAAAAAAABACAAAAAoAQAAZHJzL2Uyb0RvYy54bWxQ&#10;SwUGAAAAAAYABgBZAQAAxgUAAAAA&#10;">
                <v:fill on="t" focussize="0,0"/>
                <v:stroke weight="1pt" color="#000000" joinstyle="round" dashstyle="dash"/>
                <v:imagedata o:title=""/>
                <o:lock v:ext="edit" aspectratio="f"/>
                <v:textbox>
                  <w:txbxContent>
                    <w:p>
                      <w:pPr>
                        <w:jc w:val="left"/>
                        <w:rPr>
                          <w:szCs w:val="21"/>
                        </w:rPr>
                      </w:pPr>
                      <w:r>
                        <w:rPr>
                          <w:rFonts w:hint="eastAsia" w:ascii="宋体"/>
                          <w:sz w:val="21"/>
                          <w:szCs w:val="21"/>
                        </w:rPr>
                        <w:t>申请材料齐全，否则一次性告知补</w:t>
                      </w:r>
                      <w:r>
                        <w:rPr>
                          <w:rFonts w:hint="eastAsia" w:ascii="宋体"/>
                          <w:szCs w:val="21"/>
                        </w:rPr>
                        <w:t>正</w:t>
                      </w:r>
                    </w:p>
                  </w:txbxContent>
                </v:textbox>
              </v:roundrect>
            </w:pict>
          </mc:Fallback>
        </mc:AlternateContent>
      </w:r>
      <w:r>
        <w:rPr>
          <w:rFonts w:ascii="仿宋_GB2312" w:hAnsi="仿宋"/>
          <w:color w:val="FF0000"/>
          <w:szCs w:val="32"/>
        </w:rPr>
        <mc:AlternateContent>
          <mc:Choice Requires="wps">
            <w:drawing>
              <wp:anchor distT="0" distB="0" distL="114300" distR="114300" simplePos="0" relativeHeight="252176384"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560" name="圆角矩形 560"/>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2.8pt;margin-top:11.35pt;height:68.05pt;width:136.05pt;z-index:252176384;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8etw1wAAAAoBAAAPAAAAAAAAAAEAIAAAACIAAABkcnMvZG93bnJldi54bWxQSwECFAAU&#10;AAAACACHTuJAP6UPUisCAABpBAAADgAAAAAAAAABACAAAAAm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83552"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551" name="直接连接符 551"/>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2183552;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HxT21wAAAAkBAAAPAAAAAAAAAAEAIAAAACIA&#10;AABkcnMvZG93bnJldi54bWxQSwECFAAUAAAACACHTuJAuZCuswoCAAAEBAAADgAAAAAAAAABACAA&#10;AAAmAQAAZHJzL2Uyb0RvYy54bWxQSwUGAAAAAAYABgBZAQAAogUAAAAA&#10;">
                <v:fill on="f" focussize="0,0"/>
                <v:stroke weight="1pt" color="#000000" joinstyle="round" endarrow="block"/>
                <v:imagedata o:title=""/>
                <o:lock v:ext="edit" aspectratio="f"/>
              </v:line>
            </w:pict>
          </mc:Fallback>
        </mc:AlternateContent>
      </w:r>
      <w:r>
        <w:rPr>
          <w:rFonts w:ascii="仿宋_GB2312" w:hAnsi="仿宋" w:cs="宋体"/>
          <w:b/>
          <w:color w:val="FF0000"/>
          <w:kern w:val="0"/>
          <w:szCs w:val="32"/>
        </w:rPr>
        <mc:AlternateContent>
          <mc:Choice Requires="wps">
            <w:drawing>
              <wp:anchor distT="0" distB="0" distL="114300" distR="114300" simplePos="0" relativeHeight="252181504"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553" name="直接连接符 55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2181504;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n9+zWAAAACQEAAA8AAAAAAAAAAQAgAAAAIgAA&#10;AGRycy9kb3ducmV2LnhtbFBLAQIUABQAAAAIAIdO4kC8qvH3CgIAAAQEAAAOAAAAAAAAAAEAIAAA&#10;ACUBAABkcnMvZTJvRG9jLnhtbFBLBQYAAAAABgAGAFkBAAChBQAAAAA=&#10;">
                <v:fill on="f" focussize="0,0"/>
                <v:stroke weight="1pt" color="#000000" joinstyle="round" endarrow="block"/>
                <v:imagedata o:title=""/>
                <o:lock v:ext="edit" aspectratio="f"/>
              </v:line>
            </w:pict>
          </mc:Fallback>
        </mc:AlternateContent>
      </w:r>
      <w:r>
        <w:rPr>
          <w:rFonts w:ascii="仿宋_GB2312" w:hAnsi="仿宋" w:cs="宋体"/>
          <w:b/>
          <w:color w:val="FF0000"/>
          <w:kern w:val="0"/>
          <w:szCs w:val="32"/>
        </w:rPr>
        <mc:AlternateContent>
          <mc:Choice Requires="wps">
            <w:drawing>
              <wp:anchor distT="0" distB="0" distL="114300" distR="114300" simplePos="0" relativeHeight="252179456"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552" name="直接连接符 552"/>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2179456;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nrRmOA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80480" behindDoc="0" locked="0" layoutInCell="1" allowOverlap="1">
                <wp:simplePos x="0" y="0"/>
                <wp:positionH relativeFrom="column">
                  <wp:posOffset>6860540</wp:posOffset>
                </wp:positionH>
                <wp:positionV relativeFrom="paragraph">
                  <wp:posOffset>307340</wp:posOffset>
                </wp:positionV>
                <wp:extent cx="1727835" cy="864235"/>
                <wp:effectExtent l="6350" t="6350" r="18415" b="24765"/>
                <wp:wrapNone/>
                <wp:docPr id="550" name="圆角矩形 550"/>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40.2pt;margin-top:24.2pt;height:68.05pt;width:136.05pt;z-index:252180480;mso-width-relative:page;mso-height-relative:page;" fillcolor="#FFFFFF" filled="t" stroked="t" coordsize="21600,21600" arcsize="0.166666666666667" o:gfxdata="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5skG7ZAAAADAEAAA8AAAAAAAAAAQAgAAAAIgAAAGRycy9kb3ducmV2LnhtbFBLAQIU&#10;ABQAAAAIAIdO4kDG0viuKwIAAGkEAAAOAAAAAAAAAAEAIAAAACgBAABkcnMvZTJvRG9jLnhtbFBL&#10;BQYAAAAABgAGAFkBAADFBQ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r>
        <w:rPr>
          <w:rFonts w:ascii="仿宋_GB2312" w:hAnsi="仿宋" w:cs="宋体"/>
          <w:b/>
          <w:color w:val="FF0000"/>
          <w:kern w:val="0"/>
          <w:szCs w:val="32"/>
        </w:rPr>
        <mc:AlternateContent>
          <mc:Choice Requires="wps">
            <w:drawing>
              <wp:anchor distT="0" distB="0" distL="114300" distR="114300" simplePos="0" relativeHeight="252175360"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563" name="直接连接符 563"/>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7pt;margin-top:17.05pt;height:75.4pt;width:0.1pt;z-index:252175360;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9ZfNgAAAAKAQAADwAAAAAAAAABACAAAAAiAAAAZHJz&#10;L2Rvd25yZXYueG1sUEsBAhQAFAAAAAgAh07iQPzh6nYEAgAA/QMAAA4AAAAAAAAAAQAgAAAAJwEA&#10;AGRycy9lMm9Eb2MueG1sUEsFBgAAAAAGAAYAWQEAAJ0FAAAAAA==&#10;">
                <v:fill on="f" focussize="0,0"/>
                <v:stroke weight="1pt" color="#000000" joinstyle="round" endarrow="block"/>
                <v:imagedata o:title=""/>
                <o:lock v:ext="edit" aspectratio="f"/>
              </v:line>
            </w:pict>
          </mc:Fallback>
        </mc:AlternateContent>
      </w:r>
    </w:p>
    <w:p>
      <w:pPr>
        <w:tabs>
          <w:tab w:val="left" w:pos="5841"/>
        </w:tabs>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84576" behindDoc="0" locked="0" layoutInCell="1" allowOverlap="1">
                <wp:simplePos x="0" y="0"/>
                <wp:positionH relativeFrom="column">
                  <wp:posOffset>6464300</wp:posOffset>
                </wp:positionH>
                <wp:positionV relativeFrom="paragraph">
                  <wp:posOffset>120650</wp:posOffset>
                </wp:positionV>
                <wp:extent cx="1405890" cy="0"/>
                <wp:effectExtent l="0" t="38100" r="3810" b="38100"/>
                <wp:wrapNone/>
                <wp:docPr id="562" name="直接连接符 562"/>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09pt;margin-top:9.5pt;height:0pt;width:110.7pt;z-index:252184576;mso-width-relative:page;mso-height-relative:page;" filled="f" stroked="t" coordsize="21600,21600" o:gfxdata="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zUzG9cAAAALAQAADwAAAAAAAAABACAAAAAi&#10;AAAAZHJzL2Rvd25yZXYueG1sUEsBAhQAFAAAAAgAh07iQOXVUlMLAgAABQQAAA4AAAAAAAAAAQAg&#10;AAAAJgEAAGRycy9lMm9Eb2MueG1sUEsFBgAAAAAGAAYAWQEAAKMFAAAAAA==&#10;">
                <v:fill on="f" focussize="0,0"/>
                <v:stroke weight="1pt" color="#000000" joinstyle="round" endarrow="block"/>
                <v:imagedata o:title=""/>
                <o:lock v:ext="edit" aspectratio="f"/>
              </v:line>
            </w:pict>
          </mc:Fallback>
        </mc:AlternateContent>
      </w:r>
      <w:r>
        <w:rPr>
          <w:rFonts w:hint="eastAsia" w:ascii="仿宋_GB2312" w:hAnsi="仿宋" w:cs="宋体"/>
          <w:b/>
          <w:color w:val="FF0000"/>
          <w:kern w:val="0"/>
          <w:szCs w:val="32"/>
        </w:rPr>
        <w:tab/>
      </w:r>
    </w:p>
    <w:p>
      <w:pPr>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82528"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556" name="圆角矩形 556"/>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1.1pt;margin-top:30.05pt;height:68.05pt;width:136.05pt;z-index:252182528;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fjUtcAAAAKAQAADwAAAAAAAAABACAAAAAiAAAAZHJzL2Rvd25yZXYueG1sUEsBAhQA&#10;FAAAAAgAh07iQHDYBzM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spacing w:line="344" w:lineRule="atLeast"/>
        <w:rPr>
          <w:rFonts w:ascii="仿宋_GB2312" w:hAnsi="仿宋" w:cs="宋体"/>
          <w:b/>
          <w:color w:val="FF0000"/>
          <w:kern w:val="0"/>
          <w:szCs w:val="32"/>
        </w:rPr>
      </w:pPr>
    </w:p>
    <w:p>
      <w:pPr>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74336"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557" name="直接连接符 557"/>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6pt;margin-top:26.9pt;height:73.95pt;width:0.1pt;z-index:252174336;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KxwL9kAAAAKAQAADwAAAAAAAAABACAAAAAi&#10;AAAAZHJzL2Rvd25yZXYueG1sUEsBAhQAFAAAAAgAh07iQKSayBEJAgAABwQAAA4AAAAAAAAAAQAg&#10;AAAAKAEAAGRycy9lMm9Eb2MueG1sUEsFBgAAAAAGAAYAWQEAAKMFAAAAAA==&#10;">
                <v:fill on="f" focussize="0,0"/>
                <v:stroke weight="1pt" color="#000000" joinstyle="round" endarrow="block"/>
                <v:imagedata o:title=""/>
                <o:lock v:ext="edit" aspectratio="f"/>
              </v:line>
            </w:pict>
          </mc:Fallback>
        </mc:AlternateContent>
      </w:r>
    </w:p>
    <w:p>
      <w:pPr>
        <w:spacing w:line="344" w:lineRule="atLeast"/>
        <w:rPr>
          <w:rFonts w:ascii="仿宋_GB2312" w:hAnsi="仿宋" w:cs="宋体"/>
          <w:b/>
          <w:color w:val="FF0000"/>
          <w:kern w:val="0"/>
          <w:szCs w:val="32"/>
        </w:rPr>
      </w:pPr>
    </w:p>
    <w:p>
      <w:pPr>
        <w:spacing w:line="344" w:lineRule="atLeast"/>
        <w:rPr>
          <w:rFonts w:ascii="仿宋_GB2312" w:hAnsi="仿宋" w:cs="宋体"/>
          <w:b/>
          <w:color w:val="FF0000"/>
          <w:kern w:val="0"/>
          <w:szCs w:val="32"/>
        </w:rPr>
      </w:pPr>
    </w:p>
    <w:p>
      <w:pPr>
        <w:spacing w:line="344" w:lineRule="atLeast"/>
        <w:rPr>
          <w:rFonts w:ascii="仿宋_GB2312" w:hAnsi="仿宋" w:cs="宋体"/>
          <w:b/>
          <w:color w:val="FF0000"/>
          <w:kern w:val="0"/>
          <w:szCs w:val="32"/>
        </w:rPr>
      </w:pPr>
    </w:p>
    <w:p>
      <w:pPr>
        <w:spacing w:line="344" w:lineRule="atLeast"/>
        <w:rPr>
          <w:rFonts w:ascii="仿宋_GB2312" w:hAnsi="仿宋" w:cs="宋体"/>
          <w:b/>
          <w:color w:val="FF0000"/>
          <w:kern w:val="0"/>
          <w:szCs w:val="32"/>
        </w:rPr>
      </w:pPr>
    </w:p>
    <w:p>
      <w:pPr>
        <w:spacing w:line="344" w:lineRule="atLeast"/>
        <w:rPr>
          <w:rFonts w:ascii="仿宋_GB2312" w:hAnsi="仿宋" w:cs="宋体"/>
          <w:b/>
          <w:color w:val="FF0000"/>
          <w:kern w:val="0"/>
          <w:szCs w:val="32"/>
        </w:rPr>
      </w:pPr>
      <w:r>
        <w:rPr>
          <w:rFonts w:ascii="仿宋_GB2312" w:hAnsi="仿宋" w:cs="宋体"/>
          <w:b/>
          <w:color w:val="FF0000"/>
          <w:kern w:val="0"/>
          <w:szCs w:val="32"/>
        </w:rPr>
        <mc:AlternateContent>
          <mc:Choice Requires="wps">
            <w:drawing>
              <wp:anchor distT="0" distB="0" distL="114300" distR="114300" simplePos="0" relativeHeight="252177408" behindDoc="0" locked="0" layoutInCell="1" allowOverlap="1">
                <wp:simplePos x="0" y="0"/>
                <wp:positionH relativeFrom="column">
                  <wp:posOffset>924560</wp:posOffset>
                </wp:positionH>
                <wp:positionV relativeFrom="paragraph">
                  <wp:posOffset>18415</wp:posOffset>
                </wp:positionV>
                <wp:extent cx="1754505" cy="908050"/>
                <wp:effectExtent l="6350" t="6350" r="17145" b="12700"/>
                <wp:wrapNone/>
                <wp:docPr id="555" name="圆角矩形 555"/>
                <wp:cNvGraphicFramePr/>
                <a:graphic xmlns:a="http://schemas.openxmlformats.org/drawingml/2006/main">
                  <a:graphicData uri="http://schemas.microsoft.com/office/word/2010/wordprocessingShape">
                    <wps:wsp>
                      <wps:cNvSpPr/>
                      <wps:spPr>
                        <a:xfrm>
                          <a:off x="0" y="0"/>
                          <a:ext cx="1754505" cy="908050"/>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wps:txbx>
                      <wps:bodyPr upright="1"/>
                    </wps:wsp>
                  </a:graphicData>
                </a:graphic>
              </wp:anchor>
            </w:drawing>
          </mc:Choice>
          <mc:Fallback>
            <w:pict>
              <v:roundrect id="_x0000_s1026" o:spid="_x0000_s1026" o:spt="2" style="position:absolute;left:0pt;margin-left:72.8pt;margin-top:1.45pt;height:71.5pt;width:138.15pt;z-index:252177408;mso-width-relative:page;mso-height-relative:page;" fillcolor="#FFFFFF" filled="t" stroked="t" coordsize="21600,21600" arcsize="0.166666666666667" o:gfxdata="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GhdQ1gAAAAkBAAAPAAAAAAAAAAEAIAAAACIAAABkcnMvZG93bnJldi54bWxQSwECFAAU&#10;AAAACACHTuJASf+5iiwCAABpBAAADgAAAAAAAAABACAAAAAl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（即办）</w:t>
                      </w:r>
                    </w:p>
                    <w:p>
                      <w:pPr>
                        <w:spacing w:line="360" w:lineRule="exact"/>
                        <w:jc w:val="center"/>
                        <w:rPr>
                          <w:rFonts w:ascii="宋体"/>
                          <w:szCs w:val="21"/>
                        </w:rPr>
                      </w:pPr>
                      <w:r>
                        <w:rPr>
                          <w:rFonts w:hint="eastAsia" w:ascii="宋体"/>
                          <w:szCs w:val="21"/>
                        </w:rPr>
                        <w:t xml:space="preserve"> </w:t>
                      </w:r>
                    </w:p>
                  </w:txbxContent>
                </v:textbox>
              </v:roundrect>
            </w:pict>
          </mc:Fallback>
        </mc:AlternateContent>
      </w:r>
    </w:p>
    <w:p>
      <w:pPr>
        <w:ind w:firstLine="420" w:firstLineChars="200"/>
        <w:rPr>
          <w:rFonts w:ascii="仿宋_GB2312" w:hAnsi="仿宋" w:cs="楷体_GB2312"/>
          <w:szCs w:val="32"/>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（二）办理程序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道路客运经营者暂停、终止经营</w:t>
      </w:r>
      <w:r>
        <w:rPr>
          <w:rFonts w:hint="eastAsia" w:ascii="仿宋_GB2312" w:hAnsi="仿宋_GB2312" w:eastAsia="仿宋_GB2312" w:cs="仿宋_GB2312"/>
          <w:sz w:val="32"/>
          <w:szCs w:val="32"/>
        </w:rPr>
        <w:t>备案包括受理、审查、决定程序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收到申请后，对申请单位（人）提供的相关材料进行审核，材料符合要求的，准予受理。对申请材料不符合要求的，应当书面告知申请人，并说明理由。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受理后，对</w:t>
      </w:r>
      <w:r>
        <w:rPr>
          <w:rFonts w:hint="eastAsia" w:ascii="仿宋_GB2312" w:hAnsi="仿宋_GB2312" w:eastAsia="仿宋_GB2312" w:cs="仿宋_GB2312"/>
          <w:bCs/>
          <w:sz w:val="32"/>
          <w:szCs w:val="32"/>
        </w:rPr>
        <w:t>道路客运经营者暂停、终止经营的相关材料进行实质性审查</w:t>
      </w:r>
      <w:r>
        <w:rPr>
          <w:rFonts w:hint="eastAsia" w:ascii="仿宋_GB2312" w:hAnsi="仿宋_GB2312" w:eastAsia="仿宋_GB2312" w:cs="仿宋_GB2312"/>
          <w:sz w:val="32"/>
          <w:szCs w:val="32"/>
        </w:rPr>
        <w:t>。</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经审查后，对符合要求的申请单位（人）交通运输部门对</w:t>
      </w:r>
      <w:r>
        <w:rPr>
          <w:rFonts w:hint="eastAsia" w:ascii="仿宋_GB2312" w:hAnsi="仿宋_GB2312" w:eastAsia="仿宋_GB2312" w:cs="仿宋_GB2312"/>
          <w:bCs/>
          <w:sz w:val="32"/>
          <w:szCs w:val="32"/>
        </w:rPr>
        <w:t>道路客运经营者暂停、终止经营的予以备案。</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自许可决定之日起，开始公示5日（公示时间不计算在工作时限之内）。</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十二、办理时限</w:t>
      </w:r>
    </w:p>
    <w:p>
      <w:pPr>
        <w:numPr>
          <w:ilvl w:val="0"/>
          <w:numId w:val="3"/>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法定时限</w:t>
      </w:r>
    </w:p>
    <w:p>
      <w:pPr>
        <w:ind w:left="1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numPr>
          <w:ilvl w:val="0"/>
          <w:numId w:val="3"/>
        </w:numP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承诺时限</w:t>
      </w:r>
    </w:p>
    <w:p>
      <w:pPr>
        <w:ind w:left="172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即办</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十三、收费依据及标准</w:t>
      </w:r>
    </w:p>
    <w:p>
      <w:pPr>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（一）收费项目</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（二）收费依据</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（三）收费标准</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无</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十四、结果送达</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现场送达</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十五、行政救济途径与方式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（三）申请人不服行政许可决定的，有权依法申请行政复议或提起行政诉讼。</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十六、咨询方式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（一）现场咨询</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（二）电话咨询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十七、监督投诉渠道</w:t>
      </w:r>
    </w:p>
    <w:p>
      <w:pPr>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（一）现场监督投诉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（二）电话监督投诉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十八、办理地址和时间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（一）办理地址</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（二）办理时间</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十九、办理进程和结果查询</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（一）办理进程查询方式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（二）结果公开查询方式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tabs>
          <w:tab w:val="left" w:pos="2836"/>
        </w:tabs>
        <w:spacing w:line="560" w:lineRule="exact"/>
        <w:ind w:firstLine="883" w:firstLineChars="200"/>
        <w:jc w:val="both"/>
        <w:rPr>
          <w:rFonts w:ascii="黑体" w:hAnsi="黑体" w:eastAsia="黑体" w:cs="Times New Roman"/>
          <w:b/>
          <w:sz w:val="44"/>
          <w:szCs w:val="44"/>
        </w:rPr>
      </w:pPr>
      <w:r>
        <w:rPr>
          <w:rFonts w:hint="eastAsia" w:ascii="黑体" w:hAnsi="黑体" w:eastAsia="黑体" w:cs="Times New Roman"/>
          <w:b/>
          <w:sz w:val="44"/>
          <w:szCs w:val="44"/>
        </w:rPr>
        <w:t>道路货物运输经营者设立分公司</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 务 指 南</w:t>
      </w:r>
    </w:p>
    <w:p>
      <w:pPr>
        <w:spacing w:line="340" w:lineRule="exact"/>
        <w:rPr>
          <w:rFonts w:ascii="黑体" w:hAnsi="黑体" w:eastAsia="黑体" w:cs="Times New Roman"/>
          <w:sz w:val="44"/>
          <w:szCs w:val="4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ind w:right="1420"/>
        <w:rPr>
          <w:rFonts w:ascii="Calibri" w:hAnsi="Calibri" w:eastAsia="宋体" w:cs="Times New Roman"/>
          <w:sz w:val="28"/>
          <w:szCs w:val="24"/>
        </w:rPr>
      </w:pPr>
    </w:p>
    <w:p>
      <w:pPr>
        <w:spacing w:line="340" w:lineRule="exact"/>
        <w:ind w:right="1420"/>
        <w:rPr>
          <w:rFonts w:ascii="Calibri" w:hAnsi="Calibri" w:eastAsia="宋体" w:cs="Times New Roman"/>
          <w:sz w:val="28"/>
          <w:szCs w:val="24"/>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74835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4835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vCQNReYB&#10;AACs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480" w:lineRule="atLeast"/>
        <w:jc w:val="center"/>
        <w:rPr>
          <w:rFonts w:ascii="华文楷体" w:hAnsi="华文楷体" w:eastAsia="华文楷体" w:cs="Times New Roman"/>
          <w:b/>
          <w:sz w:val="36"/>
          <w:szCs w:val="32"/>
        </w:rPr>
      </w:pPr>
      <w:r>
        <w:rPr>
          <w:rFonts w:hint="eastAsia" w:ascii="华文楷体" w:hAnsi="华文楷体" w:eastAsia="华文楷体" w:cs="Times New Roman"/>
          <w:b/>
          <w:sz w:val="36"/>
          <w:szCs w:val="32"/>
        </w:rPr>
        <w:t>道路货物运输经营者设立分公司备案服务指南</w:t>
      </w:r>
    </w:p>
    <w:p>
      <w:pPr>
        <w:tabs>
          <w:tab w:val="left" w:pos="2836"/>
        </w:tabs>
        <w:spacing w:line="480" w:lineRule="atLeast"/>
        <w:jc w:val="center"/>
        <w:rPr>
          <w:rFonts w:ascii="仿宋_GB2312" w:hAnsi="黑体" w:eastAsia="仿宋_GB2312" w:cs="Times New Roman"/>
          <w:b/>
          <w:sz w:val="32"/>
          <w:szCs w:val="32"/>
        </w:rPr>
      </w:pP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80" w:lineRule="atLeast"/>
        <w:ind w:firstLine="800" w:firstLineChars="250"/>
        <w:rPr>
          <w:rFonts w:ascii="仿宋_GB2312" w:hAnsi="华文楷体" w:eastAsia="仿宋_GB2312" w:cs="Times New Roman"/>
          <w:sz w:val="32"/>
          <w:szCs w:val="32"/>
        </w:rPr>
      </w:pPr>
      <w:r>
        <w:rPr>
          <w:rFonts w:hint="eastAsia" w:ascii="仿宋_GB2312" w:hAnsi="Calibri" w:eastAsia="仿宋_GB2312" w:cs="Times New Roman"/>
          <w:sz w:val="32"/>
          <w:szCs w:val="32"/>
        </w:rPr>
        <w:t>151018023W00</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 xml:space="preserve">    </w:t>
      </w:r>
      <w:r>
        <w:rPr>
          <w:rFonts w:hint="eastAsia" w:ascii="仿宋_GB2312" w:hAnsi="宋体" w:eastAsia="仿宋_GB2312" w:cs="宋体"/>
          <w:kern w:val="0"/>
          <w:sz w:val="32"/>
          <w:szCs w:val="32"/>
          <w:lang w:bidi="ar"/>
        </w:rPr>
        <w:t>需要道路货物运输经营者设立分公司备案的法人或公司。</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80" w:lineRule="atLeas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其他行政权利</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80" w:lineRule="atLeast"/>
        <w:ind w:firstLine="320" w:firstLineChars="100"/>
        <w:rPr>
          <w:rFonts w:ascii="仿宋_GB2312" w:hAnsi="宋体" w:eastAsia="仿宋_GB2312" w:cs="宋体"/>
          <w:kern w:val="0"/>
          <w:sz w:val="32"/>
          <w:szCs w:val="32"/>
          <w:lang w:bidi="ar"/>
        </w:rPr>
      </w:pPr>
      <w:r>
        <w:rPr>
          <w:rFonts w:hint="eastAsia" w:ascii="仿宋_GB2312" w:hAnsi="宋体" w:eastAsia="仿宋_GB2312" w:cs="宋体"/>
          <w:kern w:val="0"/>
          <w:sz w:val="32"/>
          <w:szCs w:val="32"/>
          <w:lang w:bidi="ar"/>
        </w:rPr>
        <w:t>《道路货物运输及站场管理规定》（</w:t>
      </w:r>
      <w:r>
        <w:rPr>
          <w:rFonts w:hint="eastAsia" w:ascii="仿宋_GB2312" w:hAnsi="微软雅黑" w:eastAsia="仿宋_GB2312" w:cs="Helvetica"/>
          <w:color w:val="444444"/>
          <w:sz w:val="32"/>
          <w:szCs w:val="32"/>
        </w:rPr>
        <w:t>2019年6月20日交通运输部《关于修改〈道路货物运输及站场管理规定〉的决定》第五次修正；</w:t>
      </w:r>
      <w:r>
        <w:rPr>
          <w:rFonts w:hint="eastAsia" w:ascii="仿宋_GB2312" w:eastAsia="仿宋_GB2312" w:cs="Helvetica"/>
          <w:color w:val="444444"/>
          <w:sz w:val="32"/>
          <w:szCs w:val="32"/>
        </w:rPr>
        <w:t>中华人民共和国交通运输部令2019年第17号</w:t>
      </w:r>
      <w:r>
        <w:rPr>
          <w:rFonts w:hint="eastAsia" w:ascii="仿宋_GB2312" w:hAnsi="宋体" w:eastAsia="仿宋_GB2312" w:cs="宋体"/>
          <w:kern w:val="0"/>
          <w:sz w:val="32"/>
          <w:szCs w:val="32"/>
          <w:lang w:bidi="ar"/>
        </w:rPr>
        <w:t>）</w:t>
      </w:r>
      <w:r>
        <w:rPr>
          <w:rFonts w:hint="eastAsia" w:ascii="仿宋_GB2312" w:hAnsi="微软雅黑" w:eastAsia="仿宋_GB2312" w:cs="Arial"/>
          <w:color w:val="444444"/>
          <w:sz w:val="32"/>
          <w:szCs w:val="32"/>
        </w:rPr>
        <w:t>第十五条　道路货物运输经营者设立子公司的，应当向设立地的道路运输管理机构申请经营许可；设立分公司的，应当向设立地的道路运输管理机构报备。</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80" w:lineRule="atLeas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巴林右旗公路管护与运输保障中心</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80" w:lineRule="atLeas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、现场核查</w:t>
      </w:r>
    </w:p>
    <w:p>
      <w:pPr>
        <w:ind w:firstLine="600" w:firstLineChars="200"/>
        <w:jc w:val="left"/>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巴林右旗</w:t>
      </w:r>
      <w:r>
        <w:rPr>
          <w:rFonts w:hint="eastAsia" w:ascii="仿宋_GB2312" w:hAnsi="仿宋_GB2312" w:eastAsia="仿宋_GB2312" w:cs="仿宋_GB2312"/>
          <w:sz w:val="30"/>
          <w:szCs w:val="30"/>
          <w:lang w:eastAsia="zh-CN"/>
        </w:rPr>
        <w:t>公路管护和运输保障中心</w:t>
      </w:r>
    </w:p>
    <w:p>
      <w:pPr>
        <w:spacing w:line="480" w:lineRule="atLeast"/>
        <w:rPr>
          <w:rFonts w:hint="eastAsia" w:ascii="华文楷体" w:hAnsi="华文楷体" w:eastAsia="华文楷体" w:cs="Times New Roman"/>
          <w:b/>
          <w:bCs/>
          <w:sz w:val="32"/>
          <w:szCs w:val="32"/>
        </w:rPr>
      </w:pP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80" w:lineRule="atLeast"/>
        <w:rPr>
          <w:rFonts w:ascii="仿宋_GB2312" w:hAnsi="宋体" w:eastAsia="仿宋_GB2312" w:cs="宋体"/>
          <w:kern w:val="0"/>
          <w:sz w:val="32"/>
          <w:szCs w:val="32"/>
          <w:lang w:bidi="ar"/>
        </w:rPr>
      </w:pPr>
      <w:r>
        <w:rPr>
          <w:rFonts w:hint="eastAsia" w:ascii="仿宋_GB2312" w:hAnsi="宋体" w:eastAsia="仿宋_GB2312" w:cs="宋体"/>
          <w:kern w:val="0"/>
          <w:sz w:val="32"/>
          <w:szCs w:val="32"/>
          <w:lang w:bidi="ar"/>
        </w:rPr>
        <w:t>（一）准予办理的条件：道路货物运输经营者设立分公司的法人或公司</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（二）不准予批准的情形：评定结论不符合不予办理</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935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693"/>
        <w:gridCol w:w="1417"/>
        <w:gridCol w:w="993"/>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852"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2693"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417"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w:t>
            </w:r>
          </w:p>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/复印件</w:t>
            </w:r>
          </w:p>
        </w:tc>
        <w:tc>
          <w:tcPr>
            <w:tcW w:w="993"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842"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w:t>
            </w:r>
          </w:p>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/电子版</w:t>
            </w:r>
          </w:p>
        </w:tc>
        <w:tc>
          <w:tcPr>
            <w:tcW w:w="1560" w:type="dxa"/>
          </w:tcPr>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w:t>
            </w:r>
          </w:p>
          <w:p>
            <w:pPr>
              <w:spacing w:line="480" w:lineRule="atLeas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《道路运输企业设立分公司备案登记表》</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总公司《企业法人营业执照复印件》</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3</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总公司《道路运输经营许可证》正本复印件</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4</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总公司《道路运输经营许可证》副本原件</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5</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总公司法定代表人身份证明及其复印件</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6</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分公司《企业法人营业执照》复印件</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7</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分公司负责人身份证明及其复印件和委托书</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8</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备案登记经办人身份证明及复印件和委托书</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9</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分公司安全生产等管理制度</w:t>
            </w:r>
          </w:p>
        </w:tc>
        <w:tc>
          <w:tcPr>
            <w:tcW w:w="1417"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60" w:type="dxa"/>
          </w:tcPr>
          <w:p>
            <w:pPr>
              <w:spacing w:line="480" w:lineRule="atLeas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52"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10</w:t>
            </w:r>
          </w:p>
        </w:tc>
        <w:tc>
          <w:tcPr>
            <w:tcW w:w="2693" w:type="dxa"/>
          </w:tcPr>
          <w:p>
            <w:pPr>
              <w:spacing w:line="480" w:lineRule="atLeast"/>
              <w:jc w:val="center"/>
              <w:rPr>
                <w:rFonts w:ascii="仿宋_GB2312" w:hAnsi="宋体" w:eastAsia="仿宋_GB2312" w:cs="Times New Roman"/>
                <w:sz w:val="32"/>
                <w:szCs w:val="32"/>
              </w:rPr>
            </w:pPr>
            <w:r>
              <w:rPr>
                <w:rFonts w:hint="eastAsia" w:ascii="仿宋_GB2312" w:hAnsi="宋体" w:eastAsia="仿宋_GB2312" w:cs="Times New Roman"/>
                <w:sz w:val="32"/>
                <w:szCs w:val="32"/>
              </w:rPr>
              <w:t>总公司与分公司不属于同一道路运输管理机构的，还要提交总公司所在地出具的《关于同意**设立分公司的函》</w:t>
            </w:r>
          </w:p>
        </w:tc>
        <w:tc>
          <w:tcPr>
            <w:tcW w:w="1417" w:type="dxa"/>
          </w:tcPr>
          <w:p>
            <w:pPr>
              <w:spacing w:line="480" w:lineRule="atLeast"/>
              <w:jc w:val="center"/>
              <w:rPr>
                <w:rFonts w:ascii="仿宋_GB2312" w:hAnsi="宋体" w:eastAsia="仿宋_GB2312" w:cs="Times New Roman"/>
                <w:sz w:val="32"/>
                <w:szCs w:val="32"/>
              </w:rPr>
            </w:pPr>
          </w:p>
        </w:tc>
        <w:tc>
          <w:tcPr>
            <w:tcW w:w="993" w:type="dxa"/>
          </w:tcPr>
          <w:p>
            <w:pPr>
              <w:spacing w:line="480" w:lineRule="atLeast"/>
              <w:jc w:val="center"/>
              <w:rPr>
                <w:rFonts w:ascii="仿宋_GB2312" w:hAnsi="宋体" w:eastAsia="仿宋_GB2312" w:cs="Times New Roman"/>
                <w:sz w:val="32"/>
                <w:szCs w:val="32"/>
              </w:rPr>
            </w:pPr>
          </w:p>
        </w:tc>
        <w:tc>
          <w:tcPr>
            <w:tcW w:w="1842" w:type="dxa"/>
          </w:tcPr>
          <w:p>
            <w:pPr>
              <w:spacing w:line="480" w:lineRule="atLeast"/>
              <w:jc w:val="center"/>
              <w:rPr>
                <w:rFonts w:ascii="仿宋_GB2312" w:hAnsi="宋体" w:eastAsia="仿宋_GB2312" w:cs="Times New Roman"/>
                <w:sz w:val="32"/>
                <w:szCs w:val="32"/>
              </w:rPr>
            </w:pPr>
          </w:p>
        </w:tc>
        <w:tc>
          <w:tcPr>
            <w:tcW w:w="1560" w:type="dxa"/>
          </w:tcPr>
          <w:p>
            <w:pPr>
              <w:spacing w:line="480" w:lineRule="atLeast"/>
              <w:rPr>
                <w:rFonts w:ascii="仿宋_GB2312" w:hAnsi="宋体" w:eastAsia="仿宋_GB2312" w:cs="Times New Roman"/>
                <w:sz w:val="32"/>
                <w:szCs w:val="32"/>
              </w:rPr>
            </w:pPr>
          </w:p>
        </w:tc>
      </w:tr>
    </w:tbl>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　</w:t>
      </w: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80" w:lineRule="atLeas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80" w:lineRule="atLeas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80" w:lineRule="atLeas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widowControl/>
        <w:spacing w:line="480" w:lineRule="atLeast"/>
        <w:jc w:val="left"/>
        <w:rPr>
          <w:rFonts w:ascii="仿宋_GB2312" w:hAnsi="宋体" w:eastAsia="仿宋_GB2312" w:cs="宋体"/>
          <w:kern w:val="0"/>
          <w:sz w:val="32"/>
          <w:szCs w:val="32"/>
        </w:rPr>
      </w:pPr>
      <w:r>
        <w:rPr>
          <w:rFonts w:hint="eastAsia" w:ascii="仿宋_GB2312" w:hAnsi="宋体" w:eastAsia="仿宋_GB2312" w:cs="宋体"/>
          <w:kern w:val="0"/>
          <w:sz w:val="32"/>
          <w:szCs w:val="32"/>
        </w:rPr>
        <w:drawing>
          <wp:inline distT="0" distB="0" distL="0" distR="0">
            <wp:extent cx="5810250" cy="2257425"/>
            <wp:effectExtent l="0" t="0" r="0" b="9525"/>
            <wp:docPr id="90" name="图片 90" descr="C:\Users\Administrator\Administrator\AppData\Roaming\Tencent\Users\39613332\QQ\WinTemp\RichOle\$70$2MB])3`SOAN9A9TT{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strator\Administrator\AppData\Roaming\Tencent\Users\39613332\QQ\WinTemp\RichOle\$70$2MB])3`SOAN9A9TT{M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10250" cy="2257425"/>
                    </a:xfrm>
                    <a:prstGeom prst="rect">
                      <a:avLst/>
                    </a:prstGeom>
                    <a:noFill/>
                    <a:ln>
                      <a:noFill/>
                    </a:ln>
                  </pic:spPr>
                </pic:pic>
              </a:graphicData>
            </a:graphic>
          </wp:inline>
        </w:drawing>
      </w:r>
    </w:p>
    <w:p>
      <w:pPr>
        <w:spacing w:line="480" w:lineRule="atLeas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宋体" w:eastAsia="仿宋_GB2312" w:cs="宋体"/>
          <w:kern w:val="0"/>
          <w:sz w:val="32"/>
          <w:szCs w:val="32"/>
          <w:lang w:bidi="ar"/>
        </w:rPr>
        <w:t>道路货物运输经营者设立分公司</w:t>
      </w:r>
      <w:r>
        <w:rPr>
          <w:rFonts w:hint="eastAsia" w:ascii="仿宋_GB2312" w:hAnsi="宋体" w:eastAsia="仿宋_GB2312" w:cs="Times New Roman"/>
          <w:sz w:val="32"/>
          <w:szCs w:val="32"/>
        </w:rPr>
        <w:t>包括受理→审查→决定程序。</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1 . 受理</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运管部门提交申请。登记机关对申请材料进行审查，能当场予以确认的，应当场出具受理通知书；数量较多不能当场确认的，自收到申请材料之日起1个工作日内做出是否受理的决定；不符合规定的，向申请人出具不予受理通知书。</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对申请材料进行审查。审查申请材料反映的情况是否与法定的条件相一致。</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总公司与分公司备案再同一个道路运输管理机构的，在原《道路运输经营许可证》副本“分支机构”栏中予以注明，同时向分公司核发新的《道路运输经营许可证》副本，并出具《道路运输企业分公司备案证明》;分公司和总公司不在同一个道路运输管理机构的，要向总公司所在地的道路运输管理机构出具《关于同意**设分公司的复函》</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自受理之日起20个工作日内（不含特殊程序）</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自受理之日起5个工作日内（不含特殊程序）</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、收费标准及依据</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(一)收费项目</w:t>
      </w:r>
    </w:p>
    <w:p>
      <w:pPr>
        <w:spacing w:line="480" w:lineRule="atLeas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(二）收费依据</w:t>
      </w:r>
    </w:p>
    <w:p>
      <w:pPr>
        <w:spacing w:line="480" w:lineRule="atLeas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（三）收费标准</w:t>
      </w:r>
    </w:p>
    <w:p>
      <w:pPr>
        <w:spacing w:line="480" w:lineRule="atLeas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80" w:lineRule="atLeas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80" w:lineRule="atLeas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80" w:lineRule="atLeast"/>
        <w:rPr>
          <w:rFonts w:ascii="仿宋_GB2312" w:hAnsi="Calibri" w:eastAsia="仿宋_GB2312" w:cs="Times New Roman"/>
          <w:sz w:val="32"/>
          <w:szCs w:val="32"/>
        </w:rPr>
      </w:pPr>
      <w:r>
        <w:rPr>
          <w:rFonts w:hint="eastAsia" w:ascii="仿宋_GB2312" w:hAnsi="宋体" w:eastAsia="仿宋_GB2312" w:cs="Times New Roman"/>
          <w:sz w:val="32"/>
          <w:szCs w:val="32"/>
        </w:rPr>
        <w:t>2、申请人在</w:t>
      </w:r>
      <w:bookmarkStart w:id="2" w:name="_Hlk532219064"/>
      <w:r>
        <w:rPr>
          <w:rFonts w:hint="eastAsia" w:ascii="仿宋_GB2312" w:hAnsi="宋体" w:eastAsia="仿宋_GB2312" w:cs="Times New Roman"/>
          <w:sz w:val="32"/>
          <w:szCs w:val="32"/>
        </w:rPr>
        <w:t>其他行政权力</w:t>
      </w:r>
      <w:bookmarkEnd w:id="2"/>
      <w:r>
        <w:rPr>
          <w:rFonts w:hint="eastAsia" w:ascii="仿宋_GB2312" w:hAnsi="宋体" w:eastAsia="仿宋_GB2312" w:cs="Times New Roman"/>
          <w:sz w:val="32"/>
          <w:szCs w:val="32"/>
        </w:rPr>
        <w:t>申请被驳回的有权要求说明理由；</w:t>
      </w:r>
    </w:p>
    <w:p>
      <w:pPr>
        <w:spacing w:line="480" w:lineRule="atLeas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3、申请人不服其他行政权力定的，有权依法申请行政复议或者提起行政诉讼；</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80" w:lineRule="atLeas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80" w:lineRule="atLeas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时间：每周一到周五   上午8:30-11:30下午14:30-17:30</w:t>
      </w:r>
    </w:p>
    <w:p>
      <w:pPr>
        <w:spacing w:line="480" w:lineRule="atLeas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atLeas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atLeas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1325" w:firstLineChars="300"/>
        <w:jc w:val="both"/>
        <w:rPr>
          <w:rFonts w:ascii="黑体" w:hAnsi="黑体" w:eastAsia="黑体" w:cs="Times New Roman"/>
          <w:b/>
          <w:sz w:val="44"/>
          <w:szCs w:val="44"/>
        </w:rPr>
      </w:pPr>
      <w:r>
        <w:rPr>
          <w:rFonts w:hint="eastAsia" w:ascii="黑体" w:hAnsi="黑体" w:eastAsia="黑体" w:cs="Times New Roman"/>
          <w:b/>
          <w:sz w:val="44"/>
          <w:szCs w:val="44"/>
        </w:rPr>
        <w:t>道路货物运输和货运站经营者</w:t>
      </w:r>
    </w:p>
    <w:p>
      <w:pPr>
        <w:jc w:val="center"/>
        <w:rPr>
          <w:rFonts w:ascii="黑体" w:hAnsi="黑体" w:eastAsia="黑体" w:cs="Times New Roman"/>
          <w:sz w:val="44"/>
          <w:szCs w:val="44"/>
        </w:rPr>
      </w:pPr>
      <w:r>
        <w:rPr>
          <w:rFonts w:hint="eastAsia" w:ascii="黑体" w:hAnsi="黑体" w:eastAsia="黑体" w:cs="Times New Roman"/>
          <w:b/>
          <w:sz w:val="44"/>
          <w:szCs w:val="44"/>
        </w:rPr>
        <w:t>终止经营的备案服务指南</w:t>
      </w: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ascii="仿宋_GB2312" w:hAnsi="Cambria" w:eastAsia="仿宋_GB2312" w:cs="Times New Roman"/>
          <w:sz w:val="32"/>
          <w:szCs w:val="32"/>
          <w:u w:val="single"/>
        </w:rPr>
      </w:pPr>
      <w:r>
        <w:rPr>
          <w:rFonts w:hint="eastAsia" w:ascii="仿宋_GB2312" w:hAnsi="Cambria" w:eastAsia="仿宋_GB2312" w:cs="Times New Roman"/>
          <w:sz w:val="32"/>
          <w:szCs w:val="32"/>
          <w:u w:val="single"/>
        </w:rPr>
        <w:t>2021-03-01</w:t>
      </w:r>
      <w:r>
        <w:rPr>
          <w:rFonts w:hint="eastAsia" w:ascii="仿宋_GB2312" w:hAnsi="宋体" w:eastAsia="仿宋_GB2312" w:cs="Times New Roman"/>
          <w:sz w:val="32"/>
          <w:szCs w:val="32"/>
          <w:u w:val="single"/>
        </w:rPr>
        <w:t>发布</w:t>
      </w:r>
      <w:r>
        <w:rPr>
          <w:rFonts w:hint="eastAsia" w:ascii="仿宋_GB2312" w:hAnsi="Cambria" w:eastAsia="仿宋_GB2312" w:cs="Times New Roman"/>
          <w:sz w:val="32"/>
          <w:szCs w:val="32"/>
          <w:u w:val="single"/>
        </w:rPr>
        <w:t xml:space="preserve">                       2021-03-01</w:t>
      </w:r>
      <w:r>
        <w:rPr>
          <w:rFonts w:hint="eastAsia" w:ascii="仿宋_GB2312" w:hAnsi="宋体" w:eastAsia="仿宋_GB2312" w:cs="Times New Roman"/>
          <w:sz w:val="32"/>
          <w:szCs w:val="32"/>
          <w:u w:val="single"/>
        </w:rPr>
        <w:t>实施</w:t>
      </w:r>
    </w:p>
    <w:p>
      <w:pPr>
        <w:jc w:val="center"/>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       发布</w:t>
      </w:r>
    </w:p>
    <w:p>
      <w:pPr>
        <w:jc w:val="center"/>
        <w:rPr>
          <w:rFonts w:hint="eastAsia" w:ascii="黑体" w:hAnsi="黑体" w:eastAsia="黑体"/>
          <w:b/>
          <w:sz w:val="36"/>
          <w:szCs w:val="36"/>
        </w:rPr>
      </w:pPr>
    </w:p>
    <w:p>
      <w:pPr>
        <w:jc w:val="center"/>
        <w:rPr>
          <w:rFonts w:hint="eastAsia" w:ascii="黑体" w:hAnsi="黑体" w:eastAsia="黑体"/>
          <w:b/>
          <w:sz w:val="36"/>
          <w:szCs w:val="36"/>
        </w:rPr>
      </w:pPr>
    </w:p>
    <w:p>
      <w:pPr>
        <w:jc w:val="center"/>
        <w:rPr>
          <w:rFonts w:hint="eastAsia" w:ascii="黑体" w:hAnsi="黑体" w:eastAsia="黑体"/>
          <w:b/>
          <w:sz w:val="36"/>
          <w:szCs w:val="36"/>
        </w:rPr>
      </w:pPr>
    </w:p>
    <w:p>
      <w:pPr>
        <w:jc w:val="center"/>
        <w:rPr>
          <w:rFonts w:ascii="黑体" w:hAnsi="黑体" w:eastAsia="黑体"/>
          <w:b/>
          <w:sz w:val="36"/>
          <w:szCs w:val="36"/>
        </w:rPr>
      </w:pPr>
      <w:r>
        <w:rPr>
          <w:rFonts w:hint="eastAsia" w:ascii="黑体" w:hAnsi="黑体" w:eastAsia="黑体"/>
          <w:b/>
          <w:sz w:val="36"/>
          <w:szCs w:val="36"/>
        </w:rPr>
        <w:t>道路货物运输和货运站经营者</w:t>
      </w:r>
    </w:p>
    <w:p>
      <w:pPr>
        <w:jc w:val="center"/>
        <w:rPr>
          <w:rFonts w:ascii="黑体" w:hAnsi="黑体" w:eastAsia="黑体"/>
          <w:b/>
          <w:sz w:val="36"/>
          <w:szCs w:val="36"/>
        </w:rPr>
      </w:pPr>
      <w:r>
        <w:rPr>
          <w:rFonts w:hint="eastAsia" w:ascii="黑体" w:hAnsi="黑体" w:eastAsia="黑体"/>
          <w:b/>
          <w:sz w:val="36"/>
          <w:szCs w:val="36"/>
        </w:rPr>
        <w:t>终止经营的备案服务指南</w:t>
      </w:r>
    </w:p>
    <w:p>
      <w:pPr>
        <w:rPr>
          <w:rFonts w:ascii="华文楷体" w:hAnsi="华文楷体" w:eastAsia="华文楷体"/>
          <w:b/>
          <w:sz w:val="32"/>
          <w:szCs w:val="32"/>
        </w:rPr>
      </w:pPr>
      <w:r>
        <w:rPr>
          <w:rFonts w:hint="eastAsia" w:ascii="华文楷体" w:hAnsi="华文楷体" w:eastAsia="华文楷体"/>
          <w:b/>
          <w:sz w:val="32"/>
          <w:szCs w:val="32"/>
        </w:rPr>
        <w:t>一、事项编码</w:t>
      </w:r>
    </w:p>
    <w:p>
      <w:pPr>
        <w:rPr>
          <w:rFonts w:ascii="仿宋_GB2312" w:hAnsi="仿宋" w:eastAsia="仿宋_GB2312"/>
          <w:sz w:val="32"/>
          <w:szCs w:val="32"/>
        </w:rPr>
      </w:pPr>
      <w:r>
        <w:rPr>
          <w:rFonts w:ascii="仿宋_GB2312" w:hAnsi="仿宋" w:eastAsia="仿宋_GB2312"/>
          <w:sz w:val="32"/>
          <w:szCs w:val="32"/>
        </w:rPr>
        <w:t>151018022W00</w:t>
      </w:r>
    </w:p>
    <w:p>
      <w:pPr>
        <w:rPr>
          <w:rFonts w:ascii="华文楷体" w:hAnsi="华文楷体" w:eastAsia="华文楷体"/>
          <w:b/>
          <w:sz w:val="32"/>
          <w:szCs w:val="32"/>
        </w:rPr>
      </w:pPr>
      <w:r>
        <w:rPr>
          <w:rFonts w:hint="eastAsia" w:ascii="华文楷体" w:hAnsi="华文楷体" w:eastAsia="华文楷体"/>
          <w:b/>
          <w:sz w:val="32"/>
          <w:szCs w:val="32"/>
        </w:rPr>
        <w:t>二、适用范围</w:t>
      </w:r>
    </w:p>
    <w:p>
      <w:pPr>
        <w:rPr>
          <w:rFonts w:ascii="仿宋_GB2312" w:hAnsi="仿宋" w:eastAsia="仿宋_GB2312"/>
          <w:sz w:val="32"/>
          <w:szCs w:val="32"/>
        </w:rPr>
      </w:pPr>
      <w:r>
        <w:rPr>
          <w:rFonts w:hint="eastAsia" w:ascii="仿宋_GB2312" w:hAnsi="仿宋" w:eastAsia="仿宋_GB2312"/>
          <w:sz w:val="32"/>
          <w:szCs w:val="32"/>
        </w:rPr>
        <w:t>巴林右旗域内道路货物运输和货运站经营者</w:t>
      </w:r>
      <w:r>
        <w:rPr>
          <w:rFonts w:hint="eastAsia" w:ascii="仿宋_GB2312" w:hAnsi="黑体" w:eastAsia="仿宋_GB2312"/>
          <w:sz w:val="32"/>
          <w:szCs w:val="32"/>
        </w:rPr>
        <w:t>终止经营的</w:t>
      </w:r>
    </w:p>
    <w:p>
      <w:pPr>
        <w:rPr>
          <w:rFonts w:ascii="华文楷体" w:hAnsi="华文楷体" w:eastAsia="华文楷体"/>
          <w:b/>
          <w:sz w:val="32"/>
          <w:szCs w:val="32"/>
        </w:rPr>
      </w:pPr>
      <w:r>
        <w:rPr>
          <w:rFonts w:hint="eastAsia" w:ascii="华文楷体" w:hAnsi="华文楷体" w:eastAsia="华文楷体"/>
          <w:b/>
          <w:sz w:val="32"/>
          <w:szCs w:val="32"/>
        </w:rPr>
        <w:t>三、事项类别</w:t>
      </w:r>
    </w:p>
    <w:p>
      <w:pPr>
        <w:rPr>
          <w:rFonts w:ascii="仿宋_GB2312" w:hAnsi="仿宋" w:eastAsia="仿宋_GB2312"/>
          <w:sz w:val="32"/>
          <w:szCs w:val="32"/>
        </w:rPr>
      </w:pPr>
      <w:r>
        <w:rPr>
          <w:rFonts w:hint="eastAsia" w:ascii="仿宋_GB2312" w:hAnsi="仿宋" w:eastAsia="仿宋_GB2312"/>
          <w:sz w:val="32"/>
          <w:szCs w:val="32"/>
        </w:rPr>
        <w:t>其它行政权力</w:t>
      </w:r>
    </w:p>
    <w:p>
      <w:pPr>
        <w:rPr>
          <w:rFonts w:ascii="华文楷体" w:hAnsi="华文楷体" w:eastAsia="华文楷体"/>
          <w:b/>
          <w:sz w:val="32"/>
          <w:szCs w:val="32"/>
        </w:rPr>
      </w:pPr>
      <w:r>
        <w:rPr>
          <w:rFonts w:hint="eastAsia" w:ascii="华文楷体" w:hAnsi="华文楷体" w:eastAsia="华文楷体"/>
          <w:b/>
          <w:sz w:val="32"/>
          <w:szCs w:val="32"/>
        </w:rPr>
        <w:t>四、设立依据</w:t>
      </w:r>
    </w:p>
    <w:p>
      <w:pPr>
        <w:widowControl/>
        <w:spacing w:before="161" w:after="161"/>
        <w:jc w:val="left"/>
        <w:outlineLvl w:val="0"/>
        <w:rPr>
          <w:rFonts w:ascii="华文楷体" w:hAnsi="华文楷体" w:eastAsia="华文楷体"/>
          <w:b/>
          <w:color w:val="444444"/>
          <w:sz w:val="32"/>
          <w:szCs w:val="32"/>
          <w:shd w:val="clear" w:color="auto" w:fill="FFFFFF"/>
        </w:rPr>
      </w:pPr>
      <w:r>
        <w:rPr>
          <w:rFonts w:hint="eastAsia" w:ascii="仿宋_GB2312" w:hAnsi="微软雅黑" w:eastAsia="仿宋_GB2312" w:cs="宋体"/>
          <w:bCs/>
          <w:color w:val="000000" w:themeColor="text1"/>
          <w:kern w:val="36"/>
          <w:sz w:val="32"/>
          <w:szCs w:val="32"/>
          <w14:textFill>
            <w14:solidFill>
              <w14:schemeClr w14:val="tx1"/>
            </w14:solidFill>
          </w14:textFill>
        </w:rPr>
        <w:t>《道路货物运输及站场管理规定》的决定（中华人民共和国交通运输部令2019年第17号</w:t>
      </w:r>
      <w:r>
        <w:rPr>
          <w:rFonts w:ascii="仿宋_GB2312" w:hAnsi="微软雅黑" w:eastAsia="仿宋_GB2312" w:cs="宋体"/>
          <w:color w:val="000000" w:themeColor="text1"/>
          <w:kern w:val="36"/>
          <w:sz w:val="32"/>
          <w:szCs w:val="32"/>
          <w14:textFill>
            <w14:solidFill>
              <w14:schemeClr w14:val="tx1"/>
            </w14:solidFill>
          </w14:textFill>
        </w:rPr>
        <w:t>）</w:t>
      </w:r>
      <w:r>
        <w:rPr>
          <w:rFonts w:hint="eastAsia" w:ascii="仿宋_GB2312" w:hAnsi="微软雅黑" w:eastAsia="仿宋_GB2312"/>
          <w:color w:val="444444"/>
          <w:sz w:val="32"/>
          <w:szCs w:val="32"/>
          <w:shd w:val="clear" w:color="auto" w:fill="FFFFFF"/>
        </w:rPr>
        <w:t>第十七条　道路货物运输和货运站经营者需要终止经营的，应当在终止经营之日30日前告知原许可的道路运输管理机构，并办理有关注销手续。</w:t>
      </w:r>
      <w:r>
        <w:rPr>
          <w:rFonts w:hint="eastAsia" w:ascii="华文楷体" w:hAnsi="华文楷体" w:eastAsia="华文楷体"/>
          <w:b/>
          <w:color w:val="444444"/>
          <w:sz w:val="32"/>
          <w:szCs w:val="32"/>
          <w:shd w:val="clear" w:color="auto" w:fill="FFFFFF"/>
        </w:rPr>
        <w:t>五、受理机构</w:t>
      </w:r>
    </w:p>
    <w:p>
      <w:pPr>
        <w:rPr>
          <w:rFonts w:ascii="仿宋_GB2312" w:hAnsi="仿宋" w:eastAsia="仿宋_GB2312"/>
          <w:sz w:val="32"/>
          <w:szCs w:val="32"/>
        </w:rPr>
      </w:pPr>
      <w:r>
        <w:rPr>
          <w:rFonts w:hint="eastAsia" w:ascii="仿宋_GB2312" w:hAnsi="仿宋" w:eastAsia="仿宋_GB2312"/>
          <w:sz w:val="32"/>
          <w:szCs w:val="32"/>
        </w:rPr>
        <w:t>巴林右旗公路管护和运输保障中心</w:t>
      </w:r>
    </w:p>
    <w:p>
      <w:pPr>
        <w:rPr>
          <w:rFonts w:ascii="华文楷体" w:hAnsi="华文楷体" w:eastAsia="华文楷体"/>
          <w:b/>
          <w:sz w:val="32"/>
          <w:szCs w:val="32"/>
        </w:rPr>
      </w:pPr>
      <w:r>
        <w:rPr>
          <w:rFonts w:hint="eastAsia" w:ascii="华文楷体" w:hAnsi="华文楷体" w:eastAsia="华文楷体"/>
          <w:b/>
          <w:sz w:val="32"/>
          <w:szCs w:val="32"/>
        </w:rPr>
        <w:t>六、决定机构</w:t>
      </w:r>
    </w:p>
    <w:p>
      <w:pPr>
        <w:rPr>
          <w:rFonts w:ascii="仿宋_GB2312" w:hAnsi="仿宋" w:eastAsia="仿宋_GB2312"/>
          <w:sz w:val="32"/>
          <w:szCs w:val="32"/>
        </w:rPr>
      </w:pPr>
      <w:r>
        <w:rPr>
          <w:rFonts w:hint="eastAsia" w:ascii="仿宋_GB2312" w:hAnsi="仿宋" w:eastAsia="仿宋_GB2312"/>
          <w:sz w:val="32"/>
          <w:szCs w:val="32"/>
        </w:rPr>
        <w:t>巴林右旗交通运输局</w:t>
      </w:r>
    </w:p>
    <w:p>
      <w:pPr>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、现场核查</w:t>
      </w:r>
    </w:p>
    <w:p>
      <w:pPr>
        <w:jc w:val="left"/>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巴林右旗</w:t>
      </w:r>
      <w:r>
        <w:rPr>
          <w:rFonts w:hint="eastAsia" w:ascii="仿宋_GB2312" w:hAnsi="仿宋_GB2312" w:eastAsia="仿宋_GB2312" w:cs="仿宋_GB2312"/>
          <w:sz w:val="30"/>
          <w:szCs w:val="30"/>
          <w:lang w:eastAsia="zh-CN"/>
        </w:rPr>
        <w:t>公路管护和运输保障中心</w:t>
      </w:r>
    </w:p>
    <w:p>
      <w:pPr>
        <w:rPr>
          <w:rFonts w:ascii="华文楷体" w:hAnsi="华文楷体" w:eastAsia="华文楷体"/>
          <w:b/>
          <w:sz w:val="32"/>
          <w:szCs w:val="32"/>
        </w:rPr>
      </w:pP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、办理条件</w:t>
      </w:r>
    </w:p>
    <w:p>
      <w:pPr>
        <w:rPr>
          <w:rFonts w:ascii="仿宋_GB2312" w:hAnsi="微软雅黑" w:eastAsia="仿宋_GB2312"/>
          <w:color w:val="323232"/>
          <w:sz w:val="32"/>
          <w:szCs w:val="32"/>
          <w:shd w:val="clear" w:color="auto" w:fill="FFFFFF"/>
        </w:rPr>
      </w:pPr>
      <w:r>
        <w:rPr>
          <w:rFonts w:hint="eastAsia" w:ascii="仿宋_GB2312" w:hAnsi="微软雅黑" w:eastAsia="仿宋_GB2312"/>
          <w:color w:val="323232"/>
          <w:sz w:val="32"/>
          <w:szCs w:val="32"/>
          <w:shd w:val="clear" w:color="auto" w:fill="FFFFFF"/>
        </w:rPr>
        <w:t>1、道路货物运输和货运站经营者需要终止经营的；</w:t>
      </w:r>
      <w:r>
        <w:rPr>
          <w:rFonts w:hint="eastAsia" w:ascii="仿宋_GB2312" w:hAnsi="微软雅黑" w:eastAsia="仿宋_GB2312"/>
          <w:color w:val="323232"/>
          <w:sz w:val="32"/>
          <w:szCs w:val="32"/>
        </w:rPr>
        <w:br w:type="textWrapping"/>
      </w:r>
      <w:r>
        <w:rPr>
          <w:rFonts w:hint="eastAsia" w:ascii="仿宋_GB2312" w:hAnsi="微软雅黑" w:eastAsia="仿宋_GB2312"/>
          <w:color w:val="323232"/>
          <w:sz w:val="32"/>
          <w:szCs w:val="32"/>
          <w:shd w:val="clear" w:color="auto" w:fill="FFFFFF"/>
        </w:rPr>
        <w:t>2、应当在终止经营之日30日前告知原许可的道路运输管理机构，并办理有关注销手续。</w:t>
      </w:r>
    </w:p>
    <w:p>
      <w:pPr>
        <w:rPr>
          <w:rFonts w:ascii="华文楷体" w:hAnsi="华文楷体" w:eastAsia="华文楷体"/>
          <w:b/>
          <w:sz w:val="32"/>
          <w:szCs w:val="32"/>
        </w:rPr>
      </w:pPr>
      <w:r>
        <w:rPr>
          <w:rFonts w:hint="eastAsia" w:ascii="华文楷体" w:hAnsi="华文楷体" w:eastAsia="华文楷体"/>
          <w:b/>
          <w:sz w:val="32"/>
          <w:szCs w:val="32"/>
          <w:lang w:eastAsia="zh-CN"/>
        </w:rPr>
        <w:t>九</w:t>
      </w:r>
      <w:r>
        <w:rPr>
          <w:rFonts w:hint="eastAsia" w:ascii="华文楷体" w:hAnsi="华文楷体" w:eastAsia="华文楷体"/>
          <w:b/>
          <w:sz w:val="32"/>
          <w:szCs w:val="32"/>
        </w:rPr>
        <w:t>、申办材料</w:t>
      </w:r>
    </w:p>
    <w:p>
      <w:pP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1、道路运输经营许可证</w:t>
      </w:r>
    </w:p>
    <w:p>
      <w:pP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2、经办人所在单位出具的委托</w:t>
      </w:r>
    </w:p>
    <w:p>
      <w:pPr>
        <w:rPr>
          <w:rFonts w:ascii="仿宋_GB2312" w:hAnsi="仿宋" w:eastAsia="仿宋_GB2312"/>
          <w:sz w:val="32"/>
          <w:szCs w:val="32"/>
        </w:rPr>
      </w:pPr>
      <w:r>
        <w:rPr>
          <w:rFonts w:hint="eastAsia" w:ascii="仿宋_GB2312" w:hAnsi="微软雅黑" w:eastAsia="仿宋_GB2312"/>
          <w:color w:val="333333"/>
          <w:sz w:val="32"/>
          <w:szCs w:val="32"/>
          <w:shd w:val="clear" w:color="auto" w:fill="FFFFFF"/>
        </w:rPr>
        <w:t>3、</w:t>
      </w:r>
      <w:r>
        <w:fldChar w:fldCharType="begin"/>
      </w:r>
      <w:r>
        <w:instrText xml:space="preserve"> HYPERLINK "http://gjzwfw.www.gov.cn/fwmh/item/downloadfile.do?fileurl=/filedata/converge/P45/attr_file/item/E_ff17fd03-d401-451d-b0a0-0e4a911d9276.png&amp;name=E_ff17fd03-d401-451d-b0a0-0e4a911d9276.png&amp;taskCode=12450700499748121R4451018023000" \t "_blank" </w:instrText>
      </w:r>
      <w:r>
        <w:fldChar w:fldCharType="separate"/>
      </w:r>
      <w:r>
        <w:rPr>
          <w:rStyle w:val="9"/>
          <w:rFonts w:hint="eastAsia" w:ascii="仿宋_GB2312" w:hAnsi="微软雅黑" w:eastAsia="仿宋_GB2312"/>
          <w:color w:val="333333"/>
          <w:sz w:val="32"/>
          <w:szCs w:val="32"/>
          <w:u w:val="none"/>
          <w:shd w:val="clear" w:color="auto" w:fill="FFFFFF"/>
        </w:rPr>
        <w:t>道路货物运输及货运站经营者终止经营申请表</w:t>
      </w:r>
      <w:r>
        <w:rPr>
          <w:rStyle w:val="9"/>
          <w:rFonts w:hint="eastAsia" w:ascii="仿宋_GB2312" w:hAnsi="微软雅黑" w:eastAsia="仿宋_GB2312"/>
          <w:color w:val="333333"/>
          <w:sz w:val="32"/>
          <w:szCs w:val="32"/>
          <w:u w:val="none"/>
          <w:shd w:val="clear" w:color="auto" w:fill="FFFFFF"/>
        </w:rPr>
        <w:fldChar w:fldCharType="end"/>
      </w:r>
    </w:p>
    <w:p>
      <w:pPr>
        <w:rPr>
          <w:rFonts w:ascii="华文楷体" w:hAnsi="华文楷体" w:eastAsia="华文楷体"/>
          <w:b/>
          <w:sz w:val="32"/>
          <w:szCs w:val="32"/>
        </w:rPr>
      </w:pPr>
      <w:r>
        <w:rPr>
          <w:rFonts w:hint="eastAsia" w:ascii="华文楷体" w:hAnsi="华文楷体" w:eastAsia="华文楷体"/>
          <w:b/>
          <w:sz w:val="32"/>
          <w:szCs w:val="32"/>
          <w:lang w:eastAsia="zh-CN"/>
        </w:rPr>
        <w:t>十</w:t>
      </w:r>
      <w:r>
        <w:rPr>
          <w:rFonts w:hint="eastAsia" w:ascii="华文楷体" w:hAnsi="华文楷体" w:eastAsia="华文楷体"/>
          <w:b/>
          <w:sz w:val="32"/>
          <w:szCs w:val="32"/>
        </w:rPr>
        <w:t>、办理方式</w:t>
      </w:r>
    </w:p>
    <w:p>
      <w:pPr>
        <w:spacing w:line="460" w:lineRule="exact"/>
        <w:rPr>
          <w:rFonts w:ascii="仿宋_GB2312" w:hAnsi="宋体" w:eastAsia="仿宋_GB2312" w:cs="Times New Roman"/>
          <w:sz w:val="32"/>
          <w:szCs w:val="32"/>
        </w:rPr>
      </w:pPr>
      <w:r>
        <w:rPr>
          <w:rFonts w:hint="eastAsia" w:ascii="仿宋_GB2312" w:hAnsi="仿宋" w:eastAsia="仿宋_GB2312"/>
          <w:sz w:val="32"/>
          <w:szCs w:val="32"/>
        </w:rPr>
        <w:t>申请人向巴林右旗政务服务中心三楼交通窗口提交申请材料，</w:t>
      </w:r>
      <w:r>
        <w:rPr>
          <w:rFonts w:hint="eastAsia" w:ascii="仿宋_GB2312" w:hAnsi="宋体" w:eastAsia="仿宋_GB2312" w:cs="Times New Roman"/>
          <w:sz w:val="32"/>
          <w:szCs w:val="32"/>
        </w:rPr>
        <w:t>向登记机关提出申请，并带齐所有材料一并提交。</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一</w:t>
      </w:r>
      <w:r>
        <w:rPr>
          <w:rFonts w:hint="eastAsia" w:ascii="仿宋_GB2312" w:hAnsi="仿宋" w:eastAsia="仿宋_GB2312"/>
          <w:sz w:val="32"/>
          <w:szCs w:val="32"/>
        </w:rPr>
        <w:t>、办理流程</w:t>
      </w:r>
    </w:p>
    <w:p>
      <w:pPr>
        <w:rPr>
          <w:rFonts w:ascii="仿宋_GB2312" w:hAnsi="仿宋" w:eastAsia="仿宋_GB2312"/>
          <w:sz w:val="32"/>
          <w:szCs w:val="32"/>
        </w:rPr>
      </w:pPr>
      <w:r>
        <w:rPr>
          <w:rFonts w:hint="eastAsia" w:ascii="仿宋_GB2312" w:hAnsi="仿宋" w:eastAsia="仿宋_GB2312"/>
          <w:sz w:val="32"/>
          <w:szCs w:val="32"/>
        </w:rPr>
        <w:t>（一）流程图</w:t>
      </w:r>
    </w:p>
    <w:p>
      <w:pPr>
        <w:rPr>
          <w:rFonts w:ascii="仿宋_GB2312" w:hAnsi="仿宋" w:eastAsia="仿宋_GB2312"/>
          <w:sz w:val="32"/>
          <w:szCs w:val="32"/>
        </w:rPr>
      </w:pPr>
      <w:r>
        <w:rPr>
          <w:rFonts w:hint="eastAsia" w:ascii="仿宋_GB2312" w:hAnsi="仿宋" w:eastAsia="仿宋_GB2312"/>
          <w:sz w:val="32"/>
          <w:szCs w:val="32"/>
        </w:rPr>
        <w:t xml:space="preserve">                                                                                                                                                           </w:t>
      </w:r>
    </w:p>
    <w:p>
      <w:pPr>
        <w:rPr>
          <w:rFonts w:ascii="仿宋_GB2312" w:hAnsi="仿宋" w:eastAsia="仿宋_GB2312"/>
          <w:sz w:val="32"/>
          <w:szCs w:val="32"/>
        </w:rPr>
      </w:pPr>
      <w:r>
        <w:rPr>
          <w:rFonts w:ascii="仿宋_GB2312" w:hAnsi="仿宋" w:eastAsia="仿宋_GB2312"/>
          <w:sz w:val="32"/>
          <w:szCs w:val="32"/>
        </w:rPr>
        <mc:AlternateContent>
          <mc:Choice Requires="wps">
            <w:drawing>
              <wp:anchor distT="0" distB="0" distL="114300" distR="114300" simplePos="0" relativeHeight="251750400" behindDoc="0" locked="0" layoutInCell="1" allowOverlap="1">
                <wp:simplePos x="0" y="0"/>
                <wp:positionH relativeFrom="column">
                  <wp:posOffset>2533650</wp:posOffset>
                </wp:positionH>
                <wp:positionV relativeFrom="paragraph">
                  <wp:posOffset>219075</wp:posOffset>
                </wp:positionV>
                <wp:extent cx="1152525" cy="0"/>
                <wp:effectExtent l="0" t="38100" r="9525" b="38100"/>
                <wp:wrapNone/>
                <wp:docPr id="91" name="AutoShape 3"/>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tailEnd type="triangle" w="med" len="med"/>
                        </a:ln>
                      </wps:spPr>
                      <wps:bodyPr/>
                    </wps:wsp>
                  </a:graphicData>
                </a:graphic>
              </wp:anchor>
            </w:drawing>
          </mc:Choice>
          <mc:Fallback>
            <w:pict>
              <v:shape id="AutoShape 3" o:spid="_x0000_s1026" o:spt="32" type="#_x0000_t32" style="position:absolute;left:0pt;margin-left:199.5pt;margin-top:17.25pt;height:0pt;width:90.75pt;z-index:251750400;mso-width-relative:page;mso-height-relative:page;" filled="f" stroked="t" coordsize="21600,21600" o:gfxdata="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KJ&#10;SyTYAAAACQEAAA8AAAAAAAAAAQAgAAAAIgAAAGRycy9kb3ducmV2LnhtbFBLAQIUABQAAAAIAIdO&#10;4kBlKxB/6gEAAOEDAAAOAAAAAAAAAAEAIAAAACcBAABkcnMvZTJvRG9jLnhtbFBLBQYAAAAABgAG&#10;AFkBAACDBQAAAAA=&#10;">
                <v:fill on="f" focussize="0,0"/>
                <v:stroke color="#000000" joinstyle="round" endarrow="block"/>
                <v:imagedata o:title=""/>
                <o:lock v:ext="edit" aspectratio="f"/>
              </v:shape>
            </w:pict>
          </mc:Fallback>
        </mc:AlternateContent>
      </w:r>
      <w:r>
        <w:rPr>
          <w:rFonts w:ascii="仿宋_GB2312" w:hAnsi="仿宋" w:eastAsia="仿宋_GB2312"/>
          <w:sz w:val="32"/>
          <w:szCs w:val="32"/>
        </w:rPr>
        <mc:AlternateContent>
          <mc:Choice Requires="wps">
            <w:drawing>
              <wp:anchor distT="0" distB="0" distL="114300" distR="114300" simplePos="0" relativeHeight="251749376" behindDoc="0" locked="0" layoutInCell="1" allowOverlap="1">
                <wp:simplePos x="0" y="0"/>
                <wp:positionH relativeFrom="column">
                  <wp:posOffset>828675</wp:posOffset>
                </wp:positionH>
                <wp:positionV relativeFrom="paragraph">
                  <wp:posOffset>200025</wp:posOffset>
                </wp:positionV>
                <wp:extent cx="1009650" cy="19050"/>
                <wp:effectExtent l="0" t="36830" r="0" b="20320"/>
                <wp:wrapNone/>
                <wp:docPr id="92" name="AutoShape 2"/>
                <wp:cNvGraphicFramePr/>
                <a:graphic xmlns:a="http://schemas.openxmlformats.org/drawingml/2006/main">
                  <a:graphicData uri="http://schemas.microsoft.com/office/word/2010/wordprocessingShape">
                    <wps:wsp>
                      <wps:cNvCnPr>
                        <a:cxnSpLocks noChangeShapeType="1"/>
                      </wps:cNvCnPr>
                      <wps:spPr bwMode="auto">
                        <a:xfrm flipV="1">
                          <a:off x="0" y="0"/>
                          <a:ext cx="1009650" cy="19050"/>
                        </a:xfrm>
                        <a:prstGeom prst="straightConnector1">
                          <a:avLst/>
                        </a:prstGeom>
                        <a:noFill/>
                        <a:ln w="9525">
                          <a:solidFill>
                            <a:srgbClr val="000000"/>
                          </a:solidFill>
                          <a:round/>
                          <a:tailEnd type="triangle" w="med" len="med"/>
                        </a:ln>
                      </wps:spPr>
                      <wps:bodyPr/>
                    </wps:wsp>
                  </a:graphicData>
                </a:graphic>
              </wp:anchor>
            </w:drawing>
          </mc:Choice>
          <mc:Fallback>
            <w:pict>
              <v:shape id="AutoShape 2" o:spid="_x0000_s1026" o:spt="32" type="#_x0000_t32" style="position:absolute;left:0pt;flip:y;margin-left:65.25pt;margin-top:15.75pt;height:1.5pt;width:79.5pt;z-index:251749376;mso-width-relative:page;mso-height-relative:page;" filled="f" stroked="t" coordsize="21600,21600" o:gfxdata="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G4lxdgAAAAJAQAADwAAAAAAAAABACAAAAAiAAAAZHJzL2Rvd25yZXYueG1s&#10;UEsBAhQAFAAAAAgAh07iQMkUDr74AQAA7wMAAA4AAAAAAAAAAQAgAAAAJwEAAGRycy9lMm9Eb2Mu&#10;eG1sUEsFBgAAAAAGAAYAWQEAAJEFAAAAAA==&#10;">
                <v:fill on="f" focussize="0,0"/>
                <v:stroke color="#000000" joinstyle="round" endarrow="block"/>
                <v:imagedata o:title=""/>
                <o:lock v:ext="edit" aspectratio="f"/>
              </v:shape>
            </w:pict>
          </mc:Fallback>
        </mc:AlternateContent>
      </w:r>
      <w:r>
        <w:rPr>
          <w:rFonts w:hint="eastAsia" w:ascii="仿宋_GB2312" w:hAnsi="仿宋" w:eastAsia="仿宋_GB2312"/>
          <w:sz w:val="32"/>
          <w:szCs w:val="32"/>
        </w:rPr>
        <w:t xml:space="preserve">   受理             审查             决定                  </w:t>
      </w:r>
    </w:p>
    <w:p>
      <w:pPr>
        <w:rPr>
          <w:rFonts w:ascii="仿宋_GB2312" w:hAnsi="仿宋" w:eastAsia="仿宋_GB2312"/>
          <w:sz w:val="32"/>
          <w:szCs w:val="32"/>
        </w:rPr>
      </w:pPr>
      <w:r>
        <w:rPr>
          <w:rFonts w:hint="eastAsia" w:ascii="仿宋_GB2312" w:hAnsi="仿宋" w:eastAsia="仿宋_GB2312"/>
          <w:sz w:val="32"/>
          <w:szCs w:val="32"/>
        </w:rPr>
        <w:tab/>
      </w:r>
      <w:r>
        <w:rPr>
          <w:rFonts w:hint="eastAsia" w:ascii="仿宋_GB2312" w:hAnsi="仿宋" w:eastAsia="仿宋_GB2312"/>
          <w:sz w:val="32"/>
          <w:szCs w:val="32"/>
        </w:rPr>
        <w:t xml:space="preserve">（即办）        （即办）         （即办）                                                                                   </w:t>
      </w:r>
    </w:p>
    <w:p>
      <w:pPr>
        <w:rPr>
          <w:rFonts w:ascii="仿宋_GB2312" w:hAnsi="仿宋" w:eastAsia="仿宋_GB2312"/>
          <w:sz w:val="32"/>
          <w:szCs w:val="32"/>
        </w:rPr>
      </w:pPr>
      <w:r>
        <w:rPr>
          <w:rFonts w:hint="eastAsia" w:ascii="仿宋_GB2312" w:hAnsi="仿宋" w:eastAsia="仿宋_GB2312"/>
          <w:sz w:val="32"/>
          <w:szCs w:val="32"/>
        </w:rPr>
        <w:t xml:space="preserve">                                                                                                                                                           （二）办理程序</w:t>
      </w:r>
    </w:p>
    <w:p>
      <w:pPr>
        <w:jc w:val="left"/>
        <w:rPr>
          <w:rFonts w:ascii="仿宋_GB2312" w:hAnsi="仿宋" w:eastAsia="仿宋_GB2312"/>
          <w:sz w:val="32"/>
          <w:szCs w:val="32"/>
        </w:rPr>
      </w:pPr>
      <w:r>
        <w:rPr>
          <w:rFonts w:hint="eastAsia" w:ascii="仿宋_GB2312" w:hAnsi="仿宋" w:eastAsia="仿宋_GB2312"/>
          <w:sz w:val="32"/>
          <w:szCs w:val="32"/>
        </w:rPr>
        <w:t>道路货物运输和货运站经营者终止经营的备案包括受理、审查、决定程序</w:t>
      </w:r>
    </w:p>
    <w:p>
      <w:pPr>
        <w:rPr>
          <w:rFonts w:ascii="仿宋_GB2312" w:hAnsi="仿宋" w:eastAsia="仿宋_GB2312"/>
          <w:sz w:val="32"/>
          <w:szCs w:val="32"/>
        </w:rPr>
      </w:pPr>
      <w:r>
        <w:rPr>
          <w:rFonts w:hint="eastAsia" w:ascii="仿宋_GB2312" w:hAnsi="仿宋" w:eastAsia="仿宋_GB2312"/>
          <w:sz w:val="32"/>
          <w:szCs w:val="32"/>
        </w:rPr>
        <w:t>1.受理</w:t>
      </w:r>
    </w:p>
    <w:p>
      <w:pPr>
        <w:rPr>
          <w:rFonts w:ascii="仿宋_GB2312" w:hAnsi="仿宋" w:eastAsia="仿宋_GB2312"/>
          <w:sz w:val="32"/>
          <w:szCs w:val="32"/>
        </w:rPr>
      </w:pPr>
      <w:r>
        <w:rPr>
          <w:rFonts w:hint="eastAsia" w:ascii="仿宋_GB2312" w:hAnsi="仿宋" w:eastAsia="仿宋_GB2312"/>
          <w:sz w:val="32"/>
          <w:szCs w:val="32"/>
        </w:rPr>
        <w:t>收到申请后，对申请材料符合要求的，准予受理；对申请材料不符合要求的，应当书面告知申请人，并说明理由。</w:t>
      </w:r>
    </w:p>
    <w:p>
      <w:pPr>
        <w:rPr>
          <w:rFonts w:ascii="仿宋_GB2312" w:hAnsi="仿宋" w:eastAsia="仿宋_GB2312"/>
          <w:sz w:val="32"/>
          <w:szCs w:val="32"/>
        </w:rPr>
      </w:pPr>
      <w:r>
        <w:rPr>
          <w:rFonts w:hint="eastAsia" w:ascii="仿宋_GB2312" w:hAnsi="仿宋" w:eastAsia="仿宋_GB2312"/>
          <w:sz w:val="32"/>
          <w:szCs w:val="32"/>
        </w:rPr>
        <w:t>2.审查</w:t>
      </w:r>
    </w:p>
    <w:p>
      <w:pPr>
        <w:rPr>
          <w:rFonts w:ascii="仿宋_GB2312" w:hAnsi="仿宋" w:eastAsia="仿宋_GB2312"/>
          <w:sz w:val="32"/>
          <w:szCs w:val="32"/>
        </w:rPr>
      </w:pPr>
      <w:r>
        <w:rPr>
          <w:rFonts w:hint="eastAsia" w:ascii="仿宋_GB2312" w:hAnsi="仿宋" w:eastAsia="仿宋_GB2312"/>
          <w:sz w:val="32"/>
          <w:szCs w:val="32"/>
        </w:rPr>
        <w:t>受理后当场完成审核程序，申请单位整改的时间不计算在内。</w:t>
      </w:r>
    </w:p>
    <w:p>
      <w:pPr>
        <w:rPr>
          <w:rFonts w:ascii="仿宋_GB2312" w:hAnsi="仿宋" w:eastAsia="仿宋_GB2312"/>
          <w:sz w:val="32"/>
          <w:szCs w:val="32"/>
        </w:rPr>
      </w:pPr>
      <w:r>
        <w:rPr>
          <w:rFonts w:hint="eastAsia" w:ascii="仿宋_GB2312" w:hAnsi="仿宋" w:eastAsia="仿宋_GB2312"/>
          <w:sz w:val="32"/>
          <w:szCs w:val="32"/>
        </w:rPr>
        <w:t>3.认定</w:t>
      </w:r>
    </w:p>
    <w:p>
      <w:pPr>
        <w:rPr>
          <w:rFonts w:ascii="仿宋_GB2312" w:hAnsi="仿宋" w:eastAsia="仿宋_GB2312"/>
          <w:sz w:val="32"/>
          <w:szCs w:val="32"/>
        </w:rPr>
      </w:pPr>
      <w:r>
        <w:rPr>
          <w:rFonts w:hint="eastAsia" w:ascii="仿宋_GB2312" w:hAnsi="仿宋" w:eastAsia="仿宋_GB2312"/>
          <w:sz w:val="32"/>
          <w:szCs w:val="32"/>
        </w:rPr>
        <w:t>申请材料符合要求，审核合格，当场完成认定、备案。</w:t>
      </w:r>
    </w:p>
    <w:p>
      <w:pPr>
        <w:rPr>
          <w:rFonts w:ascii="仿宋_GB2312" w:hAnsi="仿宋" w:eastAsia="仿宋_GB2312"/>
          <w:sz w:val="32"/>
          <w:szCs w:val="32"/>
        </w:rPr>
      </w:pPr>
      <w:r>
        <w:rPr>
          <w:rFonts w:hint="eastAsia" w:ascii="仿宋_GB2312" w:hAnsi="仿宋" w:eastAsia="仿宋_GB2312"/>
          <w:sz w:val="32"/>
          <w:szCs w:val="32"/>
        </w:rPr>
        <w:t>4.公示</w:t>
      </w:r>
    </w:p>
    <w:p>
      <w:pPr>
        <w:rPr>
          <w:rFonts w:ascii="仿宋_GB2312" w:hAnsi="仿宋" w:eastAsia="仿宋_GB2312"/>
          <w:sz w:val="32"/>
          <w:szCs w:val="32"/>
        </w:rPr>
      </w:pPr>
      <w:r>
        <w:rPr>
          <w:rFonts w:hint="eastAsia" w:ascii="仿宋_GB2312" w:hAnsi="仿宋" w:eastAsia="仿宋_GB2312"/>
          <w:sz w:val="32"/>
          <w:szCs w:val="32"/>
        </w:rPr>
        <w:t>终止日起开始公示5日（公示时间不计算在工作时限之内）。</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二</w:t>
      </w:r>
      <w:r>
        <w:rPr>
          <w:rFonts w:hint="eastAsia" w:ascii="仿宋_GB2312" w:hAnsi="仿宋" w:eastAsia="仿宋_GB2312"/>
          <w:sz w:val="32"/>
          <w:szCs w:val="32"/>
        </w:rPr>
        <w:t>、办理时限</w:t>
      </w:r>
    </w:p>
    <w:p>
      <w:pPr>
        <w:rPr>
          <w:rFonts w:ascii="仿宋_GB2312" w:hAnsi="仿宋" w:eastAsia="仿宋_GB2312"/>
          <w:sz w:val="32"/>
          <w:szCs w:val="32"/>
        </w:rPr>
      </w:pPr>
      <w:r>
        <w:rPr>
          <w:rFonts w:hint="eastAsia" w:ascii="仿宋_GB2312" w:hAnsi="仿宋" w:eastAsia="仿宋_GB2312"/>
          <w:sz w:val="32"/>
          <w:szCs w:val="32"/>
        </w:rPr>
        <w:t>（一）法定时限</w:t>
      </w:r>
    </w:p>
    <w:p>
      <w:pPr>
        <w:rPr>
          <w:rFonts w:ascii="仿宋_GB2312" w:hAnsi="仿宋" w:eastAsia="仿宋_GB2312"/>
          <w:sz w:val="32"/>
          <w:szCs w:val="32"/>
        </w:rPr>
      </w:pPr>
      <w:r>
        <w:rPr>
          <w:rFonts w:hint="eastAsia" w:ascii="仿宋_GB2312" w:hAnsi="仿宋" w:eastAsia="仿宋_GB2312"/>
          <w:sz w:val="32"/>
          <w:szCs w:val="32"/>
        </w:rPr>
        <w:t>即办件</w:t>
      </w:r>
    </w:p>
    <w:p>
      <w:pPr>
        <w:rPr>
          <w:rFonts w:ascii="仿宋_GB2312" w:hAnsi="仿宋" w:eastAsia="仿宋_GB2312"/>
          <w:sz w:val="32"/>
          <w:szCs w:val="32"/>
        </w:rPr>
      </w:pPr>
      <w:r>
        <w:rPr>
          <w:rFonts w:hint="eastAsia" w:ascii="仿宋_GB2312" w:hAnsi="仿宋" w:eastAsia="仿宋_GB2312"/>
          <w:sz w:val="32"/>
          <w:szCs w:val="32"/>
        </w:rPr>
        <w:t>（二）承诺时限</w:t>
      </w:r>
    </w:p>
    <w:p>
      <w:pPr>
        <w:rPr>
          <w:rFonts w:ascii="仿宋_GB2312" w:hAnsi="仿宋" w:eastAsia="仿宋_GB2312"/>
          <w:sz w:val="32"/>
          <w:szCs w:val="32"/>
        </w:rPr>
      </w:pPr>
      <w:r>
        <w:rPr>
          <w:rFonts w:hint="eastAsia" w:ascii="仿宋_GB2312" w:hAnsi="仿宋" w:eastAsia="仿宋_GB2312"/>
          <w:sz w:val="32"/>
          <w:szCs w:val="32"/>
        </w:rPr>
        <w:t>即办件</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三</w:t>
      </w:r>
      <w:r>
        <w:rPr>
          <w:rFonts w:hint="eastAsia" w:ascii="仿宋_GB2312" w:hAnsi="仿宋" w:eastAsia="仿宋_GB2312"/>
          <w:sz w:val="32"/>
          <w:szCs w:val="32"/>
        </w:rPr>
        <w:t>、收费依据及标准</w:t>
      </w:r>
    </w:p>
    <w:p>
      <w:pPr>
        <w:rPr>
          <w:rFonts w:ascii="仿宋_GB2312" w:hAnsi="仿宋" w:eastAsia="仿宋_GB2312"/>
          <w:sz w:val="32"/>
          <w:szCs w:val="32"/>
        </w:rPr>
      </w:pPr>
      <w:r>
        <w:rPr>
          <w:rFonts w:hint="eastAsia" w:ascii="仿宋_GB2312" w:hAnsi="仿宋" w:eastAsia="仿宋_GB2312"/>
          <w:sz w:val="32"/>
          <w:szCs w:val="32"/>
        </w:rPr>
        <w:t>（一）收费项目</w:t>
      </w:r>
    </w:p>
    <w:p>
      <w:pPr>
        <w:rPr>
          <w:rFonts w:ascii="仿宋_GB2312" w:hAnsi="仿宋" w:eastAsia="仿宋_GB2312"/>
          <w:sz w:val="32"/>
          <w:szCs w:val="32"/>
        </w:rPr>
      </w:pPr>
      <w:r>
        <w:rPr>
          <w:rFonts w:hint="eastAsia" w:ascii="仿宋_GB2312" w:hAnsi="仿宋" w:eastAsia="仿宋_GB2312"/>
          <w:sz w:val="32"/>
          <w:szCs w:val="32"/>
        </w:rPr>
        <w:t>无</w:t>
      </w:r>
    </w:p>
    <w:p>
      <w:pPr>
        <w:rPr>
          <w:rFonts w:ascii="仿宋_GB2312" w:hAnsi="仿宋" w:eastAsia="仿宋_GB2312"/>
          <w:sz w:val="32"/>
          <w:szCs w:val="32"/>
        </w:rPr>
      </w:pPr>
      <w:r>
        <w:rPr>
          <w:rFonts w:hint="eastAsia" w:ascii="仿宋_GB2312" w:hAnsi="仿宋" w:eastAsia="仿宋_GB2312"/>
          <w:sz w:val="32"/>
          <w:szCs w:val="32"/>
        </w:rPr>
        <w:t>（二）收费依据</w:t>
      </w:r>
    </w:p>
    <w:p>
      <w:pPr>
        <w:rPr>
          <w:rFonts w:ascii="仿宋_GB2312" w:hAnsi="仿宋" w:eastAsia="仿宋_GB2312"/>
          <w:sz w:val="32"/>
          <w:szCs w:val="32"/>
        </w:rPr>
      </w:pPr>
      <w:r>
        <w:rPr>
          <w:rFonts w:hint="eastAsia" w:ascii="仿宋_GB2312" w:hAnsi="仿宋" w:eastAsia="仿宋_GB2312"/>
          <w:sz w:val="32"/>
          <w:szCs w:val="32"/>
        </w:rPr>
        <w:t>无</w:t>
      </w:r>
    </w:p>
    <w:p>
      <w:pPr>
        <w:rPr>
          <w:rFonts w:ascii="仿宋_GB2312" w:hAnsi="仿宋" w:eastAsia="仿宋_GB2312"/>
          <w:sz w:val="32"/>
          <w:szCs w:val="32"/>
        </w:rPr>
      </w:pPr>
      <w:r>
        <w:rPr>
          <w:rFonts w:hint="eastAsia" w:ascii="仿宋_GB2312" w:hAnsi="仿宋" w:eastAsia="仿宋_GB2312"/>
          <w:sz w:val="32"/>
          <w:szCs w:val="32"/>
        </w:rPr>
        <w:t>（三）收费标准</w:t>
      </w:r>
    </w:p>
    <w:p>
      <w:pPr>
        <w:rPr>
          <w:rFonts w:ascii="仿宋_GB2312" w:hAnsi="仿宋" w:eastAsia="仿宋_GB2312"/>
          <w:sz w:val="32"/>
          <w:szCs w:val="32"/>
        </w:rPr>
      </w:pPr>
      <w:r>
        <w:rPr>
          <w:rFonts w:hint="eastAsia" w:ascii="仿宋_GB2312" w:hAnsi="仿宋" w:eastAsia="仿宋_GB2312"/>
          <w:sz w:val="32"/>
          <w:szCs w:val="32"/>
        </w:rPr>
        <w:t>无</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四</w:t>
      </w:r>
      <w:r>
        <w:rPr>
          <w:rFonts w:hint="eastAsia" w:ascii="仿宋_GB2312" w:hAnsi="仿宋" w:eastAsia="仿宋_GB2312"/>
          <w:sz w:val="32"/>
          <w:szCs w:val="32"/>
        </w:rPr>
        <w:t>、结果送达</w:t>
      </w:r>
    </w:p>
    <w:p>
      <w:pPr>
        <w:rPr>
          <w:rFonts w:ascii="仿宋_GB2312" w:hAnsi="仿宋" w:eastAsia="仿宋_GB2312"/>
          <w:sz w:val="32"/>
          <w:szCs w:val="32"/>
        </w:rPr>
      </w:pPr>
      <w:r>
        <w:rPr>
          <w:rFonts w:hint="eastAsia" w:ascii="仿宋_GB2312" w:hAnsi="仿宋" w:eastAsia="仿宋_GB2312"/>
          <w:sz w:val="32"/>
          <w:szCs w:val="32"/>
        </w:rPr>
        <w:t>现场送达</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五</w:t>
      </w:r>
      <w:r>
        <w:rPr>
          <w:rFonts w:hint="eastAsia" w:ascii="仿宋_GB2312" w:hAnsi="仿宋" w:eastAsia="仿宋_GB2312"/>
          <w:sz w:val="32"/>
          <w:szCs w:val="32"/>
        </w:rPr>
        <w:t>、行政救济途径与方式</w:t>
      </w:r>
    </w:p>
    <w:p>
      <w:pPr>
        <w:rPr>
          <w:rFonts w:ascii="仿宋_GB2312" w:hAnsi="仿宋" w:eastAsia="仿宋_GB2312"/>
          <w:sz w:val="32"/>
          <w:szCs w:val="32"/>
        </w:rPr>
      </w:pPr>
      <w:r>
        <w:rPr>
          <w:rFonts w:hint="eastAsia" w:ascii="仿宋_GB2312" w:hAnsi="仿宋" w:eastAsia="仿宋_GB2312"/>
          <w:sz w:val="32"/>
          <w:szCs w:val="32"/>
        </w:rPr>
        <w:t>（一）申请人在申请行政备案过程中，依法享有陈述权、申辩权；</w:t>
      </w:r>
    </w:p>
    <w:p>
      <w:pPr>
        <w:rPr>
          <w:rFonts w:ascii="仿宋_GB2312" w:hAnsi="仿宋" w:eastAsia="仿宋_GB2312"/>
          <w:sz w:val="32"/>
          <w:szCs w:val="32"/>
        </w:rPr>
      </w:pPr>
      <w:r>
        <w:rPr>
          <w:rFonts w:hint="eastAsia" w:ascii="仿宋_GB2312" w:hAnsi="仿宋" w:eastAsia="仿宋_GB2312"/>
          <w:sz w:val="32"/>
          <w:szCs w:val="32"/>
        </w:rPr>
        <w:t>（二）申请人的行政备案申请被驳回的有权要求说明理由；</w:t>
      </w:r>
    </w:p>
    <w:p>
      <w:pPr>
        <w:rPr>
          <w:rFonts w:ascii="仿宋_GB2312" w:hAnsi="仿宋" w:eastAsia="仿宋_GB2312"/>
          <w:sz w:val="32"/>
          <w:szCs w:val="32"/>
        </w:rPr>
      </w:pPr>
      <w:r>
        <w:rPr>
          <w:rFonts w:hint="eastAsia" w:ascii="仿宋_GB2312" w:hAnsi="仿宋" w:eastAsia="仿宋_GB2312"/>
          <w:sz w:val="32"/>
          <w:szCs w:val="32"/>
        </w:rPr>
        <w:t>（三）申请人不服行政备案决定的，有权依法申请行政复议或提起行政诉讼。</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六</w:t>
      </w:r>
      <w:r>
        <w:rPr>
          <w:rFonts w:hint="eastAsia" w:ascii="仿宋_GB2312" w:hAnsi="仿宋" w:eastAsia="仿宋_GB2312"/>
          <w:sz w:val="32"/>
          <w:szCs w:val="32"/>
        </w:rPr>
        <w:t>、咨询方式</w:t>
      </w:r>
    </w:p>
    <w:p>
      <w:pPr>
        <w:rPr>
          <w:rFonts w:ascii="仿宋_GB2312" w:hAnsi="仿宋" w:eastAsia="仿宋_GB2312"/>
          <w:sz w:val="32"/>
          <w:szCs w:val="32"/>
        </w:rPr>
      </w:pPr>
      <w:r>
        <w:rPr>
          <w:rFonts w:hint="eastAsia" w:ascii="仿宋_GB2312" w:hAnsi="仿宋" w:eastAsia="仿宋_GB2312"/>
          <w:sz w:val="32"/>
          <w:szCs w:val="32"/>
        </w:rPr>
        <w:t>（一）现场咨询</w:t>
      </w:r>
    </w:p>
    <w:p>
      <w:pPr>
        <w:rPr>
          <w:rFonts w:ascii="仿宋_GB2312" w:hAnsi="仿宋" w:eastAsia="仿宋_GB2312"/>
          <w:sz w:val="32"/>
          <w:szCs w:val="32"/>
        </w:rPr>
      </w:pPr>
      <w:r>
        <w:rPr>
          <w:rFonts w:hint="eastAsia" w:ascii="仿宋_GB2312" w:hAnsi="仿宋" w:eastAsia="仿宋_GB2312"/>
          <w:sz w:val="32"/>
          <w:szCs w:val="32"/>
        </w:rPr>
        <w:t>巴林右旗政务服务中心三楼交通局窗口</w:t>
      </w:r>
    </w:p>
    <w:p>
      <w:pPr>
        <w:rPr>
          <w:rFonts w:ascii="仿宋_GB2312" w:hAnsi="仿宋" w:eastAsia="仿宋_GB2312"/>
          <w:sz w:val="32"/>
          <w:szCs w:val="32"/>
        </w:rPr>
      </w:pPr>
      <w:r>
        <w:rPr>
          <w:rFonts w:hint="eastAsia" w:ascii="仿宋_GB2312" w:hAnsi="仿宋" w:eastAsia="仿宋_GB2312"/>
          <w:sz w:val="32"/>
          <w:szCs w:val="32"/>
        </w:rPr>
        <w:t>（二）电话咨询</w:t>
      </w:r>
    </w:p>
    <w:p>
      <w:pPr>
        <w:rPr>
          <w:rFonts w:ascii="仿宋_GB2312" w:hAnsi="仿宋" w:eastAsia="仿宋_GB2312"/>
          <w:sz w:val="32"/>
          <w:szCs w:val="32"/>
        </w:rPr>
      </w:pPr>
      <w:r>
        <w:rPr>
          <w:rFonts w:hint="eastAsia" w:ascii="仿宋_GB2312" w:hAnsi="仿宋" w:eastAsia="仿宋_GB2312"/>
          <w:sz w:val="32"/>
          <w:szCs w:val="32"/>
        </w:rPr>
        <w:t>服务窗口电话：0476-6222451</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七</w:t>
      </w:r>
      <w:r>
        <w:rPr>
          <w:rFonts w:hint="eastAsia" w:ascii="仿宋_GB2312" w:hAnsi="仿宋" w:eastAsia="仿宋_GB2312"/>
          <w:sz w:val="32"/>
          <w:szCs w:val="32"/>
        </w:rPr>
        <w:t>、监督投诉渠道</w:t>
      </w:r>
    </w:p>
    <w:p>
      <w:pPr>
        <w:rPr>
          <w:rFonts w:ascii="仿宋_GB2312" w:hAnsi="仿宋" w:eastAsia="仿宋_GB2312"/>
          <w:sz w:val="32"/>
          <w:szCs w:val="32"/>
        </w:rPr>
      </w:pPr>
      <w:r>
        <w:rPr>
          <w:rFonts w:hint="eastAsia" w:ascii="仿宋_GB2312" w:hAnsi="仿宋" w:eastAsia="仿宋_GB2312"/>
          <w:sz w:val="32"/>
          <w:szCs w:val="32"/>
        </w:rPr>
        <w:t>（一）现场监督投诉</w:t>
      </w:r>
    </w:p>
    <w:p>
      <w:pPr>
        <w:rPr>
          <w:rFonts w:ascii="仿宋_GB2312" w:hAnsi="仿宋" w:eastAsia="仿宋_GB2312"/>
          <w:sz w:val="32"/>
          <w:szCs w:val="32"/>
        </w:rPr>
      </w:pPr>
      <w:r>
        <w:rPr>
          <w:rFonts w:hint="eastAsia" w:ascii="仿宋_GB2312" w:hAnsi="仿宋" w:eastAsia="仿宋_GB2312"/>
          <w:sz w:val="32"/>
          <w:szCs w:val="32"/>
        </w:rPr>
        <w:t>巴林右旗服务中心综合服务股</w:t>
      </w:r>
    </w:p>
    <w:p>
      <w:pPr>
        <w:rPr>
          <w:rFonts w:ascii="仿宋_GB2312" w:hAnsi="仿宋" w:eastAsia="仿宋_GB2312"/>
          <w:sz w:val="32"/>
          <w:szCs w:val="32"/>
        </w:rPr>
      </w:pPr>
      <w:r>
        <w:rPr>
          <w:rFonts w:hint="eastAsia" w:ascii="仿宋_GB2312" w:hAnsi="仿宋" w:eastAsia="仿宋_GB2312"/>
          <w:sz w:val="32"/>
          <w:szCs w:val="32"/>
        </w:rPr>
        <w:t>（二）电话监督投诉</w:t>
      </w:r>
    </w:p>
    <w:p>
      <w:pPr>
        <w:rPr>
          <w:rFonts w:ascii="仿宋_GB2312" w:hAnsi="仿宋" w:eastAsia="仿宋_GB2312"/>
          <w:sz w:val="32"/>
          <w:szCs w:val="32"/>
        </w:rPr>
      </w:pPr>
      <w:r>
        <w:rPr>
          <w:rFonts w:hint="eastAsia" w:ascii="仿宋_GB2312" w:hAnsi="仿宋" w:eastAsia="仿宋_GB2312"/>
          <w:sz w:val="32"/>
          <w:szCs w:val="32"/>
        </w:rPr>
        <w:t>政务服务中心：0476-6226002</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八</w:t>
      </w:r>
      <w:r>
        <w:rPr>
          <w:rFonts w:hint="eastAsia" w:ascii="仿宋_GB2312" w:hAnsi="仿宋" w:eastAsia="仿宋_GB2312"/>
          <w:sz w:val="32"/>
          <w:szCs w:val="32"/>
        </w:rPr>
        <w:t>、办理地址和时间</w:t>
      </w:r>
    </w:p>
    <w:p>
      <w:pPr>
        <w:rPr>
          <w:rFonts w:ascii="仿宋_GB2312" w:hAnsi="仿宋" w:eastAsia="仿宋_GB2312"/>
          <w:sz w:val="32"/>
          <w:szCs w:val="32"/>
        </w:rPr>
      </w:pPr>
      <w:r>
        <w:rPr>
          <w:rFonts w:hint="eastAsia" w:ascii="仿宋_GB2312" w:hAnsi="仿宋" w:eastAsia="仿宋_GB2312"/>
          <w:sz w:val="32"/>
          <w:szCs w:val="32"/>
        </w:rPr>
        <w:t>（一）办理地址</w:t>
      </w:r>
    </w:p>
    <w:p>
      <w:pPr>
        <w:rPr>
          <w:rFonts w:ascii="仿宋_GB2312" w:hAnsi="仿宋" w:eastAsia="仿宋_GB2312"/>
          <w:sz w:val="32"/>
          <w:szCs w:val="32"/>
        </w:rPr>
      </w:pPr>
      <w:r>
        <w:rPr>
          <w:rFonts w:hint="eastAsia" w:ascii="仿宋_GB2312" w:hAnsi="仿宋" w:eastAsia="仿宋_GB2312"/>
          <w:sz w:val="32"/>
          <w:szCs w:val="32"/>
        </w:rPr>
        <w:t>巴林右旗行政审批服务中心三楼交通局服务窗口（查干沐沦街125号）</w:t>
      </w:r>
    </w:p>
    <w:p>
      <w:pPr>
        <w:rPr>
          <w:rFonts w:ascii="仿宋_GB2312" w:hAnsi="仿宋" w:eastAsia="仿宋_GB2312"/>
          <w:sz w:val="32"/>
          <w:szCs w:val="32"/>
        </w:rPr>
      </w:pPr>
      <w:r>
        <w:rPr>
          <w:rFonts w:hint="eastAsia" w:ascii="仿宋_GB2312" w:hAnsi="仿宋" w:eastAsia="仿宋_GB2312"/>
          <w:sz w:val="32"/>
          <w:szCs w:val="32"/>
        </w:rPr>
        <w:t>（二）办理时间</w:t>
      </w:r>
    </w:p>
    <w:p>
      <w:pPr>
        <w:rPr>
          <w:rFonts w:ascii="仿宋_GB2312" w:hAnsi="仿宋" w:eastAsia="仿宋_GB2312"/>
          <w:sz w:val="32"/>
          <w:szCs w:val="32"/>
        </w:rPr>
      </w:pPr>
      <w:r>
        <w:rPr>
          <w:rFonts w:hint="eastAsia" w:ascii="仿宋_GB2312" w:hAnsi="仿宋" w:eastAsia="仿宋_GB2312"/>
          <w:sz w:val="32"/>
          <w:szCs w:val="32"/>
        </w:rPr>
        <w:t>周一至周五 （法定假日除外）</w:t>
      </w:r>
    </w:p>
    <w:p>
      <w:pPr>
        <w:rPr>
          <w:rFonts w:ascii="仿宋_GB2312" w:hAnsi="仿宋" w:eastAsia="仿宋_GB2312"/>
          <w:sz w:val="32"/>
          <w:szCs w:val="32"/>
        </w:rPr>
      </w:pPr>
      <w:r>
        <w:rPr>
          <w:rFonts w:hint="eastAsia" w:ascii="仿宋_GB2312" w:hAnsi="仿宋" w:eastAsia="仿宋_GB2312"/>
          <w:sz w:val="32"/>
          <w:szCs w:val="32"/>
        </w:rPr>
        <w:t>上午08:30—11:30 、 下午14:30—17:30</w:t>
      </w:r>
    </w:p>
    <w:p>
      <w:pPr>
        <w:rPr>
          <w:rFonts w:ascii="仿宋_GB2312" w:hAnsi="仿宋" w:eastAsia="仿宋_GB2312"/>
          <w:sz w:val="32"/>
          <w:szCs w:val="32"/>
        </w:rPr>
      </w:pPr>
      <w:r>
        <w:rPr>
          <w:rFonts w:hint="eastAsia" w:ascii="仿宋_GB2312" w:hAnsi="仿宋" w:eastAsia="仿宋_GB2312"/>
          <w:sz w:val="32"/>
          <w:szCs w:val="32"/>
        </w:rPr>
        <w:t>十</w:t>
      </w:r>
      <w:r>
        <w:rPr>
          <w:rFonts w:hint="eastAsia" w:ascii="仿宋_GB2312" w:hAnsi="仿宋" w:eastAsia="仿宋_GB2312"/>
          <w:sz w:val="32"/>
          <w:szCs w:val="32"/>
          <w:lang w:eastAsia="zh-CN"/>
        </w:rPr>
        <w:t>九</w:t>
      </w:r>
      <w:r>
        <w:rPr>
          <w:rFonts w:hint="eastAsia" w:ascii="仿宋_GB2312" w:hAnsi="仿宋" w:eastAsia="仿宋_GB2312"/>
          <w:sz w:val="32"/>
          <w:szCs w:val="32"/>
        </w:rPr>
        <w:t>、办理进程和结果查询</w:t>
      </w:r>
    </w:p>
    <w:p>
      <w:pPr>
        <w:rPr>
          <w:rFonts w:ascii="仿宋_GB2312" w:hAnsi="仿宋" w:eastAsia="仿宋_GB2312"/>
          <w:sz w:val="32"/>
          <w:szCs w:val="32"/>
        </w:rPr>
      </w:pPr>
      <w:r>
        <w:rPr>
          <w:rFonts w:hint="eastAsia" w:ascii="仿宋_GB2312" w:hAnsi="仿宋" w:eastAsia="仿宋_GB2312"/>
          <w:sz w:val="32"/>
          <w:szCs w:val="32"/>
        </w:rPr>
        <w:t>（一）办理进程查询方式</w:t>
      </w:r>
    </w:p>
    <w:p>
      <w:pPr>
        <w:rPr>
          <w:rFonts w:ascii="仿宋_GB2312" w:hAnsi="仿宋" w:eastAsia="仿宋_GB2312"/>
          <w:sz w:val="32"/>
          <w:szCs w:val="32"/>
        </w:rPr>
      </w:pPr>
      <w:r>
        <w:rPr>
          <w:rFonts w:hint="eastAsia" w:ascii="仿宋_GB2312" w:hAnsi="仿宋" w:eastAsia="仿宋_GB2312"/>
          <w:sz w:val="32"/>
          <w:szCs w:val="32"/>
        </w:rPr>
        <w:t>1.现场查询</w:t>
      </w:r>
    </w:p>
    <w:p>
      <w:pPr>
        <w:rPr>
          <w:rFonts w:ascii="仿宋_GB2312" w:hAnsi="仿宋" w:eastAsia="仿宋_GB2312"/>
          <w:sz w:val="32"/>
          <w:szCs w:val="32"/>
        </w:rPr>
      </w:pPr>
      <w:r>
        <w:rPr>
          <w:rFonts w:hint="eastAsia" w:ascii="仿宋_GB2312" w:hAnsi="仿宋" w:eastAsia="仿宋_GB2312"/>
          <w:sz w:val="32"/>
          <w:szCs w:val="32"/>
        </w:rPr>
        <w:t>巴林右旗政务服务中心三楼交通局服务窗口</w:t>
      </w:r>
    </w:p>
    <w:p>
      <w:pPr>
        <w:rPr>
          <w:rFonts w:ascii="仿宋_GB2312" w:hAnsi="仿宋" w:eastAsia="仿宋_GB2312"/>
          <w:sz w:val="32"/>
          <w:szCs w:val="32"/>
        </w:rPr>
      </w:pPr>
      <w:r>
        <w:rPr>
          <w:rFonts w:hint="eastAsia" w:ascii="仿宋_GB2312" w:hAnsi="仿宋" w:eastAsia="仿宋_GB2312"/>
          <w:sz w:val="32"/>
          <w:szCs w:val="32"/>
        </w:rPr>
        <w:t>2.电话查询</w:t>
      </w:r>
    </w:p>
    <w:p>
      <w:pPr>
        <w:rPr>
          <w:rFonts w:ascii="仿宋_GB2312" w:hAnsi="仿宋" w:eastAsia="仿宋_GB2312"/>
          <w:sz w:val="32"/>
          <w:szCs w:val="32"/>
        </w:rPr>
      </w:pPr>
      <w:r>
        <w:rPr>
          <w:rFonts w:hint="eastAsia" w:ascii="仿宋_GB2312" w:hAnsi="仿宋" w:eastAsia="仿宋_GB2312"/>
          <w:sz w:val="32"/>
          <w:szCs w:val="32"/>
        </w:rPr>
        <w:t>0476-6222451</w:t>
      </w:r>
    </w:p>
    <w:p>
      <w:pPr>
        <w:rPr>
          <w:rFonts w:ascii="仿宋_GB2312" w:hAnsi="仿宋" w:eastAsia="仿宋_GB2312"/>
          <w:sz w:val="32"/>
          <w:szCs w:val="32"/>
        </w:rPr>
      </w:pPr>
      <w:r>
        <w:rPr>
          <w:rFonts w:hint="eastAsia" w:ascii="仿宋_GB2312" w:hAnsi="仿宋" w:eastAsia="仿宋_GB2312"/>
          <w:sz w:val="32"/>
          <w:szCs w:val="32"/>
        </w:rPr>
        <w:t>（二）结果公开查询方式</w:t>
      </w:r>
    </w:p>
    <w:p>
      <w:pPr>
        <w:rPr>
          <w:rFonts w:ascii="仿宋_GB2312" w:hAnsi="仿宋" w:eastAsia="仿宋_GB2312"/>
          <w:sz w:val="32"/>
          <w:szCs w:val="32"/>
        </w:rPr>
      </w:pPr>
      <w:r>
        <w:rPr>
          <w:rFonts w:hint="eastAsia" w:ascii="仿宋_GB2312" w:hAnsi="仿宋" w:eastAsia="仿宋_GB2312"/>
          <w:sz w:val="32"/>
          <w:szCs w:val="32"/>
        </w:rPr>
        <w:t>1.现场查询</w:t>
      </w:r>
    </w:p>
    <w:p>
      <w:pPr>
        <w:rPr>
          <w:rFonts w:ascii="仿宋_GB2312" w:hAnsi="仿宋" w:eastAsia="仿宋_GB2312"/>
          <w:sz w:val="32"/>
          <w:szCs w:val="32"/>
        </w:rPr>
      </w:pPr>
      <w:r>
        <w:rPr>
          <w:rFonts w:hint="eastAsia" w:ascii="仿宋_GB2312" w:hAnsi="仿宋" w:eastAsia="仿宋_GB2312"/>
          <w:sz w:val="32"/>
          <w:szCs w:val="32"/>
        </w:rPr>
        <w:t>巴林右旗政务服务中心三楼交通局服务窗口</w:t>
      </w:r>
    </w:p>
    <w:p>
      <w:pPr>
        <w:rPr>
          <w:rFonts w:ascii="仿宋_GB2312" w:hAnsi="仿宋" w:eastAsia="仿宋_GB2312"/>
          <w:sz w:val="32"/>
          <w:szCs w:val="32"/>
        </w:rPr>
      </w:pPr>
      <w:r>
        <w:rPr>
          <w:rFonts w:hint="eastAsia" w:ascii="仿宋_GB2312" w:hAnsi="仿宋" w:eastAsia="仿宋_GB2312"/>
          <w:sz w:val="32"/>
          <w:szCs w:val="32"/>
        </w:rPr>
        <w:t>2.电话查询</w:t>
      </w:r>
    </w:p>
    <w:p>
      <w:pPr>
        <w:rPr>
          <w:rFonts w:ascii="仿宋_GB2312" w:hAnsi="仿宋" w:eastAsia="仿宋_GB2312"/>
          <w:sz w:val="32"/>
          <w:szCs w:val="32"/>
        </w:rPr>
      </w:pPr>
      <w:r>
        <w:rPr>
          <w:rFonts w:hint="eastAsia" w:ascii="仿宋_GB2312" w:hAnsi="仿宋" w:eastAsia="仿宋_GB2312"/>
          <w:sz w:val="32"/>
          <w:szCs w:val="32"/>
        </w:rPr>
        <w:t>0476-6222451</w:t>
      </w:r>
    </w:p>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ind w:firstLine="520" w:firstLineChars="100"/>
        <w:jc w:val="both"/>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从事货运代理（代办）等货运</w:t>
      </w:r>
    </w:p>
    <w:p>
      <w:pPr>
        <w:spacing w:line="220" w:lineRule="atLeast"/>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相关服务的备案</w:t>
      </w:r>
    </w:p>
    <w:p>
      <w:pPr>
        <w:spacing w:line="220" w:lineRule="atLeast"/>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服务指南</w:t>
      </w:r>
    </w:p>
    <w:p/>
    <w:p/>
    <w:p/>
    <w:p/>
    <w:p/>
    <w:p/>
    <w:p/>
    <w:p/>
    <w:p/>
    <w:p/>
    <w:p/>
    <w:p/>
    <w:p/>
    <w:p>
      <w:pPr>
        <w:rPr>
          <w:rFonts w:hint="eastAsia"/>
        </w:rPr>
      </w:pPr>
    </w:p>
    <w:p>
      <w:pPr>
        <w:rPr>
          <w:rFonts w:hint="eastAsia"/>
        </w:rPr>
      </w:pPr>
    </w:p>
    <w:p/>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Calibri" w:hAnsi="Calibri"/>
          <w:szCs w:val="22"/>
        </w:rPr>
        <mc:AlternateContent>
          <mc:Choice Requires="wps">
            <w:drawing>
              <wp:anchor distT="0" distB="0" distL="114300" distR="114300" simplePos="0" relativeHeight="2517657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02" name="直接连接符 102"/>
                <wp:cNvGraphicFramePr/>
                <a:graphic xmlns:a="http://schemas.openxmlformats.org/drawingml/2006/main">
                  <a:graphicData uri="http://schemas.microsoft.com/office/word/2010/wordprocessingShape">
                    <wps:wsp>
                      <wps:cNvCnPr/>
                      <wps:spPr>
                        <a:xfrm>
                          <a:off x="0" y="0"/>
                          <a:ext cx="52914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5pt;margin-top:5.9pt;height:0pt;width:416.65pt;z-index:2517657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ITxM9QAAAAHAQAADwAAAAAAAAABACAAAAAiAAAAZHJzL2Rvd25yZXYueG1sUEsBAhQA&#10;FAAAAAgAh07iQCye3Xn2AQAA6AMAAA4AAAAAAAAAAQAgAAAAIwEAAGRycy9lMm9Eb2MueG1sUEsF&#10;BgAAAAAGAAYAWQEAAIsFA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jc w:val="left"/>
        <w:rPr>
          <w:rFonts w:hint="eastAsia" w:ascii="楷体" w:hAnsi="楷体" w:eastAsia="楷体" w:cs="楷体"/>
          <w:b/>
          <w:bCs/>
          <w:szCs w:val="21"/>
        </w:rPr>
        <w:sectPr>
          <w:pgSz w:w="11906" w:h="16838"/>
          <w:pgMar w:top="1440" w:right="1800" w:bottom="1440" w:left="1803" w:header="851" w:footer="992" w:gutter="0"/>
          <w:pgNumType w:fmt="numberInDash"/>
          <w:cols w:space="720" w:num="1"/>
          <w:docGrid w:type="lines" w:linePitch="312" w:charSpace="0"/>
        </w:sectPr>
      </w:pPr>
    </w:p>
    <w:p>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从事货运代理（代办）等货运</w:t>
      </w:r>
    </w:p>
    <w:p>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相关服务的备案</w:t>
      </w:r>
    </w:p>
    <w:p>
      <w:pPr>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服务指南</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ind w:firstLine="640" w:firstLineChars="200"/>
        <w:rPr>
          <w:rFonts w:hint="eastAsia" w:ascii="仿宋_GB2312" w:hAnsi="黑体" w:eastAsia="仿宋_GB2312" w:cs="黑体"/>
          <w:sz w:val="32"/>
          <w:szCs w:val="32"/>
        </w:rPr>
      </w:pPr>
      <w:r>
        <w:rPr>
          <w:rFonts w:hint="eastAsia" w:ascii="仿宋_GB2312" w:hAnsi="黑体" w:eastAsia="仿宋_GB2312" w:cs="黑体"/>
          <w:sz w:val="32"/>
          <w:szCs w:val="32"/>
        </w:rPr>
        <w:t>151018020W00</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在巴林右旗行政区域内从事货物代理（代办）等货运相关服务的经营者，到道路运输管理所备案。</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其他行政权力</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ind w:firstLine="480" w:firstLineChars="15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《道路货物运输及站场管理规定》的决定（中华人民共和国交通运输部令2019年第17号）第十六条　从事货运代理（代办）等货运相关服务的经营者，应当依法到市场监督管理机关办理有关登记手续，并持有关登记证件到设立地的道路运输管理机构备案。</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firstLine="640" w:firstLineChars="20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ind w:left="420" w:leftChars="200" w:firstLine="320" w:firstLineChars="100"/>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、现场核查</w:t>
      </w:r>
    </w:p>
    <w:p>
      <w:pPr>
        <w:ind w:firstLine="600" w:firstLineChars="200"/>
        <w:jc w:val="left"/>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rPr>
        <w:t>巴林右旗</w:t>
      </w:r>
      <w:r>
        <w:rPr>
          <w:rFonts w:hint="eastAsia" w:ascii="仿宋_GB2312" w:hAnsi="仿宋_GB2312" w:eastAsia="仿宋_GB2312" w:cs="仿宋_GB2312"/>
          <w:sz w:val="30"/>
          <w:szCs w:val="30"/>
          <w:lang w:eastAsia="zh-CN"/>
        </w:rPr>
        <w:t>公路管护和运输保障中心</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（一）准予办理条件：</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1.有必要的经营场所和设施、设备；</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2.有相应的业务人员和管理人员；</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3.有健全的安全生产管理制度；</w:t>
      </w:r>
    </w:p>
    <w:p>
      <w:pPr>
        <w:ind w:firstLine="64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2"/>
          <w:szCs w:val="32"/>
        </w:rPr>
        <w:t>4.有明确的工作规范、业务流程</w:t>
      </w:r>
      <w:r>
        <w:rPr>
          <w:rFonts w:hint="eastAsia" w:ascii="仿宋_GB2312" w:hAnsi="仿宋_GB2312" w:eastAsia="仿宋_GB2312" w:cs="仿宋_GB2312"/>
          <w:sz w:val="30"/>
          <w:szCs w:val="30"/>
        </w:rPr>
        <w:t>。</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不能满足上款准予办理条件的不予办理</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ind w:firstLine="1650" w:firstLineChars="550"/>
        <w:rPr>
          <w:rFonts w:hint="eastAsia" w:ascii="仿宋" w:hAnsi="仿宋" w:eastAsia="仿宋" w:cs="仿宋"/>
          <w:b/>
          <w:bCs/>
          <w:sz w:val="30"/>
          <w:szCs w:val="30"/>
        </w:rPr>
      </w:pPr>
      <w:r>
        <w:rPr>
          <w:rFonts w:hint="eastAsia" w:ascii="仿宋" w:hAnsi="仿宋" w:eastAsia="仿宋" w:cs="仿宋"/>
          <w:sz w:val="30"/>
          <w:szCs w:val="30"/>
        </w:rPr>
        <w:t>无</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ind w:firstLine="600" w:firstLineChars="20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道路货运代理（代办）备案服务提供材料目录</w:t>
      </w:r>
    </w:p>
    <w:tbl>
      <w:tblPr>
        <w:tblStyle w:val="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950"/>
        <w:gridCol w:w="1778"/>
        <w:gridCol w:w="825"/>
        <w:gridCol w:w="179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15" w:type="dxa"/>
            <w:shd w:val="clear" w:color="auto" w:fill="auto"/>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950" w:type="dxa"/>
            <w:shd w:val="clear" w:color="auto" w:fill="auto"/>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778" w:type="dxa"/>
            <w:shd w:val="clear" w:color="auto" w:fill="auto"/>
            <w:noWrap w:val="0"/>
            <w:vAlign w:val="center"/>
          </w:tcPr>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825" w:type="dxa"/>
            <w:shd w:val="clear" w:color="auto" w:fill="auto"/>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792" w:type="dxa"/>
            <w:shd w:val="clear" w:color="auto" w:fill="auto"/>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455" w:type="dxa"/>
            <w:shd w:val="clear" w:color="auto" w:fill="auto"/>
            <w:noWrap w:val="0"/>
            <w:vAlign w:val="center"/>
          </w:tcPr>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1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950"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道路货运代理（代办）经营备案申请表</w:t>
            </w:r>
          </w:p>
        </w:tc>
        <w:tc>
          <w:tcPr>
            <w:tcW w:w="1778" w:type="dxa"/>
            <w:shd w:val="clear" w:color="auto" w:fill="auto"/>
            <w:noWrap w:val="0"/>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2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92"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55" w:type="dxa"/>
            <w:shd w:val="clear" w:color="auto" w:fill="auto"/>
            <w:noWrap w:val="0"/>
            <w:vAlign w:val="top"/>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1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950"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营业执照</w:t>
            </w:r>
          </w:p>
        </w:tc>
        <w:tc>
          <w:tcPr>
            <w:tcW w:w="1778"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2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92"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55"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950"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负责人身份证明，经办人的身份证明和委托书</w:t>
            </w:r>
          </w:p>
        </w:tc>
        <w:tc>
          <w:tcPr>
            <w:tcW w:w="1778"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2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92"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55"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91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950"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经营场所证明</w:t>
            </w:r>
          </w:p>
        </w:tc>
        <w:tc>
          <w:tcPr>
            <w:tcW w:w="1778"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2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92"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55"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950"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业务操作规程、管理制度文本</w:t>
            </w:r>
          </w:p>
        </w:tc>
        <w:tc>
          <w:tcPr>
            <w:tcW w:w="1778"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825"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92" w:type="dxa"/>
            <w:shd w:val="clear" w:color="auto" w:fill="auto"/>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55" w:type="dxa"/>
            <w:shd w:val="clear" w:color="auto" w:fill="auto"/>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bl>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申请人向巴林右旗政务服务中心提交规定材料后，巴林右旗交通运输局行政服务中心服务窗口负责受理、审核，并对符合条件的申请人当场认定。</w:t>
      </w:r>
    </w:p>
    <w:p>
      <w:pPr>
        <w:ind w:firstLine="643" w:firstLineChars="200"/>
        <w:rPr>
          <w:rFonts w:hint="eastAsia" w:ascii="华文楷体" w:hAnsi="华文楷体" w:eastAsia="华文楷体" w:cs="楷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（一）流程图</w:t>
      </w:r>
    </w:p>
    <w:p>
      <w:pPr>
        <w:rPr>
          <w:rFonts w:hint="eastAsia"/>
        </w:rPr>
      </w:pPr>
    </w:p>
    <w:p>
      <w:pPr>
        <w:tabs>
          <w:tab w:val="left" w:pos="1914"/>
        </w:tabs>
        <w:jc w:val="left"/>
        <w:rPr>
          <w:rFonts w:hint="eastAsia" w:ascii="宋体" w:hAnsi="宋体" w:cs="宋体"/>
          <w:szCs w:val="21"/>
        </w:rPr>
      </w:pPr>
      <w:r>
        <mc:AlternateContent>
          <mc:Choice Requires="wps">
            <w:drawing>
              <wp:anchor distT="0" distB="0" distL="114300" distR="114300" simplePos="0" relativeHeight="251751424" behindDoc="0" locked="0" layoutInCell="1" allowOverlap="1">
                <wp:simplePos x="0" y="0"/>
                <wp:positionH relativeFrom="column">
                  <wp:posOffset>1092200</wp:posOffset>
                </wp:positionH>
                <wp:positionV relativeFrom="paragraph">
                  <wp:posOffset>190500</wp:posOffset>
                </wp:positionV>
                <wp:extent cx="1724025" cy="717550"/>
                <wp:effectExtent l="6350" t="6350" r="22225" b="19050"/>
                <wp:wrapNone/>
                <wp:docPr id="108" name="流程图: 可选过程 108"/>
                <wp:cNvGraphicFramePr/>
                <a:graphic xmlns:a="http://schemas.openxmlformats.org/drawingml/2006/main">
                  <a:graphicData uri="http://schemas.microsoft.com/office/word/2010/wordprocessingShape">
                    <wps:wsp>
                      <wps:cNvSpPr/>
                      <wps:spPr>
                        <a:xfrm>
                          <a:off x="0" y="0"/>
                          <a:ext cx="1724025" cy="717550"/>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86pt;margin-top:15pt;height:56.5pt;width:135.75pt;z-index:251751424;mso-width-relative:page;mso-height-relative:page;" filled="f" stroked="t" coordsize="21600,21600" o:gfxdata="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At0RzXAAAA&#10;CgEAAA8AAAAAAAAAAQAgAAAAIgAAAGRycy9kb3ducmV2LnhtbFBLAQIUABQAAAAIAIdO4kCW9LFB&#10;HgIAACAEAAAOAAAAAAAAAAEAIAAAACYBAABkcnMvZTJvRG9jLnhtbFBLBQYAAAAABgAGAFkBAAC2&#10;BQAAAAA=&#10;">
                <v:fill on="f" focussize="0,0"/>
                <v:stroke weight="1pt" color="#000000" joinstyle="miter"/>
                <v:imagedata o:title=""/>
                <o:lock v:ext="edit" aspectratio="f"/>
              </v:shape>
            </w:pict>
          </mc:Fallback>
        </mc:AlternateContent>
      </w:r>
      <w:r>
        <w:rPr>
          <w:rFonts w:ascii="宋体" w:cs="宋体"/>
          <w:b/>
          <w:color w:val="FF0000"/>
          <w:kern w:val="0"/>
          <w:sz w:val="30"/>
          <w:szCs w:val="30"/>
        </w:rPr>
        <mc:AlternateContent>
          <mc:Choice Requires="wps">
            <w:drawing>
              <wp:anchor distT="0" distB="0" distL="114300" distR="114300" simplePos="0" relativeHeight="251762688" behindDoc="0" locked="0" layoutInCell="1" allowOverlap="1">
                <wp:simplePos x="0" y="0"/>
                <wp:positionH relativeFrom="column">
                  <wp:posOffset>3409950</wp:posOffset>
                </wp:positionH>
                <wp:positionV relativeFrom="paragraph">
                  <wp:posOffset>111760</wp:posOffset>
                </wp:positionV>
                <wp:extent cx="1727835" cy="758825"/>
                <wp:effectExtent l="6350" t="6350" r="18415" b="15875"/>
                <wp:wrapNone/>
                <wp:docPr id="105" name="圆角矩形 105"/>
                <wp:cNvGraphicFramePr/>
                <a:graphic xmlns:a="http://schemas.openxmlformats.org/drawingml/2006/main">
                  <a:graphicData uri="http://schemas.microsoft.com/office/word/2010/wordprocessingShape">
                    <wps:wsp>
                      <wps:cNvSpPr/>
                      <wps:spPr>
                        <a:xfrm>
                          <a:off x="4333875" y="3053715"/>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68.5pt;margin-top:8.8pt;height:59.75pt;width:136.05pt;z-index:251762688;mso-width-relative:page;mso-height-relative:page;" fillcolor="#FFFFFF" filled="t" stroked="t" coordsize="21600,21600" arcsize="0.166666666666667" o:gfxdata="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URUTTaAAAACgEAAA8AAAAAAAAAAQAgAAAAIgAAAGRycy9k&#10;b3ducmV2LnhtbFBLAQIUABQAAAAIAIdO4kDq/K6+OQIAAHQEAAAOAAAAAAAAAAEAIAAAACkBAABk&#10;cnMvZTJvRG9jLnhtbFBLBQYAAAAABgAGAFkBAADU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rFonts w:hint="eastAsia" w:ascii="宋体" w:hAnsi="宋体" w:cs="宋体"/>
          <w:szCs w:val="21"/>
        </w:rPr>
        <w:t xml:space="preserve">                                        </w:t>
      </w:r>
    </w:p>
    <w:p>
      <w:pPr>
        <w:tabs>
          <w:tab w:val="left" w:pos="2424"/>
        </w:tabs>
        <w:rPr>
          <w:rFonts w:hint="eastAsia" w:ascii="宋体" w:hAnsi="宋体" w:cs="宋体"/>
          <w:b/>
          <w:bCs/>
          <w:szCs w:val="21"/>
        </w:rPr>
      </w:pPr>
      <w:r>
        <mc:AlternateContent>
          <mc:Choice Requires="wps">
            <w:drawing>
              <wp:anchor distT="0" distB="0" distL="114300" distR="114300" simplePos="0" relativeHeight="251760640"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106" name="直接箭头连接符 106"/>
                <wp:cNvGraphicFramePr/>
                <a:graphic xmlns:a="http://schemas.openxmlformats.org/drawingml/2006/main">
                  <a:graphicData uri="http://schemas.microsoft.com/office/word/2010/wordprocessingShape">
                    <wps:wsp>
                      <wps:cNvCnPr>
                        <a:stCxn id="96" idx="1"/>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1760640;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19d&#10;C9YAAAAJAQAADwAAAAAAAAABACAAAAAiAAAAZHJzL2Rvd25yZXYueG1sUEsBAhQAFAAAAAgAh07i&#10;QIbOC14kAgAAMwQAAA4AAAAAAAAAAQAgAAAAJQEAAGRycy9lMm9Eb2MueG1sUEsFBgAAAAAGAAYA&#10;WQEAALsFA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r>
        <w:rPr>
          <w:rFonts w:hint="eastAsia" w:ascii="宋体" w:hAnsi="宋体" w:cs="宋体"/>
          <w:b/>
          <w:bCs/>
          <w:szCs w:val="21"/>
        </w:rPr>
        <w:t xml:space="preserve">              </w:t>
      </w:r>
    </w:p>
    <w:p>
      <w:pPr>
        <w:tabs>
          <w:tab w:val="left" w:pos="2424"/>
        </w:tabs>
        <w:ind w:firstLine="2760" w:firstLineChars="1150"/>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受理</w:t>
      </w:r>
    </w:p>
    <w:p>
      <w:pPr>
        <w:tabs>
          <w:tab w:val="left" w:pos="2424"/>
        </w:tabs>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 xml:space="preserve">                     (即办件) </w:t>
      </w:r>
    </w:p>
    <w:p>
      <w:pPr>
        <w:tabs>
          <w:tab w:val="left" w:pos="1914"/>
        </w:tabs>
        <w:jc w:val="left"/>
        <w:rPr>
          <w:rFonts w:hint="eastAsia" w:ascii="楷体_GB2312" w:hAnsi="楷体_GB2312" w:eastAsia="楷体_GB2312" w:cs="楷体_GB2312"/>
          <w:sz w:val="24"/>
          <w:szCs w:val="24"/>
        </w:rPr>
      </w:pPr>
      <w:r>
        <w:rPr>
          <w:rFonts w:ascii="宋体" w:cs="宋体"/>
          <w:b/>
          <w:color w:val="FF0000"/>
          <w:kern w:val="0"/>
          <w:sz w:val="30"/>
          <w:szCs w:val="30"/>
        </w:rPr>
        <mc:AlternateContent>
          <mc:Choice Requires="wps">
            <w:drawing>
              <wp:anchor distT="0" distB="0" distL="114300" distR="114300" simplePos="0" relativeHeight="251764736" behindDoc="0" locked="0" layoutInCell="1" allowOverlap="1">
                <wp:simplePos x="0" y="0"/>
                <wp:positionH relativeFrom="column">
                  <wp:posOffset>2842260</wp:posOffset>
                </wp:positionH>
                <wp:positionV relativeFrom="paragraph">
                  <wp:posOffset>74295</wp:posOffset>
                </wp:positionV>
                <wp:extent cx="539750" cy="0"/>
                <wp:effectExtent l="0" t="38100" r="12700" b="38100"/>
                <wp:wrapNone/>
                <wp:docPr id="107" name="直接连接符 107"/>
                <wp:cNvGraphicFramePr/>
                <a:graphic xmlns:a="http://schemas.openxmlformats.org/drawingml/2006/main">
                  <a:graphicData uri="http://schemas.microsoft.com/office/word/2010/wordprocessingShape">
                    <wps:wsp>
                      <wps:cNvCnPr>
                        <a:stCxn id="96" idx="1"/>
                      </wps:cNvCnPr>
                      <wps:spPr>
                        <a:xfrm flipH="1">
                          <a:off x="3785235" y="344678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3.8pt;margin-top:5.85pt;height:0pt;width:42.5pt;z-index:251764736;mso-width-relative:page;mso-height-relative:page;" filled="f" stroked="t" coordsize="21600,21600" o:gfxdata="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CkdO1wAAAAkBAAAPAAAAAAAAAAEAIAAAACIAAABkcnMvZG93bnJldi54bWxQSwECFAAUAAAACACH&#10;TuJAtKn9PCUCAAA3BAAADgAAAAAAAAABACAAAAAmAQAAZHJzL2Uyb0RvYy54bWxQSwUGAAAAAAYA&#10;BgBZAQAAvQUAAAAA&#10;">
                <v:fill on="f" focussize="0,0"/>
                <v:stroke weight="1pt" color="#000000" joinstyle="round" endarrow="block"/>
                <v:imagedata o:title=""/>
                <o:lock v:ext="edit" aspectratio="f"/>
              </v:line>
            </w:pict>
          </mc:Fallback>
        </mc:AlternateContent>
      </w:r>
      <w:r>
        <w:rPr>
          <w:rFonts w:hint="eastAsia" w:ascii="楷体_GB2312" w:hAnsi="楷体_GB2312" w:eastAsia="楷体_GB2312" w:cs="楷体_GB2312"/>
          <w:sz w:val="24"/>
          <w:szCs w:val="24"/>
        </w:rPr>
        <w:t xml:space="preserve">                                                   </w:t>
      </w:r>
      <w:r>
        <mc:AlternateContent>
          <mc:Choice Requires="wps">
            <w:drawing>
              <wp:anchor distT="0" distB="0" distL="114300" distR="114300" simplePos="0" relativeHeight="251753472" behindDoc="0" locked="0" layoutInCell="1" allowOverlap="1">
                <wp:simplePos x="0" y="0"/>
                <wp:positionH relativeFrom="column">
                  <wp:posOffset>1974850</wp:posOffset>
                </wp:positionH>
                <wp:positionV relativeFrom="paragraph">
                  <wp:posOffset>130175</wp:posOffset>
                </wp:positionV>
                <wp:extent cx="2540" cy="431800"/>
                <wp:effectExtent l="36195" t="0" r="37465" b="6350"/>
                <wp:wrapNone/>
                <wp:docPr id="103" name="直接箭头连接符 103"/>
                <wp:cNvGraphicFramePr/>
                <a:graphic xmlns:a="http://schemas.openxmlformats.org/drawingml/2006/main">
                  <a:graphicData uri="http://schemas.microsoft.com/office/word/2010/wordprocessingShape">
                    <wps:wsp>
                      <wps:cNvCnPr/>
                      <wps:spPr>
                        <a:xfrm>
                          <a:off x="0" y="0"/>
                          <a:ext cx="2540"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5.5pt;margin-top:10.25pt;height:34pt;width:0.2pt;z-index:251753472;mso-width-relative:page;mso-height-relative:page;" filled="f" stroked="t" coordsize="21600,21600" o:gfxdata="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iXYpdYAAAAJAQAADwAAAAAAAAABACAAAAAiAAAA&#10;ZHJzL2Rvd25yZXYueG1sUEsBAhQAFAAAAAgAh07iQJ+Zv6MJAgAA9wMAAA4AAAAAAAAAAQAgAAAA&#10;JQEAAGRycy9lMm9Eb2MueG1sUEsFBgAAAAAGAAYAWQEAAKAFAAAAAA==&#10;">
                <v:fill on="f" focussize="0,0"/>
                <v:stroke weight="1pt" color="#000000" joinstyle="round" endarrow="block"/>
                <v:imagedata o:title=""/>
                <o:lock v:ext="edit" aspectratio="f"/>
              </v:shape>
            </w:pict>
          </mc:Fallback>
        </mc:AlternateContent>
      </w:r>
    </w:p>
    <w:p>
      <w:pPr>
        <w:tabs>
          <w:tab w:val="left" w:pos="2424"/>
        </w:tabs>
        <w:rPr>
          <w:rFonts w:hint="eastAsia" w:ascii="宋体" w:hAnsi="宋体" w:cs="宋体"/>
          <w:szCs w:val="21"/>
        </w:rPr>
      </w:pPr>
      <w:r>
        <w:rPr>
          <w:rFonts w:hint="eastAsia" w:ascii="宋体" w:hAnsi="宋体" w:cs="宋体"/>
          <w:szCs w:val="21"/>
        </w:rPr>
        <w:tab/>
      </w:r>
      <w:r>
        <w:rPr>
          <w:rFonts w:hint="eastAsia" w:ascii="宋体" w:hAnsi="宋体" w:cs="宋体"/>
          <w:szCs w:val="21"/>
        </w:rPr>
        <w:t xml:space="preserve">                           </w:t>
      </w:r>
    </w:p>
    <w:p>
      <w:pPr>
        <w:tabs>
          <w:tab w:val="left" w:pos="2424"/>
        </w:tabs>
        <w:rPr>
          <w:rFonts w:hint="eastAsia" w:ascii="宋体" w:hAnsi="宋体" w:cs="宋体"/>
          <w:szCs w:val="21"/>
        </w:rPr>
      </w:pPr>
      <w:r>
        <mc:AlternateContent>
          <mc:Choice Requires="wps">
            <w:drawing>
              <wp:anchor distT="0" distB="0" distL="114300" distR="114300" simplePos="0" relativeHeight="251754496" behindDoc="0" locked="0" layoutInCell="1" allowOverlap="1">
                <wp:simplePos x="0" y="0"/>
                <wp:positionH relativeFrom="column">
                  <wp:posOffset>1110615</wp:posOffset>
                </wp:positionH>
                <wp:positionV relativeFrom="paragraph">
                  <wp:posOffset>186055</wp:posOffset>
                </wp:positionV>
                <wp:extent cx="1705610" cy="772160"/>
                <wp:effectExtent l="6350" t="6350" r="21590" b="21590"/>
                <wp:wrapNone/>
                <wp:docPr id="104" name="流程图: 可选过程 104"/>
                <wp:cNvGraphicFramePr/>
                <a:graphic xmlns:a="http://schemas.openxmlformats.org/drawingml/2006/main">
                  <a:graphicData uri="http://schemas.microsoft.com/office/word/2010/wordprocessingShape">
                    <wps:wsp>
                      <wps:cNvSpPr/>
                      <wps:spPr>
                        <a:xfrm>
                          <a:off x="0" y="0"/>
                          <a:ext cx="1705610" cy="772160"/>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87.45pt;margin-top:14.65pt;height:60.8pt;width:134.3pt;z-index:251754496;mso-width-relative:page;mso-height-relative:page;" filled="f" stroked="t" coordsize="21600,21600" o:gfxdata="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RrVLjYAAAA&#10;CgEAAA8AAAAAAAAAAQAgAAAAIgAAAGRycy9kb3ducmV2LnhtbFBLAQIUABQAAAAIAIdO4kB3GxHq&#10;HQIAACAEAAAOAAAAAAAAAAEAIAAAACcBAABkcnMvZTJvRG9jLnhtbFBLBQYAAAAABgAGAFkBAAC2&#10;BQAAAAA=&#10;">
                <v:fill on="f" focussize="0,0"/>
                <v:stroke weight="1pt" color="#000000" joinstyle="miter"/>
                <v:imagedata o:title=""/>
                <o:lock v:ext="edit" aspectratio="f"/>
              </v:shape>
            </w:pict>
          </mc:Fallback>
        </mc:AlternateContent>
      </w:r>
      <w:r>
        <w:rPr>
          <w:rFonts w:hint="eastAsia" w:ascii="宋体" w:hAnsi="宋体" w:cs="宋体"/>
          <w:szCs w:val="21"/>
        </w:rPr>
        <w:t xml:space="preserve">                                                                                                                                                                                                     </w:t>
      </w:r>
    </w:p>
    <w:p>
      <w:pPr>
        <w:tabs>
          <w:tab w:val="left" w:pos="1914"/>
        </w:tabs>
        <w:jc w:val="left"/>
        <w:rPr>
          <w:rFonts w:hint="eastAsia" w:ascii="楷体" w:hAnsi="楷体" w:eastAsia="楷体" w:cs="楷体"/>
          <w:szCs w:val="21"/>
        </w:rPr>
      </w:pPr>
      <w:r>
        <mc:AlternateContent>
          <mc:Choice Requires="wps">
            <w:drawing>
              <wp:anchor distT="0" distB="0" distL="114300" distR="114300" simplePos="0" relativeHeight="251763712" behindDoc="0" locked="0" layoutInCell="1" allowOverlap="1">
                <wp:simplePos x="0" y="0"/>
                <wp:positionH relativeFrom="column">
                  <wp:posOffset>8825865</wp:posOffset>
                </wp:positionH>
                <wp:positionV relativeFrom="paragraph">
                  <wp:posOffset>139065</wp:posOffset>
                </wp:positionV>
                <wp:extent cx="76200" cy="431800"/>
                <wp:effectExtent l="6350" t="1270" r="31750" b="5080"/>
                <wp:wrapNone/>
                <wp:docPr id="100" name="直接箭头连接符 100"/>
                <wp:cNvGraphicFramePr/>
                <a:graphic xmlns:a="http://schemas.openxmlformats.org/drawingml/2006/main">
                  <a:graphicData uri="http://schemas.microsoft.com/office/word/2010/wordprocessingShape">
                    <wps:wsp>
                      <wps:cNvCnPr>
                        <a:stCxn id="96" idx="1"/>
                      </wps:cNvCnPr>
                      <wps:spPr>
                        <a:xfrm>
                          <a:off x="0" y="0"/>
                          <a:ext cx="76200"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94.95pt;margin-top:10.95pt;height:34pt;width:6pt;z-index:251763712;mso-width-relative:page;mso-height-relative:page;" filled="f" stroked="t" coordsize="21600,21600" o:gfxdata="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4z7EfWAAAACwEAAA8A&#10;AAAAAAAAAQAgAAAAIgAAAGRycy9kb3ducmV2LnhtbFBLAQIUABQAAAAIAIdO4kDWo+QFGQIAAB8E&#10;AAAOAAAAAAAAAAEAIAAAACUBAABkcnMvZTJvRG9jLnhtbFBLBQYAAAAABgAGAFkBAACwBQ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r>
        <w:rPr>
          <w:rFonts w:hint="eastAsia" w:ascii="楷体" w:hAnsi="楷体" w:eastAsia="楷体" w:cs="楷体"/>
          <w:szCs w:val="21"/>
        </w:rPr>
        <w:t xml:space="preserve">                               </w:t>
      </w:r>
    </w:p>
    <w:p>
      <w:pPr>
        <w:tabs>
          <w:tab w:val="left" w:pos="1179"/>
        </w:tabs>
        <w:jc w:val="left"/>
        <w:rPr>
          <w:rFonts w:hint="eastAsia" w:ascii="楷体_GB2312" w:hAnsi="楷体_GB2312" w:eastAsia="楷体_GB2312" w:cs="楷体_GB2312"/>
          <w:sz w:val="24"/>
          <w:szCs w:val="24"/>
        </w:rPr>
      </w:pPr>
      <w:r>
        <w:rPr>
          <w:rFonts w:hint="eastAsia" w:ascii="楷体" w:hAnsi="楷体" w:eastAsia="楷体" w:cs="楷体"/>
        </w:rPr>
        <mc:AlternateContent>
          <mc:Choice Requires="wps">
            <w:drawing>
              <wp:anchor distT="0" distB="0" distL="114300" distR="114300" simplePos="0" relativeHeight="251761664" behindDoc="0" locked="0" layoutInCell="1" allowOverlap="1">
                <wp:simplePos x="0" y="0"/>
                <wp:positionH relativeFrom="column">
                  <wp:posOffset>7759065</wp:posOffset>
                </wp:positionH>
                <wp:positionV relativeFrom="paragraph">
                  <wp:posOffset>158115</wp:posOffset>
                </wp:positionV>
                <wp:extent cx="704850" cy="635"/>
                <wp:effectExtent l="0" t="37465" r="0" b="38100"/>
                <wp:wrapNone/>
                <wp:docPr id="99" name="直接箭头连接符 99"/>
                <wp:cNvGraphicFramePr/>
                <a:graphic xmlns:a="http://schemas.openxmlformats.org/drawingml/2006/main">
                  <a:graphicData uri="http://schemas.microsoft.com/office/word/2010/wordprocessingShape">
                    <wps:wsp>
                      <wps:cNvCnPr>
                        <a:stCxn id="96" idx="1"/>
                      </wps:cNvCnPr>
                      <wps:spPr>
                        <a:xfrm flipH="1">
                          <a:off x="0" y="0"/>
                          <a:ext cx="704850" cy="63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10.95pt;margin-top:12.45pt;height:0.05pt;width:55.5pt;z-index:251761664;mso-width-relative:page;mso-height-relative:page;" filled="f" stroked="t" coordsize="21600,21600" o:gfxdata="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7W5s&#10;3AAAAAsBAAAPAAAAAAAAAAEAIAAAACIAAABkcnMvZG93bnJldi54bWxQSwECFAAUAAAACACHTuJA&#10;J9FO/B0CAAAlBAAADgAAAAAAAAABACAAAAArAQAAZHJzL2Uyb0RvYy54bWxQSwUGAAAAAAYABgBZ&#10;AQAAugUAAAAA&#10;">
                <v:fill on="f" focussize="0,0"/>
                <v:stroke weight="1pt" color="#000000" joinstyle="round" endarrow="block"/>
                <v:imagedata o:title=""/>
                <o:lock v:ext="edit" aspectratio="f"/>
              </v:shape>
            </w:pict>
          </mc:Fallback>
        </mc:AlternateContent>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 xml:space="preserve">  审核</w:t>
      </w:r>
      <w:r>
        <w:rPr>
          <w:rFonts w:hint="eastAsia" w:ascii="楷体_GB2312" w:hAnsi="楷体_GB2312" w:eastAsia="楷体_GB2312" w:cs="楷体_GB2312"/>
          <w:b/>
          <w:bCs/>
          <w:sz w:val="24"/>
          <w:szCs w:val="24"/>
        </w:rPr>
        <w:t xml:space="preserve">    </w:t>
      </w:r>
      <w:r>
        <w:rPr>
          <w:rFonts w:hint="eastAsia" w:ascii="楷体_GB2312" w:hAnsi="楷体_GB2312" w:eastAsia="楷体_GB2312" w:cs="楷体_GB2312"/>
          <w:sz w:val="24"/>
          <w:szCs w:val="24"/>
        </w:rPr>
        <w:t xml:space="preserve"> </w:t>
      </w:r>
      <w:r>
        <w:rPr>
          <w:rFonts w:hint="eastAsia" w:ascii="楷体_GB2312" w:hAnsi="楷体_GB2312" w:eastAsia="楷体_GB2312" w:cs="楷体_GB2312"/>
          <w:b/>
          <w:bCs/>
          <w:sz w:val="24"/>
          <w:szCs w:val="24"/>
        </w:rPr>
        <w:t xml:space="preserve">               </w:t>
      </w:r>
      <w:r>
        <w:rPr>
          <w:rFonts w:hint="eastAsia" w:ascii="楷体_GB2312" w:hAnsi="楷体_GB2312" w:eastAsia="楷体_GB2312" w:cs="楷体_GB2312"/>
          <w:sz w:val="24"/>
          <w:szCs w:val="24"/>
        </w:rPr>
        <mc:AlternateContent>
          <mc:Choice Requires="wps">
            <w:drawing>
              <wp:anchor distT="0" distB="0" distL="114300" distR="114300" simplePos="0" relativeHeight="251752448" behindDoc="0" locked="0" layoutInCell="1" allowOverlap="1">
                <wp:simplePos x="0" y="0"/>
                <wp:positionH relativeFrom="column">
                  <wp:posOffset>8806815</wp:posOffset>
                </wp:positionH>
                <wp:positionV relativeFrom="paragraph">
                  <wp:posOffset>127000</wp:posOffset>
                </wp:positionV>
                <wp:extent cx="1727835" cy="864235"/>
                <wp:effectExtent l="6350" t="6350" r="18415" b="24765"/>
                <wp:wrapNone/>
                <wp:docPr id="98" name="流程图: 可选过程 98"/>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ysDot"/>
                          <a:miter/>
                          <a:headEnd type="none" w="med" len="med"/>
                          <a:tailEnd type="none" w="med" len="med"/>
                        </a:ln>
                      </wps:spPr>
                      <wps:bodyPr upright="1"/>
                    </wps:wsp>
                  </a:graphicData>
                </a:graphic>
              </wp:anchor>
            </w:drawing>
          </mc:Choice>
          <mc:Fallback>
            <w:pict>
              <v:shape id="_x0000_s1026" o:spid="_x0000_s1026" o:spt="176" type="#_x0000_t176" style="position:absolute;left:0pt;margin-left:693.45pt;margin-top:10pt;height:68.05pt;width:136.05pt;z-index:251752448;mso-width-relative:page;mso-height-relative:page;" filled="f" stroked="t" coordsize="21600,21600" o:gfxdata="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NVWerVAAAA&#10;DAEAAA8AAAAAAAAAAQAgAAAAIgAAAGRycy9kb3ducmV2LnhtbFBLAQIUABQAAAAIAIdO4kDFiWOA&#10;IAIAAB8EAAAOAAAAAAAAAAEAIAAAACQBAABkcnMvZTJvRG9jLnhtbFBLBQYAAAAABgAGAFkBAAC2&#10;BQAAAAA=&#10;">
                <v:fill on="f" focussize="0,0"/>
                <v:stroke weight="1pt" color="#000000" joinstyle="miter" dashstyle="1 1"/>
                <v:imagedata o:title=""/>
                <o:lock v:ext="edit" aspectratio="f"/>
              </v:shape>
            </w:pict>
          </mc:Fallback>
        </mc:AlternateContent>
      </w:r>
      <w:r>
        <w:rPr>
          <w:rFonts w:hint="eastAsia" w:ascii="楷体_GB2312" w:hAnsi="楷体_GB2312" w:eastAsia="楷体_GB2312" w:cs="楷体_GB2312"/>
          <w:sz w:val="24"/>
          <w:szCs w:val="24"/>
        </w:rPr>
        <w:t xml:space="preserve">                        </w:t>
      </w:r>
      <w:r>
        <w:rPr>
          <w:rFonts w:hint="eastAsia" w:ascii="楷体_GB2312" w:hAnsi="楷体_GB2312" w:eastAsia="楷体_GB2312" w:cs="楷体_GB2312"/>
          <w:b/>
          <w:bCs/>
          <w:sz w:val="24"/>
          <w:szCs w:val="24"/>
        </w:rPr>
        <w:t xml:space="preserve"> </w:t>
      </w:r>
      <w:r>
        <w:rPr>
          <w:rFonts w:hint="eastAsia" w:ascii="楷体_GB2312" w:hAnsi="楷体_GB2312" w:eastAsia="楷体_GB2312" w:cs="楷体_GB2312"/>
          <w:sz w:val="24"/>
          <w:szCs w:val="24"/>
        </w:rPr>
        <w:t xml:space="preserve">                                                           </w:t>
      </w:r>
    </w:p>
    <w:p>
      <w:pPr>
        <w:rPr>
          <w:rFonts w:hint="eastAsia" w:ascii="宋体" w:hAnsi="宋体" w:cs="宋体"/>
          <w:szCs w:val="21"/>
        </w:rPr>
      </w:pPr>
      <w:r>
        <w:rPr>
          <w:rFonts w:hint="eastAsia" w:ascii="楷体_GB2312" w:hAnsi="楷体_GB2312" w:eastAsia="楷体_GB2312" w:cs="楷体_GB2312"/>
          <w:sz w:val="24"/>
          <w:szCs w:val="24"/>
        </w:rPr>
        <w:t xml:space="preserve">             </w:t>
      </w:r>
      <w:r>
        <w:rPr>
          <w:rFonts w:hint="eastAsia" w:ascii="楷体_GB2312" w:hAnsi="楷体_GB2312" w:eastAsia="楷体_GB2312" w:cs="楷体_GB2312"/>
          <w:sz w:val="24"/>
          <w:szCs w:val="24"/>
        </w:rPr>
        <mc:AlternateContent>
          <mc:Choice Requires="wps">
            <w:drawing>
              <wp:anchor distT="0" distB="0" distL="114300" distR="114300" simplePos="0" relativeHeight="251756544" behindDoc="0" locked="0" layoutInCell="1" allowOverlap="1">
                <wp:simplePos x="0" y="0"/>
                <wp:positionH relativeFrom="column">
                  <wp:posOffset>7848600</wp:posOffset>
                </wp:positionH>
                <wp:positionV relativeFrom="paragraph">
                  <wp:posOffset>26035</wp:posOffset>
                </wp:positionV>
                <wp:extent cx="786765" cy="5715"/>
                <wp:effectExtent l="0" t="33020" r="13335" b="37465"/>
                <wp:wrapNone/>
                <wp:docPr id="97" name="直接箭头连接符 97"/>
                <wp:cNvGraphicFramePr/>
                <a:graphic xmlns:a="http://schemas.openxmlformats.org/drawingml/2006/main">
                  <a:graphicData uri="http://schemas.microsoft.com/office/word/2010/wordprocessingShape">
                    <wps:wsp>
                      <wps:cNvCnPr/>
                      <wps:spPr>
                        <a:xfrm>
                          <a:off x="0" y="0"/>
                          <a:ext cx="786765" cy="571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18pt;margin-top:2.05pt;height:0.45pt;width:61.95pt;z-index:251756544;mso-width-relative:page;mso-height-relative:page;" filled="f" stroked="t" coordsize="21600,21600" o:gfxdata="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W2WP1wAAAAkBAAAPAAAAAAAAAAEAIAAAACIAAABk&#10;cnMvZG93bnJldi54bWxQSwECFAAUAAAACACHTuJAtxZDfgcCAAD1AwAADgAAAAAAAAABACAAAAAm&#10;AQAAZHJzL2Uyb0RvYy54bWxQSwUGAAAAAAYABgBZAQAAnwUAAAAA&#10;">
                <v:fill on="f" focussize="0,0"/>
                <v:stroke weight="1pt" color="#000000" joinstyle="round" endarrow="block"/>
                <v:imagedata o:title=""/>
                <o:lock v:ext="edit" aspectratio="f"/>
              </v:shape>
            </w:pict>
          </mc:Fallback>
        </mc:AlternateContent>
      </w:r>
      <w:r>
        <w:rPr>
          <w:rFonts w:hint="eastAsia" w:ascii="楷体_GB2312" w:hAnsi="楷体_GB2312" w:eastAsia="楷体_GB2312" w:cs="楷体_GB2312"/>
          <w:sz w:val="24"/>
          <w:szCs w:val="24"/>
        </w:rPr>
        <w:t xml:space="preserve">          (即办件) </w:t>
      </w:r>
      <w:r>
        <w:rPr>
          <w:rFonts w:hint="eastAsia" w:ascii="宋体" w:hAnsi="宋体" w:cs="宋体"/>
          <w:szCs w:val="21"/>
        </w:rPr>
        <w:t xml:space="preserve">                            </w:t>
      </w:r>
    </w:p>
    <w:p>
      <w:pPr>
        <w:jc w:val="center"/>
        <w:rPr>
          <w:rFonts w:hint="eastAsia" w:ascii="宋体" w:hAnsi="宋体" w:cs="宋体"/>
          <w:szCs w:val="21"/>
        </w:rPr>
      </w:pPr>
      <w:r>
        <mc:AlternateContent>
          <mc:Choice Requires="wps">
            <w:drawing>
              <wp:anchor distT="0" distB="0" distL="114300" distR="114300" simplePos="0" relativeHeight="251755520" behindDoc="0" locked="0" layoutInCell="1" allowOverlap="1">
                <wp:simplePos x="0" y="0"/>
                <wp:positionH relativeFrom="column">
                  <wp:posOffset>8550275</wp:posOffset>
                </wp:positionH>
                <wp:positionV relativeFrom="paragraph">
                  <wp:posOffset>165735</wp:posOffset>
                </wp:positionV>
                <wp:extent cx="1727835" cy="864235"/>
                <wp:effectExtent l="6350" t="6350" r="18415" b="24765"/>
                <wp:wrapNone/>
                <wp:docPr id="96" name="流程图: 可选过程 96"/>
                <wp:cNvGraphicFramePr/>
                <a:graphic xmlns:a="http://schemas.openxmlformats.org/drawingml/2006/main">
                  <a:graphicData uri="http://schemas.microsoft.com/office/word/2010/wordprocessingShape">
                    <wps:wsp>
                      <wps:cNvSpPr/>
                      <wps:spPr>
                        <a:xfrm>
                          <a:off x="0" y="0"/>
                          <a:ext cx="1727835" cy="864235"/>
                        </a:xfrm>
                        <a:prstGeom prst="flowChartAlternateProcess">
                          <a:avLst/>
                        </a:prstGeom>
                        <a:noFill/>
                        <a:ln w="12700" cap="flat" cmpd="sng">
                          <a:solidFill>
                            <a:srgbClr val="000000"/>
                          </a:solidFill>
                          <a:prstDash val="sysDot"/>
                          <a:miter/>
                          <a:headEnd type="none" w="med" len="med"/>
                          <a:tailEnd type="none" w="med" len="med"/>
                        </a:ln>
                      </wps:spPr>
                      <wps:bodyPr upright="1"/>
                    </wps:wsp>
                  </a:graphicData>
                </a:graphic>
              </wp:anchor>
            </w:drawing>
          </mc:Choice>
          <mc:Fallback>
            <w:pict>
              <v:shape id="_x0000_s1026" o:spid="_x0000_s1026" o:spt="176" type="#_x0000_t176" style="position:absolute;left:0pt;margin-left:673.25pt;margin-top:13.05pt;height:68.05pt;width:136.05pt;z-index:251755520;mso-width-relative:page;mso-height-relative:page;" filled="f" stroked="t" coordsize="21600,21600" o:gfxdata="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lIy7bX&#10;AAAADAEAAA8AAAAAAAAAAQAgAAAAIgAAAGRycy9kb3ducmV2LnhtbFBLAQIUABQAAAAIAIdO4kBG&#10;cKZMIQIAAB8EAAAOAAAAAAAAAAEAIAAAACYBAABkcnMvZTJvRG9jLnhtbFBLBQYAAAAABgAGAFkB&#10;AAC5BQAAAAA=&#10;">
                <v:fill on="f" focussize="0,0"/>
                <v:stroke weight="1pt" color="#000000" joinstyle="miter" dashstyle="1 1"/>
                <v:imagedata o:title=""/>
                <o:lock v:ext="edit" aspectratio="f"/>
              </v:shape>
            </w:pict>
          </mc:Fallback>
        </mc:AlternateContent>
      </w:r>
      <w:r>
        <w:rPr>
          <w:rFonts w:hint="eastAsia" w:ascii="宋体" w:hAnsi="宋体" w:cs="宋体"/>
          <w:szCs w:val="21"/>
        </w:rPr>
        <w:t xml:space="preserve">                                              </w:t>
      </w:r>
      <w:r>
        <mc:AlternateContent>
          <mc:Choice Requires="wps">
            <w:drawing>
              <wp:anchor distT="0" distB="0" distL="114300" distR="114300" simplePos="0" relativeHeight="251759616" behindDoc="0" locked="0" layoutInCell="1" allowOverlap="1">
                <wp:simplePos x="0" y="0"/>
                <wp:positionH relativeFrom="column">
                  <wp:posOffset>6911975</wp:posOffset>
                </wp:positionH>
                <wp:positionV relativeFrom="paragraph">
                  <wp:posOffset>792480</wp:posOffset>
                </wp:positionV>
                <wp:extent cx="1638935" cy="4445"/>
                <wp:effectExtent l="0" t="38100" r="18415" b="33655"/>
                <wp:wrapNone/>
                <wp:docPr id="95" name="直接箭头连接符 95"/>
                <wp:cNvGraphicFramePr/>
                <a:graphic xmlns:a="http://schemas.openxmlformats.org/drawingml/2006/main">
                  <a:graphicData uri="http://schemas.microsoft.com/office/word/2010/wordprocessingShape">
                    <wps:wsp>
                      <wps:cNvCnPr>
                        <a:stCxn id="96" idx="1"/>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44.25pt;margin-top:62.4pt;height:0.35pt;width:129.05pt;z-index:251759616;mso-width-relative:page;mso-height-relative:page;" filled="f" stroked="t" coordsize="21600,21600" o:gfxdata="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2ULM9kAAAANAQAADwAAAAAAAAABACAAAAAiAAAAZHJzL2Rvd25yZXYueG1sUEsBAhQAFAAAAAgA&#10;h07iQOxES74kAgAAMQQAAA4AAAAAAAAAAQAgAAAAKAEAAGRycy9lMm9Eb2MueG1sUEsFBgAAAAAG&#10;AAYAWQEAAL4FA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p>
    <w:p>
      <w:pPr>
        <w:rPr>
          <w:rFonts w:hint="eastAsia" w:ascii="宋体" w:hAnsi="宋体" w:cs="宋体"/>
          <w:szCs w:val="21"/>
        </w:rPr>
      </w:pPr>
      <w:r>
        <mc:AlternateContent>
          <mc:Choice Requires="wps">
            <w:drawing>
              <wp:anchor distT="0" distB="0" distL="114300" distR="114300" simplePos="0" relativeHeight="251757568" behindDoc="0" locked="0" layoutInCell="1" allowOverlap="1">
                <wp:simplePos x="0" y="0"/>
                <wp:positionH relativeFrom="column">
                  <wp:posOffset>1986915</wp:posOffset>
                </wp:positionH>
                <wp:positionV relativeFrom="paragraph">
                  <wp:posOffset>73660</wp:posOffset>
                </wp:positionV>
                <wp:extent cx="635" cy="431800"/>
                <wp:effectExtent l="37465" t="0" r="38100" b="6350"/>
                <wp:wrapNone/>
                <wp:docPr id="94" name="直接箭头连接符 94"/>
                <wp:cNvGraphicFramePr/>
                <a:graphic xmlns:a="http://schemas.openxmlformats.org/drawingml/2006/main">
                  <a:graphicData uri="http://schemas.microsoft.com/office/word/2010/wordprocessingShape">
                    <wps:wsp>
                      <wps:cNvCnPr/>
                      <wps:spPr>
                        <a:xfrm>
                          <a:off x="0" y="0"/>
                          <a:ext cx="635"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6.45pt;margin-top:5.8pt;height:34pt;width:0.05pt;z-index:251757568;mso-width-relative:page;mso-height-relative:page;" filled="f" stroked="t" coordsize="21600,21600" o:gfxdata="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&#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Gn9e9YAAAAJAQAADwAAAAAAAAABACAAAAAiAAAA&#10;ZHJzL2Rvd25yZXYueG1sUEsBAhQAFAAAAAgAh07iQE+3ByIJAgAA9AMAAA4AAAAAAAAAAQAgAAAA&#10;JQEAAGRycy9lMm9Eb2MueG1sUEsFBgAAAAAGAAYAWQEAAKAFA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p>
    <w:p>
      <w:pPr>
        <w:rPr>
          <w:rFonts w:hint="eastAsia" w:ascii="宋体" w:hAnsi="宋体" w:cs="宋体"/>
          <w:szCs w:val="21"/>
        </w:rPr>
      </w:pPr>
      <w:r>
        <w:rPr>
          <w:rFonts w:hint="eastAsia" w:ascii="宋体" w:hAnsi="宋体" w:cs="宋体"/>
          <w:szCs w:val="21"/>
        </w:rPr>
        <w:t xml:space="preserve">                   </w:t>
      </w:r>
      <w:r>
        <w:rPr>
          <w:rFonts w:hint="eastAsia" w:ascii="宋体" w:hAnsi="宋体" w:cs="宋体"/>
          <w:b/>
          <w:bCs/>
          <w:szCs w:val="21"/>
        </w:rPr>
        <w:t xml:space="preserve">                              </w:t>
      </w:r>
    </w:p>
    <w:p>
      <w:pPr>
        <w:ind w:firstLine="580"/>
        <w:jc w:val="left"/>
        <w:rPr>
          <w:rFonts w:hint="eastAsia" w:ascii="楷体" w:hAnsi="楷体" w:eastAsia="楷体" w:cs="楷体"/>
          <w:sz w:val="24"/>
          <w:szCs w:val="24"/>
        </w:rPr>
      </w:pPr>
      <w:r>
        <mc:AlternateContent>
          <mc:Choice Requires="wps">
            <w:drawing>
              <wp:anchor distT="0" distB="0" distL="114300" distR="114300" simplePos="0" relativeHeight="251758592" behindDoc="0" locked="0" layoutInCell="1" allowOverlap="1">
                <wp:simplePos x="0" y="0"/>
                <wp:positionH relativeFrom="column">
                  <wp:posOffset>1130300</wp:posOffset>
                </wp:positionH>
                <wp:positionV relativeFrom="paragraph">
                  <wp:posOffset>114300</wp:posOffset>
                </wp:positionV>
                <wp:extent cx="1727835" cy="681990"/>
                <wp:effectExtent l="6350" t="6350" r="18415" b="16510"/>
                <wp:wrapNone/>
                <wp:docPr id="93" name="流程图: 可选过程 93"/>
                <wp:cNvGraphicFramePr/>
                <a:graphic xmlns:a="http://schemas.openxmlformats.org/drawingml/2006/main">
                  <a:graphicData uri="http://schemas.microsoft.com/office/word/2010/wordprocessingShape">
                    <wps:wsp>
                      <wps:cNvSpPr/>
                      <wps:spPr>
                        <a:xfrm>
                          <a:off x="0" y="0"/>
                          <a:ext cx="1727835" cy="681990"/>
                        </a:xfrm>
                        <a:prstGeom prst="flowChartAlternateProcess">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89pt;margin-top:9pt;height:53.7pt;width:136.05pt;z-index:251758592;mso-width-relative:page;mso-height-relative:page;" filled="f" stroked="t" coordsize="21600,21600" o:gfxdata="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OVoXWAAAA&#10;CgEAAA8AAAAAAAAAAQAgAAAAIgAAAGRycy9kb3ducmV2LnhtbFBLAQIUABQAAAAIAIdO4kApLurL&#10;HwIAAB4EAAAOAAAAAAAAAAEAIAAAACUBAABkcnMvZTJvRG9jLnhtbFBLBQYAAAAABgAGAFkBAAC2&#10;BQAAAAA=&#10;">
                <v:fill on="f" focussize="0,0"/>
                <v:stroke weight="1pt" color="#000000" joinstyle="miter"/>
                <v:imagedata o:title=""/>
                <o:lock v:ext="edit" aspectratio="f"/>
              </v:shape>
            </w:pict>
          </mc:Fallback>
        </mc:AlternateContent>
      </w:r>
      <w:r>
        <w:rPr>
          <w:rFonts w:hint="eastAsia" w:ascii="宋体" w:hAnsi="宋体" w:cs="宋体"/>
          <w:szCs w:val="21"/>
        </w:rPr>
        <w:t xml:space="preserve">              </w:t>
      </w:r>
      <w:r>
        <w:rPr>
          <w:rFonts w:hint="eastAsia" w:ascii="楷体" w:hAnsi="楷体" w:eastAsia="楷体" w:cs="楷体"/>
          <w:sz w:val="24"/>
          <w:szCs w:val="24"/>
        </w:rPr>
        <w:t xml:space="preserve">         </w:t>
      </w:r>
    </w:p>
    <w:p>
      <w:pPr>
        <w:ind w:firstLine="1622" w:firstLineChars="676"/>
        <w:jc w:val="left"/>
        <w:rPr>
          <w:rFonts w:hint="eastAsia" w:ascii="楷体_GB2312" w:hAnsi="楷体_GB2312" w:eastAsia="楷体_GB2312" w:cs="楷体_GB2312"/>
          <w:sz w:val="24"/>
          <w:szCs w:val="24"/>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 xml:space="preserve"> 决定</w:t>
      </w:r>
    </w:p>
    <w:p>
      <w:pPr>
        <w:tabs>
          <w:tab w:val="left" w:pos="3373"/>
        </w:tabs>
        <w:ind w:firstLine="2640" w:firstLineChars="1100"/>
        <w:jc w:val="left"/>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(即办件)</w:t>
      </w:r>
    </w:p>
    <w:p>
      <w:pPr>
        <w:ind w:firstLine="1622" w:firstLineChars="676"/>
        <w:jc w:val="left"/>
        <w:rPr>
          <w:rFonts w:hint="eastAsia" w:ascii="楷体" w:hAnsi="楷体" w:eastAsia="楷体" w:cs="楷体"/>
          <w:sz w:val="24"/>
          <w:szCs w:val="24"/>
        </w:rPr>
      </w:pPr>
      <w:r>
        <w:rPr>
          <w:rFonts w:hint="eastAsia" w:ascii="楷体" w:hAnsi="楷体" w:eastAsia="楷体" w:cs="楷体"/>
          <w:sz w:val="24"/>
          <w:szCs w:val="24"/>
        </w:rPr>
        <w:t xml:space="preserve">                        </w:t>
      </w:r>
    </w:p>
    <w:p>
      <w:pPr>
        <w:rPr>
          <w:rFonts w:hint="eastAsia" w:ascii="楷体" w:hAnsi="楷体" w:eastAsia="楷体" w:cs="楷体"/>
          <w:sz w:val="32"/>
          <w:szCs w:val="32"/>
        </w:rPr>
      </w:pP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道路货运代理（代办）备案服务包括受理、审核、决定程序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收到申请后，对申请材料符合要求的，准予受理；对申请材料不符合要求的，应当书面告知申请人，并说明理由。</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受理后当场完成审核程序，申请单位整改的时间不计算在内。</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3.认定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申请材料符合要求，审核合格，当场完成认定、备案。</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现场送达</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ind w:firstLine="60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0"/>
          <w:szCs w:val="30"/>
        </w:rPr>
        <w:t>（</w:t>
      </w:r>
      <w:r>
        <w:rPr>
          <w:rFonts w:hint="eastAsia" w:ascii="仿宋_GB2312" w:hAnsi="仿宋_GB2312" w:eastAsia="仿宋_GB2312" w:cs="仿宋_GB2312"/>
          <w:sz w:val="32"/>
          <w:szCs w:val="32"/>
        </w:rPr>
        <w:t>一）申请人在申请行政认定过程中，依法享有陈述权、申辩权；</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（二）申请人的行政认定申请被驳回的有权要求说明理由；</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（三）申请人不服行政认定决定的，有权依法申请行政复议或提起行政诉讼。</w:t>
      </w:r>
    </w:p>
    <w:p>
      <w:pPr>
        <w:ind w:firstLine="643" w:firstLineChars="200"/>
        <w:rPr>
          <w:rFonts w:hint="eastAsia" w:ascii="楷体_GB2312" w:hAnsi="华文楷体" w:eastAsia="楷体_GB2312" w:cs="黑体"/>
          <w:b/>
          <w:sz w:val="32"/>
          <w:szCs w:val="32"/>
        </w:rPr>
      </w:pPr>
      <w:r>
        <w:rPr>
          <w:rFonts w:hint="eastAsia" w:ascii="楷体_GB2312" w:hAnsi="华文楷体" w:eastAsia="楷体_GB2312" w:cs="黑体"/>
          <w:b/>
          <w:sz w:val="32"/>
          <w:szCs w:val="32"/>
        </w:rPr>
        <w:t>十</w:t>
      </w:r>
      <w:r>
        <w:rPr>
          <w:rFonts w:hint="eastAsia" w:ascii="楷体_GB2312" w:hAnsi="华文楷体" w:eastAsia="楷体_GB2312" w:cs="黑体"/>
          <w:b/>
          <w:sz w:val="32"/>
          <w:szCs w:val="32"/>
          <w:lang w:eastAsia="zh-CN"/>
        </w:rPr>
        <w:t>六</w:t>
      </w:r>
      <w:r>
        <w:rPr>
          <w:rFonts w:hint="eastAsia" w:ascii="楷体_GB2312" w:hAnsi="华文楷体" w:eastAsia="楷体_GB2312" w:cs="黑体"/>
          <w:b/>
          <w:sz w:val="32"/>
          <w:szCs w:val="32"/>
        </w:rPr>
        <w:t>、咨询方式</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sz w:val="32"/>
          <w:szCs w:val="32"/>
        </w:rPr>
      </w:pPr>
      <w:r>
        <w:rPr>
          <w:rFonts w:hint="eastAsia" w:ascii="仿宋_GB2312" w:hAnsi="仿宋_GB2312" w:eastAsia="仿宋_GB2312" w:cs="仿宋_GB2312"/>
          <w:color w:val="333333"/>
          <w:sz w:val="32"/>
          <w:szCs w:val="32"/>
          <w:shd w:val="clear" w:color="auto" w:fill="FFFFFF"/>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ind w:firstLine="883" w:firstLineChars="200"/>
        <w:jc w:val="both"/>
        <w:rPr>
          <w:rFonts w:ascii="黑体" w:hAnsi="黑体" w:eastAsia="黑体" w:cs="方正小标宋简体"/>
          <w:b/>
          <w:bCs/>
          <w:sz w:val="44"/>
          <w:szCs w:val="44"/>
        </w:rPr>
      </w:pPr>
      <w:r>
        <w:rPr>
          <w:rFonts w:hint="eastAsia" w:ascii="黑体" w:hAnsi="黑体" w:eastAsia="黑体" w:cs="方正小标宋简体"/>
          <w:b/>
          <w:bCs/>
          <w:sz w:val="44"/>
          <w:szCs w:val="44"/>
        </w:rPr>
        <w:t>道路客运经营者分公司设立备案</w:t>
      </w:r>
    </w:p>
    <w:p>
      <w:pPr>
        <w:spacing w:line="220" w:lineRule="atLeast"/>
        <w:jc w:val="center"/>
        <w:rPr>
          <w:rFonts w:ascii="黑体" w:hAnsi="黑体" w:eastAsia="黑体" w:cs="方正小标宋简体"/>
          <w:b/>
          <w:bCs/>
          <w:sz w:val="44"/>
          <w:szCs w:val="44"/>
        </w:rPr>
      </w:pPr>
      <w:r>
        <w:rPr>
          <w:rFonts w:hint="eastAsia" w:ascii="黑体" w:hAnsi="黑体" w:eastAsia="黑体" w:cs="方正小标宋简体"/>
          <w:b/>
          <w:bCs/>
          <w:sz w:val="44"/>
          <w:szCs w:val="44"/>
        </w:rPr>
        <w:t>服务指南</w:t>
      </w:r>
    </w:p>
    <w:p>
      <w:pPr>
        <w:rPr>
          <w:sz w:val="44"/>
          <w:szCs w:val="44"/>
        </w:rPr>
      </w:pPr>
    </w:p>
    <w:p/>
    <w:p/>
    <w:p/>
    <w:p/>
    <w:p/>
    <w:p/>
    <w:p/>
    <w:p/>
    <w:p/>
    <w:p/>
    <w:p/>
    <w:p/>
    <w:p/>
    <w:p/>
    <w:p/>
    <w:p/>
    <w:p/>
    <w:p/>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ascii="仿宋_GB2312" w:hAnsi="Cambria" w:eastAsia="仿宋_GB2312" w:cs="Times New Roman"/>
          <w:sz w:val="32"/>
          <w:szCs w:val="32"/>
          <w:u w:val="single"/>
        </w:rPr>
      </w:pPr>
      <w:r>
        <w:rPr>
          <w:rFonts w:hint="eastAsia" w:ascii="仿宋_GB2312" w:hAnsi="Cambria" w:eastAsia="仿宋_GB2312" w:cs="Times New Roman"/>
          <w:sz w:val="32"/>
          <w:szCs w:val="32"/>
          <w:u w:val="single"/>
        </w:rPr>
        <w:t>2021-03-01</w:t>
      </w:r>
      <w:r>
        <w:rPr>
          <w:rFonts w:hint="eastAsia" w:ascii="仿宋_GB2312" w:hAnsi="宋体" w:eastAsia="仿宋_GB2312" w:cs="Times New Roman"/>
          <w:sz w:val="32"/>
          <w:szCs w:val="32"/>
          <w:u w:val="single"/>
        </w:rPr>
        <w:t>发布</w:t>
      </w:r>
      <w:r>
        <w:rPr>
          <w:rFonts w:hint="eastAsia" w:ascii="仿宋_GB2312" w:hAnsi="Cambria" w:eastAsia="仿宋_GB2312" w:cs="Times New Roman"/>
          <w:sz w:val="32"/>
          <w:szCs w:val="32"/>
          <w:u w:val="single"/>
        </w:rPr>
        <w:t xml:space="preserve">                       2021-03-01</w:t>
      </w:r>
      <w:r>
        <w:rPr>
          <w:rFonts w:hint="eastAsia" w:ascii="仿宋_GB2312" w:hAnsi="宋体" w:eastAsia="仿宋_GB2312" w:cs="Times New Roman"/>
          <w:sz w:val="32"/>
          <w:szCs w:val="32"/>
          <w:u w:val="single"/>
        </w:rPr>
        <w:t>实施</w:t>
      </w:r>
    </w:p>
    <w:p>
      <w:pPr>
        <w:jc w:val="center"/>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       发布</w:t>
      </w:r>
    </w:p>
    <w:p>
      <w:pPr>
        <w:spacing w:line="220" w:lineRule="atLeast"/>
        <w:rPr>
          <w:rFonts w:ascii="楷体_GB2312" w:hAnsi="楷体_GB2312" w:eastAsia="楷体_GB2312" w:cs="楷体_GB2312"/>
          <w:b/>
          <w:bCs/>
          <w:sz w:val="32"/>
          <w:szCs w:val="32"/>
          <w:u w:val="single"/>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jc w:val="center"/>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道路客运经营者分公司设立备案</w:t>
      </w:r>
    </w:p>
    <w:p>
      <w:pPr>
        <w:jc w:val="center"/>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服务指南</w:t>
      </w:r>
    </w:p>
    <w:p>
      <w:pPr>
        <w:pStyle w:val="10"/>
        <w:numPr>
          <w:ilvl w:val="0"/>
          <w:numId w:val="7"/>
        </w:numPr>
        <w:ind w:firstLineChars="0"/>
        <w:jc w:val="left"/>
        <w:rPr>
          <w:rFonts w:ascii="华文楷体" w:hAnsi="华文楷体" w:eastAsia="华文楷体" w:cs="黑体"/>
          <w:b/>
          <w:sz w:val="32"/>
          <w:szCs w:val="32"/>
        </w:rPr>
      </w:pPr>
      <w:r>
        <w:rPr>
          <w:rFonts w:hint="eastAsia" w:ascii="华文楷体" w:hAnsi="华文楷体" w:eastAsia="华文楷体" w:cs="黑体"/>
          <w:b/>
          <w:sz w:val="32"/>
          <w:szCs w:val="32"/>
        </w:rPr>
        <w:t>事项编码</w:t>
      </w:r>
    </w:p>
    <w:p>
      <w:pPr>
        <w:ind w:left="640"/>
        <w:jc w:val="left"/>
        <w:rPr>
          <w:rFonts w:ascii="仿宋_GB2312" w:hAnsi="黑体" w:eastAsia="仿宋_GB2312" w:cs="黑体"/>
          <w:sz w:val="32"/>
          <w:szCs w:val="32"/>
        </w:rPr>
      </w:pPr>
      <w:r>
        <w:rPr>
          <w:rFonts w:hint="eastAsia" w:ascii="仿宋_GB2312" w:hAnsi="黑体" w:eastAsia="仿宋_GB2312" w:cs="黑体"/>
          <w:sz w:val="32"/>
          <w:szCs w:val="32"/>
        </w:rPr>
        <w:t>151018016W00</w:t>
      </w:r>
    </w:p>
    <w:p>
      <w:pPr>
        <w:pStyle w:val="10"/>
        <w:numPr>
          <w:ilvl w:val="0"/>
          <w:numId w:val="0"/>
        </w:num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需要道路旅客运输经营者分公司设立备案的法人或公司。</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三、事项类别</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《道路旅客运输及客运站管理规定》（中华人民共和国交通运输部令2020年第17号）已于2020年7月2日经第21次部务会议通过，现予公布，自2020年9月1日起施行。第二十七条　道路客运经营者设立子公司的，应当按照规定向设立地道路运输管理机构申请经营许可；设立分公司的，应当向设立地道路运输管理机构备案。</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巴林右旗公路管护和运输保障中心</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（一）准予办理条件：</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1.道路客运经营者分公司设立的报告 </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2.分公司负责人身份证明 </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3.总公司道路运输经营许可证复印件 </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4.总公司营业执照复印件</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1.运输车辆、驾驶和司乘人员不符合要求的；</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2.所有人提交的证明、凭证无效或涂改的；</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3.其他不符合法律、行政法规规定的情形。</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ind w:firstLine="640" w:firstLineChars="200"/>
        <w:jc w:val="left"/>
        <w:rPr>
          <w:rFonts w:ascii="仿宋_GB2312" w:hAnsi="黑体" w:eastAsia="仿宋_GB2312" w:cs="黑体"/>
          <w:sz w:val="32"/>
          <w:szCs w:val="32"/>
        </w:rPr>
      </w:pPr>
      <w:r>
        <w:rPr>
          <w:rFonts w:hint="eastAsia" w:ascii="仿宋_GB2312" w:hAnsi="仿宋_GB2312" w:eastAsia="仿宋_GB2312" w:cs="仿宋_GB2312"/>
          <w:sz w:val="32"/>
          <w:szCs w:val="32"/>
        </w:rPr>
        <w:t>无</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tbl>
      <w:tblPr>
        <w:tblStyle w:val="5"/>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02"/>
        <w:gridCol w:w="1418"/>
        <w:gridCol w:w="850"/>
        <w:gridCol w:w="156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序号</w:t>
            </w:r>
          </w:p>
        </w:tc>
        <w:tc>
          <w:tcPr>
            <w:tcW w:w="3402"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提交材料名称</w:t>
            </w:r>
          </w:p>
        </w:tc>
        <w:tc>
          <w:tcPr>
            <w:tcW w:w="1418"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原件/复印件</w:t>
            </w:r>
          </w:p>
        </w:tc>
        <w:tc>
          <w:tcPr>
            <w:tcW w:w="850"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份数</w:t>
            </w:r>
          </w:p>
        </w:tc>
        <w:tc>
          <w:tcPr>
            <w:tcW w:w="1560"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纸质版/电子版</w:t>
            </w:r>
          </w:p>
        </w:tc>
        <w:tc>
          <w:tcPr>
            <w:tcW w:w="992" w:type="dxa"/>
          </w:tcPr>
          <w:p>
            <w:pPr>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《道路运输企业设立分公司备案登记表》</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原件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总公司《企业法人营业执照复印件》</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3</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总公司《道路运输经营许可证》正本复印件</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4</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总公司《道路运输经营许可证》副本原件</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原件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5</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总公司法定代表人身份证明及其复印件</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6</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分公司《企业法人营业执照》复印件</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7</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分公司负责人身份证明及其复印件和委托书</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8</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备案登记经办人身份证明及复印件和委托书</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复印件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9</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分公司安全生产等管理制度</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原件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75"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10</w:t>
            </w:r>
          </w:p>
        </w:tc>
        <w:tc>
          <w:tcPr>
            <w:tcW w:w="340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总公司与分公司不属于同一道路运输管理机构的，还要提交总公司所在地出具的《关于同意**设立分公司的函》</w:t>
            </w:r>
          </w:p>
        </w:tc>
        <w:tc>
          <w:tcPr>
            <w:tcW w:w="1418"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原件</w:t>
            </w:r>
          </w:p>
        </w:tc>
        <w:tc>
          <w:tcPr>
            <w:tcW w:w="85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w:t>
            </w:r>
          </w:p>
        </w:tc>
        <w:tc>
          <w:tcPr>
            <w:tcW w:w="1560" w:type="dxa"/>
          </w:tcPr>
          <w:p>
            <w:pPr>
              <w:jc w:val="center"/>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纸质版</w:t>
            </w:r>
          </w:p>
        </w:tc>
        <w:tc>
          <w:tcPr>
            <w:tcW w:w="992" w:type="dxa"/>
          </w:tcPr>
          <w:p>
            <w:pPr>
              <w:rPr>
                <w:rFonts w:ascii="仿宋_GB2312" w:hAnsi="仿宋_GB2312" w:eastAsia="仿宋_GB2312" w:cs="仿宋_GB2312"/>
                <w:color w:val="000000" w:themeColor="text1"/>
                <w:sz w:val="32"/>
                <w:szCs w:val="32"/>
                <w:shd w:val="clear" w:color="auto" w:fill="FFFFFF"/>
                <w14:textFill>
                  <w14:solidFill>
                    <w14:schemeClr w14:val="tx1"/>
                  </w14:solidFill>
                </w14:textFill>
              </w:rPr>
            </w:pPr>
          </w:p>
        </w:tc>
      </w:tr>
    </w:tbl>
    <w:p>
      <w:pPr>
        <w:ind w:left="640"/>
        <w:jc w:val="left"/>
        <w:rPr>
          <w:rFonts w:ascii="华文楷体" w:hAnsi="华文楷体" w:eastAsia="华文楷体" w:cs="黑体"/>
          <w:b/>
          <w:sz w:val="32"/>
          <w:szCs w:val="32"/>
        </w:rPr>
      </w:pPr>
    </w:p>
    <w:p>
      <w:pPr>
        <w:ind w:left="640"/>
        <w:jc w:val="left"/>
        <w:rPr>
          <w:rFonts w:ascii="华文楷体" w:hAnsi="华文楷体" w:eastAsia="华文楷体" w:cs="黑体"/>
          <w:b/>
          <w:sz w:val="32"/>
          <w:szCs w:val="32"/>
        </w:rPr>
      </w:pP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窗口受理：将申请材料准备齐全，到巴林右旗政务服务中心窗口提交申请材料。</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spacing w:line="360" w:lineRule="auto"/>
        <w:rPr>
          <w:rFonts w:ascii="仿宋_GB2312" w:eastAsia="仿宋_GB2312"/>
          <w:color w:val="FF0000"/>
          <w:sz w:val="32"/>
          <w:szCs w:val="32"/>
        </w:rPr>
      </w:pPr>
      <w:r>
        <w:rPr>
          <w:rFonts w:hint="eastAsia" w:ascii="仿宋_GB2312" w:eastAsia="仿宋_GB2312"/>
          <w:color w:val="FF0000"/>
          <w:sz w:val="32"/>
          <w:szCs w:val="32"/>
        </w:rPr>
        <mc:AlternateContent>
          <mc:Choice Requires="wps">
            <w:drawing>
              <wp:anchor distT="0" distB="0" distL="114300" distR="114300" simplePos="0" relativeHeight="251768832"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109" name="AutoShape 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wps:txbx>
                      <wps:bodyPr wrap="square" upright="1"/>
                    </wps:wsp>
                  </a:graphicData>
                </a:graphic>
              </wp:anchor>
            </w:drawing>
          </mc:Choice>
          <mc:Fallback>
            <w:pict>
              <v:roundrect id="AutoShape 5" o:spid="_x0000_s1026" o:spt="2" style="position:absolute;left:0pt;margin-left:72.8pt;margin-top:11.35pt;height:68.05pt;width:136.05pt;z-index:251768832;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Lx63DXAAAA&#10;CgEAAA8AAAAAAAAAAQAgAAAAIgAAAGRycy9kb3ducmV2LnhtbFBLAQIUABQAAAAIAIdO4kDU0Uex&#10;HgIAAHIEAAAOAAAAAAAAAAEAIAAAACYBAABkcnMvZTJvRG9jLnhtbFBLBQYAAAAABgAGAFkBAAC2&#10;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v:textbox>
              </v:roundrect>
            </w:pict>
          </mc:Fallback>
        </mc:AlternateContent>
      </w:r>
    </w:p>
    <w:p>
      <w:pPr>
        <w:spacing w:line="344" w:lineRule="atLeast"/>
        <w:rPr>
          <w:rFonts w:ascii="仿宋_GB2312" w:eastAsia="仿宋_GB2312" w:cs="宋体"/>
          <w:b/>
          <w:color w:val="FF0000"/>
          <w:kern w:val="0"/>
          <w:sz w:val="32"/>
          <w:szCs w:val="32"/>
        </w:rPr>
      </w:pPr>
    </w:p>
    <w:p>
      <w:pPr>
        <w:spacing w:line="344" w:lineRule="atLeast"/>
        <w:rPr>
          <w:rFonts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767808" behindDoc="0" locked="0" layoutInCell="1" allowOverlap="1">
                <wp:simplePos x="0" y="0"/>
                <wp:positionH relativeFrom="column">
                  <wp:posOffset>1790700</wp:posOffset>
                </wp:positionH>
                <wp:positionV relativeFrom="paragraph">
                  <wp:posOffset>219075</wp:posOffset>
                </wp:positionV>
                <wp:extent cx="0" cy="381000"/>
                <wp:effectExtent l="38100" t="0" r="38100" b="0"/>
                <wp:wrapNone/>
                <wp:docPr id="110" name="Line 4"/>
                <wp:cNvGraphicFramePr/>
                <a:graphic xmlns:a="http://schemas.openxmlformats.org/drawingml/2006/main">
                  <a:graphicData uri="http://schemas.microsoft.com/office/word/2010/wordprocessingShape">
                    <wps:wsp>
                      <wps:cNvCnPr/>
                      <wps:spPr>
                        <a:xfrm>
                          <a:off x="0" y="0"/>
                          <a:ext cx="0" cy="38100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Line 4" o:spid="_x0000_s1026" o:spt="20" style="position:absolute;left:0pt;margin-left:141pt;margin-top:17.25pt;height:30pt;width:0pt;z-index:251767808;mso-width-relative:page;mso-height-relative:page;" filled="f" stroked="t" coordsize="21600,21600" o:gfxdata="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bDIyl1gAAAAkBAAAPAAAA&#10;AAAAAAEAIAAAACIAAABkcnMvZG93bnJldi54bWxQSwECFAAUAAAACACHTuJA5FKKuN4BAADhAwAA&#10;DgAAAAAAAAABACAAAAAlAQAAZHJzL2Uyb0RvYy54bWxQSwUGAAAAAAYABgBZAQAAdQUAAAAA&#10;">
                <v:fill on="f" focussize="0,0"/>
                <v:stroke weight="1pt" color="#000000" joinstyle="round" endarrow="block"/>
                <v:imagedata o:title=""/>
                <o:lock v:ext="edit" aspectratio="f"/>
              </v:line>
            </w:pict>
          </mc:Fallback>
        </mc:AlternateContent>
      </w:r>
    </w:p>
    <w:p>
      <w:pPr>
        <w:spacing w:line="344" w:lineRule="atLeast"/>
        <w:rPr>
          <w:rFonts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770880" behindDoc="0" locked="0" layoutInCell="1" allowOverlap="1">
                <wp:simplePos x="0" y="0"/>
                <wp:positionH relativeFrom="column">
                  <wp:posOffset>3090545</wp:posOffset>
                </wp:positionH>
                <wp:positionV relativeFrom="paragraph">
                  <wp:posOffset>326390</wp:posOffset>
                </wp:positionV>
                <wp:extent cx="1727835" cy="758825"/>
                <wp:effectExtent l="6350" t="6350" r="18415" b="15875"/>
                <wp:wrapNone/>
                <wp:docPr id="111" name="AutoShape 15"/>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center"/>
                              <w:rPr>
                                <w:szCs w:val="21"/>
                              </w:rPr>
                            </w:pPr>
                            <w:r>
                              <w:rPr>
                                <w:rFonts w:hint="eastAsia"/>
                                <w:b/>
                                <w:bCs/>
                                <w:szCs w:val="21"/>
                              </w:rPr>
                              <w:t>特殊程序：</w:t>
                            </w:r>
                            <w:r>
                              <w:rPr>
                                <w:rFonts w:hint="eastAsia"/>
                                <w:szCs w:val="21"/>
                              </w:rPr>
                              <w:t>现场勘查</w:t>
                            </w:r>
                          </w:p>
                          <w:p>
                            <w:pPr>
                              <w:jc w:val="center"/>
                              <w:rPr>
                                <w:rFonts w:eastAsia="宋体"/>
                                <w:szCs w:val="21"/>
                              </w:rPr>
                            </w:pPr>
                            <w:r>
                              <w:rPr>
                                <w:rFonts w:hint="eastAsia"/>
                                <w:szCs w:val="21"/>
                              </w:rPr>
                              <w:t>（3个工作日）</w:t>
                            </w:r>
                          </w:p>
                        </w:txbxContent>
                      </wps:txbx>
                      <wps:bodyPr wrap="square" upright="1"/>
                    </wps:wsp>
                  </a:graphicData>
                </a:graphic>
              </wp:anchor>
            </w:drawing>
          </mc:Choice>
          <mc:Fallback>
            <w:pict>
              <v:roundrect id="AutoShape 15" o:spid="_x0000_s1026" o:spt="2" style="position:absolute;left:0pt;margin-left:243.35pt;margin-top:25.7pt;height:59.75pt;width:136.05pt;z-index:251770880;mso-width-relative:page;mso-height-relative:page;" fillcolor="#FFFFFF" filled="t" stroked="t" coordsize="21600,21600" arcsize="0.166666666666667" o:gfxdata="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59kvZ&#10;AAAACgEAAA8AAAAAAAAAAQAgAAAAIgAAAGRycy9kb3ducmV2LnhtbFBLAQIUABQAAAAIAIdO4kBS&#10;ny54HwIAAHIEAAAOAAAAAAAAAAEAIAAAACgBAABkcnMvZTJvRG9jLnhtbFBLBQYAAAAABgAGAFkB&#10;AAC5BQAAAAA=&#10;">
                <v:fill on="t" focussize="0,0"/>
                <v:stroke weight="1pt" color="#000000" joinstyle="round" dashstyle="dash"/>
                <v:imagedata o:title=""/>
                <o:lock v:ext="edit" aspectratio="f"/>
                <v:textbox>
                  <w:txbxContent>
                    <w:p>
                      <w:pPr>
                        <w:jc w:val="center"/>
                        <w:rPr>
                          <w:szCs w:val="21"/>
                        </w:rPr>
                      </w:pPr>
                      <w:r>
                        <w:rPr>
                          <w:rFonts w:hint="eastAsia"/>
                          <w:b/>
                          <w:bCs/>
                          <w:szCs w:val="21"/>
                        </w:rPr>
                        <w:t>特殊程序：</w:t>
                      </w:r>
                      <w:r>
                        <w:rPr>
                          <w:rFonts w:hint="eastAsia"/>
                          <w:szCs w:val="21"/>
                        </w:rPr>
                        <w:t>现场勘查</w:t>
                      </w:r>
                    </w:p>
                    <w:p>
                      <w:pPr>
                        <w:jc w:val="center"/>
                        <w:rPr>
                          <w:rFonts w:eastAsia="宋体"/>
                          <w:szCs w:val="21"/>
                        </w:rPr>
                      </w:pPr>
                      <w:r>
                        <w:rPr>
                          <w:rFonts w:hint="eastAsia"/>
                          <w:szCs w:val="21"/>
                        </w:rPr>
                        <w:t>（3个工作日）</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828040</wp:posOffset>
                </wp:positionH>
                <wp:positionV relativeFrom="paragraph">
                  <wp:posOffset>199390</wp:posOffset>
                </wp:positionV>
                <wp:extent cx="1727835" cy="864235"/>
                <wp:effectExtent l="6350" t="6350" r="18415" b="24765"/>
                <wp:wrapNone/>
                <wp:docPr id="112" name="自选图形 22"/>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wps:txbx>
                      <wps:bodyPr wrap="square" upright="1"/>
                    </wps:wsp>
                  </a:graphicData>
                </a:graphic>
              </wp:anchor>
            </w:drawing>
          </mc:Choice>
          <mc:Fallback>
            <w:pict>
              <v:roundrect id="自选图形 22" o:spid="_x0000_s1026" o:spt="2" style="position:absolute;left:0pt;margin-left:65.2pt;margin-top:15.7pt;height:68.05pt;width:136.05pt;z-index:251771904;mso-width-relative:page;mso-height-relative:page;" fillcolor="#FFFFFF" filled="t" stroked="t" coordsize="21600,21600" arcsize="0.166666666666667" o:gfxdata="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lv4Q1wAAAAoBAAAPAAAAAAAAAAEAIAAAACIAAABkcnMvZG93bnJldi54&#10;bWxQSwECFAAUAAAACACHTuJAQofd+zQCAAB2BAAADgAAAAAAAAABACAAAAAmAQAAZHJzL2Uyb0Rv&#10;Yy54bWxQSwUGAAAAAAYABgBZAQAAzAU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v:textbox>
              </v:roundrect>
            </w:pict>
          </mc:Fallback>
        </mc:AlternateContent>
      </w:r>
    </w:p>
    <w:p>
      <w:pPr>
        <w:spacing w:line="344" w:lineRule="atLeast"/>
        <w:rPr>
          <w:rFonts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772928" behindDoc="0" locked="0" layoutInCell="1" allowOverlap="1">
                <wp:simplePos x="0" y="0"/>
                <wp:positionH relativeFrom="column">
                  <wp:posOffset>2553335</wp:posOffset>
                </wp:positionH>
                <wp:positionV relativeFrom="paragraph">
                  <wp:posOffset>226695</wp:posOffset>
                </wp:positionV>
                <wp:extent cx="539750" cy="0"/>
                <wp:effectExtent l="0" t="38100" r="12700" b="38100"/>
                <wp:wrapNone/>
                <wp:docPr id="113" name="直线 2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直线 23" o:spid="_x0000_s1026" o:spt="20" style="position:absolute;left:0pt;flip:x;margin-left:201.05pt;margin-top:17.85pt;height:0pt;width:42.5pt;z-index:251772928;mso-width-relative:page;mso-height-relative:page;" filled="f" stroked="t" coordsize="21600,21600" o:gfxdata="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C4wa1wAAAAkBAAAPAAAAAAAAAAEAIAAAACIAAABkcnMvZG93bnJldi54bWxQSwEC&#10;FAAUAAAACACHTuJA0po6kfUBAADuAwAADgAAAAAAAAABACAAAAAmAQAAZHJzL2Uyb0RvYy54bWxQ&#10;SwUGAAAAAAYABgBZAQAAjQUAAAAA&#10;">
                <v:fill on="f" focussize="0,0"/>
                <v:stroke weight="1pt" color="#000000" joinstyle="round" endarrow="block"/>
                <v:imagedata o:title=""/>
                <o:lock v:ext="edit" aspectratio="f"/>
              </v:line>
            </w:pict>
          </mc:Fallback>
        </mc:AlternateContent>
      </w:r>
    </w:p>
    <w:p>
      <w:pPr>
        <w:spacing w:line="344" w:lineRule="atLeast"/>
        <w:rPr>
          <w:rFonts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766784" behindDoc="0" locked="0" layoutInCell="1" allowOverlap="1">
                <wp:simplePos x="0" y="0"/>
                <wp:positionH relativeFrom="column">
                  <wp:posOffset>1715770</wp:posOffset>
                </wp:positionH>
                <wp:positionV relativeFrom="paragraph">
                  <wp:posOffset>268605</wp:posOffset>
                </wp:positionV>
                <wp:extent cx="9525" cy="447675"/>
                <wp:effectExtent l="30480" t="0" r="36195" b="9525"/>
                <wp:wrapNone/>
                <wp:docPr id="114" name="Line 3"/>
                <wp:cNvGraphicFramePr/>
                <a:graphic xmlns:a="http://schemas.openxmlformats.org/drawingml/2006/main">
                  <a:graphicData uri="http://schemas.microsoft.com/office/word/2010/wordprocessingShape">
                    <wps:wsp>
                      <wps:cNvCnPr/>
                      <wps:spPr>
                        <a:xfrm>
                          <a:off x="0" y="0"/>
                          <a:ext cx="9525" cy="44767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Line 3" o:spid="_x0000_s1026" o:spt="20" style="position:absolute;left:0pt;margin-left:135.1pt;margin-top:21.15pt;height:35.25pt;width:0.75pt;z-index:251766784;mso-width-relative:page;mso-height-relative:page;" filled="f" stroked="t" coordsize="21600,21600" o:gfxdata="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m1UtgAAAAK&#10;AQAADwAAAAAAAAABACAAAAAiAAAAZHJzL2Rvd25yZXYueG1sUEsBAhQAFAAAAAgAh07iQIreS4rj&#10;AQAA5AMAAA4AAAAAAAAAAQAgAAAAJwEAAGRycy9lMm9Eb2MueG1sUEsFBgAAAAAGAAYAWQEAAHwF&#10;AAAAAA==&#10;">
                <v:fill on="f" focussize="0,0"/>
                <v:stroke weight="1pt" color="#000000" joinstyle="round" endarrow="block"/>
                <v:imagedata o:title=""/>
                <o:lock v:ext="edit" aspectratio="f"/>
              </v:line>
            </w:pict>
          </mc:Fallback>
        </mc:AlternateContent>
      </w:r>
    </w:p>
    <w:p>
      <w:pPr>
        <w:spacing w:line="344" w:lineRule="atLeast"/>
        <w:rPr>
          <w:rFonts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769856" behindDoc="0" locked="0" layoutInCell="1" allowOverlap="1">
                <wp:simplePos x="0" y="0"/>
                <wp:positionH relativeFrom="column">
                  <wp:posOffset>824230</wp:posOffset>
                </wp:positionH>
                <wp:positionV relativeFrom="paragraph">
                  <wp:posOffset>318770</wp:posOffset>
                </wp:positionV>
                <wp:extent cx="1729105" cy="864235"/>
                <wp:effectExtent l="6350" t="6350" r="17145" b="24765"/>
                <wp:wrapNone/>
                <wp:docPr id="115" name="AutoShape 11"/>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wps:txbx>
                      <wps:bodyPr wrap="square" upright="1"/>
                    </wps:wsp>
                  </a:graphicData>
                </a:graphic>
              </wp:anchor>
            </w:drawing>
          </mc:Choice>
          <mc:Fallback>
            <w:pict>
              <v:roundrect id="AutoShape 11" o:spid="_x0000_s1026" o:spt="2" style="position:absolute;left:0pt;margin-left:64.9pt;margin-top:25.1pt;height:68.05pt;width:136.15pt;z-index:251769856;mso-width-relative:page;mso-height-relative:page;" fillcolor="#FFFFFF" filled="t" stroked="t" coordsize="21600,21600" arcsize="0.166666666666667" o:gfxdata="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WGPZ1wAA&#10;AAoBAAAPAAAAAAAAAAEAIAAAACIAAABkcnMvZG93bnJldi54bWxQSwECFAAUAAAACACHTuJASmGR&#10;Qh8CAABzBAAADgAAAAAAAAABACAAAAAmAQAAZHJzL2Uyb0RvYy54bWxQSwUGAAAAAAYABgBZAQAA&#10;t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v:textbox>
              </v:roundrect>
            </w:pict>
          </mc:Fallback>
        </mc:AlternateContent>
      </w:r>
    </w:p>
    <w:p>
      <w:pPr>
        <w:spacing w:line="344" w:lineRule="atLeast"/>
        <w:rPr>
          <w:rFonts w:ascii="仿宋_GB2312" w:eastAsia="仿宋_GB2312" w:cs="宋体"/>
          <w:b/>
          <w:color w:val="FF0000"/>
          <w:kern w:val="0"/>
          <w:sz w:val="32"/>
          <w:szCs w:val="32"/>
        </w:rPr>
      </w:pPr>
    </w:p>
    <w:p>
      <w:pPr>
        <w:spacing w:line="344" w:lineRule="atLeast"/>
        <w:rPr>
          <w:rFonts w:ascii="仿宋_GB2312" w:eastAsia="仿宋_GB2312" w:cs="宋体"/>
          <w:b/>
          <w:color w:val="FF0000"/>
          <w:kern w:val="0"/>
          <w:sz w:val="32"/>
          <w:szCs w:val="32"/>
        </w:rPr>
      </w:pPr>
    </w:p>
    <w:p>
      <w:pPr>
        <w:rPr>
          <w:rFonts w:ascii="仿宋_GB2312" w:hAnsi="楷体_GB2312" w:eastAsia="仿宋_GB2312" w:cs="楷体_GB2312"/>
          <w:sz w:val="32"/>
          <w:szCs w:val="32"/>
        </w:rPr>
      </w:pPr>
      <w:r>
        <w:rPr>
          <w:rFonts w:hint="eastAsia" w:ascii="仿宋_GB2312" w:hAnsi="楷体_GB2312" w:eastAsia="仿宋_GB2312" w:cs="楷体_GB2312"/>
          <w:sz w:val="32"/>
          <w:szCs w:val="32"/>
        </w:rPr>
        <w:t>（二）办理程序</w:t>
      </w:r>
    </w:p>
    <w:p>
      <w:pPr>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办理道路旅客运输经营者分公司设立备案包括受理→审查→决定程序。</w:t>
      </w:r>
    </w:p>
    <w:p>
      <w:pPr>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1.受理</w:t>
      </w:r>
    </w:p>
    <w:p>
      <w:pPr>
        <w:ind w:firstLine="640" w:firstLineChars="200"/>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申请人本人或委托人向运管部门提交申请。登记机关对申请材料进行审查，能当场予以确认的，应当场出具受理通知书；数量较多不能当场确认的，自收到申请材料之日起1个工作日内做出是否受理的决定；不符合规定的，向申请人出具不予受理通知书。</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2.审查</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受理后当场完成审核程序，申请单位（个人）整改的时间不计算在内。</w:t>
      </w:r>
    </w:p>
    <w:p>
      <w:pPr>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3.决定</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shd w:val="clear" w:color="auto" w:fill="FFFFFF"/>
        </w:rPr>
        <w:t>申请材料符合要求，审核合</w:t>
      </w:r>
      <w:r>
        <w:rPr>
          <w:rFonts w:hint="eastAsia" w:ascii="仿宋_GB2312" w:hAnsi="仿宋_GB2312" w:eastAsia="仿宋_GB2312" w:cs="仿宋_GB2312"/>
          <w:color w:val="333333"/>
          <w:sz w:val="32"/>
          <w:szCs w:val="32"/>
          <w:shd w:val="clear" w:color="auto" w:fill="FFFFFF"/>
        </w:rPr>
        <w:t>格，当场完成认定。</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自受理之日起20个工作日内。</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自受理之日起3个工作日内。</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ind w:firstLine="1600" w:firstLineChars="500"/>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无</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ind w:firstLine="1760" w:firstLineChars="550"/>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无</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ind w:firstLine="1760" w:firstLineChars="55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无</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ind w:firstLine="1760" w:firstLineChars="55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现场送达</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（一）申请人在申请行政认定过程中，依法享有陈述权、申辩权；</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（二）申请人的行政认定申请被驳回的有权要求说明理由；</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（三）申请人不服行政认定决定的，有权依法申请行政复议或提起行政诉讼。</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ind w:firstLine="640" w:firstLineChars="200"/>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ind w:left="64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eastAsia="仿宋_GB2312"/>
          <w:sz w:val="32"/>
          <w:szCs w:val="32"/>
        </w:rPr>
      </w:pPr>
      <w:r>
        <w:rPr>
          <w:rFonts w:hint="eastAsia" w:ascii="仿宋_GB2312" w:hAnsi="仿宋_GB2312" w:eastAsia="仿宋_GB2312" w:cs="仿宋_GB2312"/>
          <w:color w:val="333333"/>
          <w:sz w:val="32"/>
          <w:szCs w:val="32"/>
          <w:shd w:val="clear" w:color="auto" w:fill="FFFFFF"/>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jc w:val="right"/>
        <w:rPr>
          <w:rFonts w:ascii="黑体" w:hAnsi="宋体" w:eastAsia="黑体"/>
          <w:b/>
          <w:bCs/>
          <w:sz w:val="36"/>
          <w:szCs w:val="36"/>
        </w:rPr>
      </w:pPr>
      <w:r>
        <w:rPr>
          <w:rFonts w:hint="eastAsia" w:ascii="黑体" w:hAnsi="宋体" w:eastAsia="黑体"/>
          <w:bCs/>
          <w:sz w:val="36"/>
          <w:szCs w:val="36"/>
        </w:rPr>
        <w:t xml:space="preserve">    </w:t>
      </w:r>
    </w:p>
    <w:p/>
    <w:p>
      <w:pPr>
        <w:spacing w:line="220" w:lineRule="atLeast"/>
        <w:ind w:firstLine="440" w:firstLineChars="100"/>
        <w:jc w:val="both"/>
        <w:rPr>
          <w:rFonts w:hint="eastAsia" w:ascii="黑体" w:hAnsi="黑体" w:eastAsia="黑体" w:cs="方正小标宋简体"/>
          <w:bCs/>
          <w:sz w:val="44"/>
          <w:szCs w:val="44"/>
        </w:rPr>
      </w:pPr>
      <w:r>
        <w:rPr>
          <w:rFonts w:hint="eastAsia" w:ascii="黑体" w:hAnsi="黑体" w:eastAsia="黑体" w:cs="方正小标宋简体"/>
          <w:bCs/>
          <w:sz w:val="44"/>
          <w:szCs w:val="44"/>
        </w:rPr>
        <w:t>公路、水运工程交工前质量检测意见</w:t>
      </w:r>
    </w:p>
    <w:p>
      <w:pPr>
        <w:spacing w:line="220" w:lineRule="atLeast"/>
        <w:jc w:val="center"/>
        <w:rPr>
          <w:rFonts w:hint="eastAsia" w:ascii="黑体" w:hAnsi="黑体" w:eastAsia="黑体" w:cs="方正小标宋简体"/>
          <w:bCs/>
          <w:sz w:val="44"/>
          <w:szCs w:val="44"/>
        </w:rPr>
      </w:pPr>
      <w:r>
        <w:rPr>
          <w:rFonts w:hint="eastAsia" w:ascii="黑体" w:hAnsi="黑体" w:eastAsia="黑体" w:cs="方正小标宋简体"/>
          <w:bCs/>
          <w:sz w:val="44"/>
          <w:szCs w:val="44"/>
        </w:rPr>
        <w:t>服务指南</w:t>
      </w:r>
    </w:p>
    <w:p/>
    <w:p/>
    <w:p/>
    <w:p/>
    <w:p>
      <w:pPr>
        <w:rPr>
          <w:rFonts w:hint="eastAsia"/>
        </w:rPr>
      </w:pPr>
    </w:p>
    <w:p>
      <w:pPr>
        <w:rPr>
          <w:rFonts w:hint="eastAsia"/>
        </w:rPr>
      </w:pPr>
    </w:p>
    <w:p/>
    <w:p/>
    <w:p/>
    <w:p/>
    <w:p/>
    <w:p/>
    <w:p/>
    <w:p/>
    <w:p/>
    <w:p/>
    <w:p/>
    <w:p>
      <w:pPr>
        <w:rPr>
          <w:rFonts w:hint="eastAsia"/>
        </w:rPr>
      </w:pPr>
    </w:p>
    <w:p/>
    <w:p>
      <w:pPr>
        <w:rPr>
          <w:rFonts w:hint="eastAsia"/>
        </w:rPr>
      </w:pPr>
    </w:p>
    <w:p/>
    <w:p>
      <w:pPr>
        <w:rPr>
          <w:rFonts w:hint="eastAsia"/>
        </w:rPr>
      </w:pPr>
    </w:p>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hint="eastAsia" w:ascii="仿宋_GB2312" w:hAnsi="宋体" w:eastAsia="仿宋_GB2312"/>
          <w:sz w:val="32"/>
          <w:szCs w:val="32"/>
        </w:rPr>
      </w:pPr>
      <w:r>
        <w:rPr>
          <w:rFonts w:hint="eastAsia" w:ascii="仿宋_GB2312" w:hAnsi="宋体" w:eastAsia="仿宋_GB2312"/>
          <w:sz w:val="32"/>
          <w:szCs w:val="32"/>
        </w:rPr>
        <w:t>巴林右旗交通运输局   发布</w:t>
      </w:r>
    </w:p>
    <w:p>
      <w:pPr>
        <w:spacing w:line="640" w:lineRule="exact"/>
        <w:jc w:val="center"/>
        <w:rPr>
          <w:rFonts w:hint="eastAsia" w:ascii="华文楷体" w:hAnsi="华文楷体" w:eastAsia="华文楷体" w:cs="方正小标宋简体"/>
          <w:b/>
          <w:bCs/>
          <w:sz w:val="44"/>
          <w:szCs w:val="44"/>
        </w:rPr>
      </w:pPr>
    </w:p>
    <w:p>
      <w:pPr>
        <w:spacing w:line="640" w:lineRule="exact"/>
        <w:jc w:val="center"/>
        <w:rPr>
          <w:rFonts w:hint="eastAsia"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公路、水运工程交工前质量检测意见</w:t>
      </w:r>
    </w:p>
    <w:p>
      <w:pPr>
        <w:spacing w:line="640" w:lineRule="exact"/>
        <w:jc w:val="center"/>
        <w:rPr>
          <w:rFonts w:hint="eastAsia"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服务指南</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150718016000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巴林右旗行政区域内公路工程建设项目。</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公路工程竣（交）工验收办法》（2004年第3号令）第八条公路工程（合同段）进行交工验收应具备以下条件；（四）质量监督机构按交通部规定的公路工程质量鉴定办法对公路工程质量进行检测(必要时可委托有相应资质的检测机构承担检测任务)，并出具检测意见；《公路水运工程质量监督管理规定》（2017年第二十八号令）第二十五条 交通运输主管部门委托的建设工程质量监督机构应当对建设单位提交的报告材料进行审核，并对工程质量进行验证性检测，出具工程交工质量核验意见。 </w:t>
      </w:r>
    </w:p>
    <w:p>
      <w:pPr>
        <w:widowControl/>
        <w:adjustRightInd w:val="0"/>
        <w:snapToGrid w:val="0"/>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【地方性法规】《内蒙古自治区公路工程质量监督条例》（内蒙古自治区十三届人大常委会第八次会议表决通过的，于2018年12月1日起实施。） 第四十五条：旗县级以上人民政府交通运输主管部门或者所属的质量监督机构在公路工程交工验收前应当组织交工质量检测，并出具质量检测意见。未经检验检测或者检验检测不合格的，建设单位不得组织交工验收。旗县级以上人民政府交通运输主管部门或者所属的质量监督机构在公路工程竣工验收前应当组织工程质量复测，并出具工程质量鉴定报告。</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firstLine="640" w:firstLineChars="200"/>
        <w:rPr>
          <w:rFonts w:hint="eastAsia" w:ascii="仿宋_GB2312" w:hAnsi="黑体" w:eastAsia="仿宋_GB2312" w:cs="黑体"/>
          <w:sz w:val="32"/>
          <w:szCs w:val="32"/>
        </w:rPr>
      </w:pPr>
      <w:r>
        <w:rPr>
          <w:rFonts w:hint="eastAsia" w:ascii="仿宋_GB2312" w:hAnsi="黑体" w:eastAsia="仿宋_GB2312" w:cs="黑体"/>
          <w:sz w:val="32"/>
          <w:szCs w:val="32"/>
        </w:rPr>
        <w:t>巴林右旗公路管护和运输保障中心</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巴林右旗境内（管辖范围内）的一般农村牧区公路工程、油路翻修工程、安保工程、小桥涵等建设项目工程。</w:t>
      </w:r>
    </w:p>
    <w:p>
      <w:pPr>
        <w:widowControl/>
        <w:adjustRightInd w:val="0"/>
        <w:snapToGrid w:val="0"/>
        <w:spacing w:line="600" w:lineRule="exact"/>
        <w:ind w:firstLine="640" w:firstLineChars="200"/>
        <w:jc w:val="left"/>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交工验收核验申请材料目录</w:t>
      </w:r>
    </w:p>
    <w:tbl>
      <w:tblPr>
        <w:tblStyle w:val="5"/>
        <w:tblW w:w="8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768"/>
        <w:gridCol w:w="1701"/>
        <w:gridCol w:w="1134"/>
        <w:gridCol w:w="1559"/>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11"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768"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701"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1134"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559"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969" w:type="dxa"/>
            <w:noWrap w:val="0"/>
            <w:vAlign w:val="center"/>
          </w:tcPr>
          <w:p>
            <w:pPr>
              <w:widowControl/>
              <w:adjustRightInd w:val="0"/>
              <w:snapToGrid w:val="0"/>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768"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交工验收质量检测报告</w:t>
            </w:r>
          </w:p>
        </w:tc>
        <w:tc>
          <w:tcPr>
            <w:tcW w:w="1701"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r>
              <w:rPr>
                <w:rFonts w:hint="eastAsia" w:ascii="仿宋_GB2312" w:hAnsi="仿宋_GB2312" w:eastAsia="仿宋_GB2312" w:cs="仿宋_GB2312"/>
                <w:color w:val="333333"/>
                <w:sz w:val="32"/>
                <w:szCs w:val="32"/>
                <w:shd w:val="clear" w:color="auto" w:fill="FFFFFF"/>
              </w:rPr>
              <w:t>（见附件1）</w:t>
            </w:r>
          </w:p>
        </w:tc>
        <w:tc>
          <w:tcPr>
            <w:tcW w:w="1134"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59"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69" w:type="dxa"/>
            <w:noWrap w:val="0"/>
            <w:vAlign w:val="top"/>
          </w:tcPr>
          <w:p>
            <w:pPr>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811"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768"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工程设计符合性评价意见</w:t>
            </w:r>
            <w:r>
              <w:rPr>
                <w:rFonts w:hint="eastAsia" w:ascii="宋体" w:hAnsi="宋体" w:cs="宋体"/>
                <w:color w:val="333333"/>
                <w:sz w:val="32"/>
                <w:szCs w:val="32"/>
                <w:shd w:val="clear" w:color="auto" w:fill="FFFFFF"/>
              </w:rPr>
              <w:t> </w:t>
            </w:r>
          </w:p>
        </w:tc>
        <w:tc>
          <w:tcPr>
            <w:tcW w:w="1701"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复印件</w:t>
            </w:r>
          </w:p>
        </w:tc>
        <w:tc>
          <w:tcPr>
            <w:tcW w:w="1134"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59"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69" w:type="dxa"/>
            <w:noWrap w:val="0"/>
            <w:vAlign w:val="center"/>
          </w:tcPr>
          <w:p>
            <w:pP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768"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工程质量评定或者评估报告</w:t>
            </w:r>
          </w:p>
        </w:tc>
        <w:tc>
          <w:tcPr>
            <w:tcW w:w="1701" w:type="dxa"/>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复印件</w:t>
            </w:r>
          </w:p>
        </w:tc>
        <w:tc>
          <w:tcPr>
            <w:tcW w:w="1134"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59" w:type="dxa"/>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69" w:type="dxa"/>
            <w:noWrap w:val="0"/>
            <w:vAlign w:val="center"/>
          </w:tcPr>
          <w:p>
            <w:pPr>
              <w:rPr>
                <w:rFonts w:hint="eastAsia" w:ascii="仿宋_GB2312" w:hAnsi="仿宋_GB2312" w:eastAsia="仿宋_GB2312" w:cs="仿宋_GB2312"/>
                <w:sz w:val="32"/>
                <w:szCs w:val="32"/>
              </w:rPr>
            </w:pPr>
          </w:p>
        </w:tc>
      </w:tr>
    </w:tbl>
    <w:p>
      <w:pPr>
        <w:widowControl/>
        <w:adjustRightInd w:val="0"/>
        <w:snapToGrid w:val="0"/>
        <w:spacing w:line="600" w:lineRule="exact"/>
        <w:ind w:firstLine="803" w:firstLineChars="25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widowControl/>
        <w:adjustRightInd w:val="0"/>
        <w:snapToGrid w:val="0"/>
        <w:spacing w:line="600" w:lineRule="exact"/>
        <w:ind w:firstLine="800" w:firstLineChars="2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窗口受理：窗口受理：将申请材料准备齐全，到巴林右旗政务服务中心交通运输局窗口提交申请材料。</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widowControl/>
        <w:adjustRightInd w:val="0"/>
        <w:snapToGrid w:val="0"/>
        <w:spacing w:line="600" w:lineRule="exact"/>
        <w:ind w:firstLine="640" w:firstLineChars="200"/>
        <w:jc w:val="left"/>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rPr>
          <w:rFonts w:hint="eastAsia"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79072" behindDoc="0" locked="0" layoutInCell="1" allowOverlap="1">
                <wp:simplePos x="0" y="0"/>
                <wp:positionH relativeFrom="column">
                  <wp:posOffset>3568065</wp:posOffset>
                </wp:positionH>
                <wp:positionV relativeFrom="paragraph">
                  <wp:posOffset>300990</wp:posOffset>
                </wp:positionV>
                <wp:extent cx="1394460" cy="864235"/>
                <wp:effectExtent l="6350" t="6350" r="8890" b="24765"/>
                <wp:wrapNone/>
                <wp:docPr id="119" name="流程图: 可选过程 119"/>
                <wp:cNvGraphicFramePr/>
                <a:graphic xmlns:a="http://schemas.openxmlformats.org/drawingml/2006/main">
                  <a:graphicData uri="http://schemas.microsoft.com/office/word/2010/wordprocessingShape">
                    <wps:wsp>
                      <wps:cNvSpPr/>
                      <wps:spPr>
                        <a:xfrm>
                          <a:off x="0" y="0"/>
                          <a:ext cx="1394460" cy="864235"/>
                        </a:xfrm>
                        <a:prstGeom prst="flowChartAlternateProcess">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决定</w:t>
                            </w:r>
                          </w:p>
                          <w:p>
                            <w:pPr>
                              <w:jc w:val="center"/>
                            </w:pPr>
                            <w:r>
                              <w:rPr>
                                <w:rFonts w:hint="eastAsia"/>
                              </w:rPr>
                              <w:t>（1个工作日）</w:t>
                            </w:r>
                          </w:p>
                        </w:txbxContent>
                      </wps:txbx>
                      <wps:bodyPr upright="1"/>
                    </wps:wsp>
                  </a:graphicData>
                </a:graphic>
              </wp:anchor>
            </w:drawing>
          </mc:Choice>
          <mc:Fallback>
            <w:pict>
              <v:shape id="_x0000_s1026" o:spid="_x0000_s1026" o:spt="176" type="#_x0000_t176" style="position:absolute;left:0pt;margin-left:280.95pt;margin-top:23.7pt;height:68.05pt;width:109.8pt;z-index:251779072;mso-width-relative:page;mso-height-relative:page;" filled="f" stroked="t" coordsize="21600,21600" o:gfxdata="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tG0+PZAAAACgEAAA8AAAAAAAAAAQAgAAAAIgAAAGRycy9kb3ducmV2LnhtbFBLAQIUABQAAAAI&#10;AIdO4kAz3sVoJQIAACsEAAAOAAAAAAAAAAEAIAAAACgBAABkcnMvZTJvRG9jLnhtbFBLBQYAAAAA&#10;BgAGAFkBAAC/BQAAAAA=&#10;">
                <v:fill on="f" focussize="0,0"/>
                <v:stroke weight="1pt" color="#000000" joinstyle="miter"/>
                <v:imagedata o:title=""/>
                <o:lock v:ext="edit" aspectratio="f"/>
                <v:textbox>
                  <w:txbxContent>
                    <w:p>
                      <w:pPr>
                        <w:jc w:val="center"/>
                        <w:rPr>
                          <w:rFonts w:hint="eastAsia"/>
                        </w:rPr>
                      </w:pPr>
                      <w:r>
                        <w:rPr>
                          <w:rFonts w:hint="eastAsia"/>
                        </w:rPr>
                        <w:t>决定</w:t>
                      </w:r>
                    </w:p>
                    <w:p>
                      <w:pPr>
                        <w:jc w:val="center"/>
                      </w:pPr>
                      <w:r>
                        <w:rPr>
                          <w:rFonts w:hint="eastAsia"/>
                        </w:rPr>
                        <w:t>（1个工作日）</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76000" behindDoc="0" locked="0" layoutInCell="1" allowOverlap="1">
                <wp:simplePos x="0" y="0"/>
                <wp:positionH relativeFrom="column">
                  <wp:posOffset>1724025</wp:posOffset>
                </wp:positionH>
                <wp:positionV relativeFrom="paragraph">
                  <wp:posOffset>300990</wp:posOffset>
                </wp:positionV>
                <wp:extent cx="1247775" cy="864235"/>
                <wp:effectExtent l="6350" t="6350" r="22225" b="24765"/>
                <wp:wrapNone/>
                <wp:docPr id="118" name="流程图: 可选过程 118"/>
                <wp:cNvGraphicFramePr/>
                <a:graphic xmlns:a="http://schemas.openxmlformats.org/drawingml/2006/main">
                  <a:graphicData uri="http://schemas.microsoft.com/office/word/2010/wordprocessingShape">
                    <wps:wsp>
                      <wps:cNvSpPr/>
                      <wps:spPr>
                        <a:xfrm>
                          <a:off x="0" y="0"/>
                          <a:ext cx="1247775" cy="864235"/>
                        </a:xfrm>
                        <a:prstGeom prst="flowChartAlternateProcess">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w:t>
                            </w:r>
                          </w:p>
                          <w:p>
                            <w:pPr>
                              <w:jc w:val="center"/>
                            </w:pPr>
                            <w:r>
                              <w:rPr>
                                <w:rFonts w:hint="eastAsia"/>
                              </w:rPr>
                              <w:t>（5个工作日）</w:t>
                            </w:r>
                          </w:p>
                        </w:txbxContent>
                      </wps:txbx>
                      <wps:bodyPr upright="1"/>
                    </wps:wsp>
                  </a:graphicData>
                </a:graphic>
              </wp:anchor>
            </w:drawing>
          </mc:Choice>
          <mc:Fallback>
            <w:pict>
              <v:shape id="_x0000_s1026" o:spid="_x0000_s1026" o:spt="176" type="#_x0000_t176" style="position:absolute;left:0pt;margin-left:135.75pt;margin-top:23.7pt;height:68.05pt;width:98.25pt;z-index:251776000;mso-width-relative:page;mso-height-relative:page;" filled="f" stroked="t" coordsize="21600,21600" o:gfxdata="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NJN63ZAAAACgEAAA8AAAAAAAAAAQAgAAAAIgAAAGRycy9kb3ducmV2LnhtbFBLAQIUABQAAAAI&#10;AIdO4kDntgfuJQIAACsEAAAOAAAAAAAAAAEAIAAAACgBAABkcnMvZTJvRG9jLnhtbFBLBQYAAAAA&#10;BgAGAFkBAAC/BQAAAAA=&#10;">
                <v:fill on="f" focussize="0,0"/>
                <v:stroke weight="1pt" color="#000000" joinstyle="miter"/>
                <v:imagedata o:title=""/>
                <o:lock v:ext="edit" aspectratio="f"/>
                <v:textbox>
                  <w:txbxContent>
                    <w:p>
                      <w:pPr>
                        <w:jc w:val="center"/>
                        <w:rPr>
                          <w:rFonts w:hint="eastAsia"/>
                        </w:rPr>
                      </w:pPr>
                      <w:r>
                        <w:rPr>
                          <w:rFonts w:hint="eastAsia"/>
                        </w:rPr>
                        <w:t>审核</w:t>
                      </w:r>
                    </w:p>
                    <w:p>
                      <w:pPr>
                        <w:jc w:val="center"/>
                      </w:pPr>
                      <w:r>
                        <w:rPr>
                          <w:rFonts w:hint="eastAsia"/>
                        </w:rPr>
                        <w:t>（5个工作日）</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73952" behindDoc="0" locked="0" layoutInCell="1" allowOverlap="1">
                <wp:simplePos x="0" y="0"/>
                <wp:positionH relativeFrom="column">
                  <wp:posOffset>-361950</wp:posOffset>
                </wp:positionH>
                <wp:positionV relativeFrom="paragraph">
                  <wp:posOffset>300990</wp:posOffset>
                </wp:positionV>
                <wp:extent cx="1314450" cy="864235"/>
                <wp:effectExtent l="6350" t="6350" r="12700" b="24765"/>
                <wp:wrapNone/>
                <wp:docPr id="117" name="流程图: 可选过程 117"/>
                <wp:cNvGraphicFramePr/>
                <a:graphic xmlns:a="http://schemas.openxmlformats.org/drawingml/2006/main">
                  <a:graphicData uri="http://schemas.microsoft.com/office/word/2010/wordprocessingShape">
                    <wps:wsp>
                      <wps:cNvSpPr/>
                      <wps:spPr>
                        <a:xfrm>
                          <a:off x="0" y="0"/>
                          <a:ext cx="1314450" cy="864235"/>
                        </a:xfrm>
                        <a:prstGeom prst="flowChartAlternateProcess">
                          <a:avLst/>
                        </a:prstGeom>
                        <a:no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w:t>
                            </w:r>
                          </w:p>
                          <w:p>
                            <w:pPr>
                              <w:jc w:val="center"/>
                            </w:pPr>
                            <w:r>
                              <w:rPr>
                                <w:rFonts w:hint="eastAsia"/>
                              </w:rPr>
                              <w:t>（4个工作日）</w:t>
                            </w:r>
                          </w:p>
                        </w:txbxContent>
                      </wps:txbx>
                      <wps:bodyPr upright="1"/>
                    </wps:wsp>
                  </a:graphicData>
                </a:graphic>
              </wp:anchor>
            </w:drawing>
          </mc:Choice>
          <mc:Fallback>
            <w:pict>
              <v:shape id="_x0000_s1026" o:spid="_x0000_s1026" o:spt="176" type="#_x0000_t176" style="position:absolute;left:0pt;margin-left:-28.5pt;margin-top:23.7pt;height:68.05pt;width:103.5pt;z-index:251773952;mso-width-relative:page;mso-height-relative:page;" filled="f" stroked="t" coordsize="21600,21600" o:gfxdata="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UPTtDZAAAACgEAAA8AAAAAAAAAAQAgAAAAIgAAAGRycy9kb3ducmV2LnhtbFBLAQIUABQAAAAI&#10;AIdO4kBAE7ayJQIAACsEAAAOAAAAAAAAAAEAIAAAACgBAABkcnMvZTJvRG9jLnhtbFBLBQYAAAAA&#10;BgAGAFkBAAC/BQAAAAA=&#10;">
                <v:fill on="f" focussize="0,0"/>
                <v:stroke weight="1pt" color="#000000" joinstyle="miter"/>
                <v:imagedata o:title=""/>
                <o:lock v:ext="edit" aspectratio="f"/>
                <v:textbox>
                  <w:txbxContent>
                    <w:p>
                      <w:pPr>
                        <w:jc w:val="center"/>
                        <w:rPr>
                          <w:rFonts w:hint="eastAsia"/>
                        </w:rPr>
                      </w:pPr>
                      <w:r>
                        <w:rPr>
                          <w:rFonts w:hint="eastAsia"/>
                        </w:rPr>
                        <w:t>受理</w:t>
                      </w:r>
                    </w:p>
                    <w:p>
                      <w:pPr>
                        <w:jc w:val="center"/>
                      </w:pPr>
                      <w:r>
                        <w:rPr>
                          <w:rFonts w:hint="eastAsia"/>
                        </w:rPr>
                        <w:t>（4个工作日）</w:t>
                      </w:r>
                    </w:p>
                  </w:txbxContent>
                </v:textbox>
              </v:shape>
            </w:pict>
          </mc:Fallback>
        </mc:AlternateContent>
      </w:r>
    </w:p>
    <w:p>
      <w:pPr>
        <w:tabs>
          <w:tab w:val="left" w:pos="1914"/>
        </w:tabs>
        <w:jc w:val="left"/>
        <w:rPr>
          <w:rFonts w:hint="eastAsia" w:ascii="仿宋_GB2312" w:hAnsi="宋体" w:eastAsia="仿宋_GB2312" w:cs="宋体"/>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1787264" behindDoc="0" locked="0" layoutInCell="1" allowOverlap="1">
                <wp:simplePos x="0" y="0"/>
                <wp:positionH relativeFrom="column">
                  <wp:posOffset>952500</wp:posOffset>
                </wp:positionH>
                <wp:positionV relativeFrom="paragraph">
                  <wp:posOffset>276225</wp:posOffset>
                </wp:positionV>
                <wp:extent cx="723900" cy="0"/>
                <wp:effectExtent l="0" t="48895" r="0" b="65405"/>
                <wp:wrapNone/>
                <wp:docPr id="116" name="直接箭头连接符 116"/>
                <wp:cNvGraphicFramePr/>
                <a:graphic xmlns:a="http://schemas.openxmlformats.org/drawingml/2006/main">
                  <a:graphicData uri="http://schemas.microsoft.com/office/word/2010/wordprocessingShape">
                    <wps:wsp>
                      <wps:cNvCnPr/>
                      <wps:spPr>
                        <a:xfrm>
                          <a:off x="0" y="0"/>
                          <a:ext cx="7239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75pt;margin-top:21.75pt;height:0pt;width:57pt;z-index:251787264;mso-width-relative:page;mso-height-relative:page;" filled="f" stroked="t" coordsize="21600,21600" o:gfxdata="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G+irXWAAAACQEAAA8AAAAAAAAAAQAgAAAAIgAAAGRycy9k&#10;b3ducmV2LnhtbFBLAQIUABQAAAAIAIdO4kCfLtWhBAIAAPADAAAOAAAAAAAAAAEAIAAAACUBAABk&#10;cnMvZTJvRG9jLnhtbFBLBQYAAAAABgAGAFkBAACbBQAAAAA=&#10;">
                <v:fill on="f" focussize="0,0"/>
                <v:stroke color="#000000" joinstyle="round"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85216" behindDoc="0" locked="0" layoutInCell="1" allowOverlap="1">
                <wp:simplePos x="0" y="0"/>
                <wp:positionH relativeFrom="column">
                  <wp:posOffset>2971800</wp:posOffset>
                </wp:positionH>
                <wp:positionV relativeFrom="paragraph">
                  <wp:posOffset>323850</wp:posOffset>
                </wp:positionV>
                <wp:extent cx="596265" cy="0"/>
                <wp:effectExtent l="0" t="48895" r="13335" b="65405"/>
                <wp:wrapNone/>
                <wp:docPr id="126" name="直接箭头连接符 126"/>
                <wp:cNvGraphicFramePr/>
                <a:graphic xmlns:a="http://schemas.openxmlformats.org/drawingml/2006/main">
                  <a:graphicData uri="http://schemas.microsoft.com/office/word/2010/wordprocessingShape">
                    <wps:wsp>
                      <wps:cNvCnPr/>
                      <wps:spPr>
                        <a:xfrm>
                          <a:off x="0" y="0"/>
                          <a:ext cx="596265"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4pt;margin-top:25.5pt;height:0pt;width:46.95pt;z-index:251785216;mso-width-relative:page;mso-height-relative:page;" filled="f" stroked="t" coordsize="21600,21600" o:gfxdata="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vM7HXAAAACQEAAA8AAAAAAAAAAQAgAAAAIgAAAGRycy9k&#10;b3ducmV2LnhtbFBLAQIUABQAAAAIAIdO4kC3wQGbAwIAAPADAAAOAAAAAAAAAAEAIAAAACYBAABk&#10;cnMvZTJvRG9jLnhtbFBLBQYAAAAABgAGAFkBAACbBQAAAAA=&#10;">
                <v:fill on="f" focussize="0,0"/>
                <v:stroke color="#000000" joinstyle="round" endarrow="open"/>
                <v:imagedata o:title=""/>
                <o:lock v:ext="edit" aspectratio="f"/>
              </v:shape>
            </w:pict>
          </mc:Fallback>
        </mc:AlternateContent>
      </w:r>
      <w:r>
        <w:rPr>
          <w:rFonts w:hint="eastAsia" w:ascii="仿宋_GB2312" w:hAnsi="宋体" w:eastAsia="仿宋_GB2312" w:cs="宋体"/>
          <w:sz w:val="32"/>
          <w:szCs w:val="32"/>
        </w:rPr>
        <w:t xml:space="preserve">                                        </w:t>
      </w:r>
    </w:p>
    <w:p>
      <w:pPr>
        <w:tabs>
          <w:tab w:val="left" w:pos="1914"/>
        </w:tabs>
        <w:ind w:firstLine="4800" w:firstLineChars="1500"/>
        <w:rPr>
          <w:rFonts w:hint="eastAsia"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788288" behindDoc="0" locked="0" layoutInCell="1" allowOverlap="1">
                <wp:simplePos x="0" y="0"/>
                <wp:positionH relativeFrom="column">
                  <wp:posOffset>2230755</wp:posOffset>
                </wp:positionH>
                <wp:positionV relativeFrom="paragraph">
                  <wp:posOffset>500380</wp:posOffset>
                </wp:positionV>
                <wp:extent cx="282575" cy="635"/>
                <wp:effectExtent l="37465" t="0" r="38100" b="3175"/>
                <wp:wrapNone/>
                <wp:docPr id="123" name="肘形连接符 123"/>
                <wp:cNvGraphicFramePr/>
                <a:graphic xmlns:a="http://schemas.openxmlformats.org/drawingml/2006/main">
                  <a:graphicData uri="http://schemas.microsoft.com/office/word/2010/wordprocessingShape">
                    <wps:wsp>
                      <wps:cNvCnPr/>
                      <wps:spPr>
                        <a:xfrm rot="16200000">
                          <a:off x="0" y="0"/>
                          <a:ext cx="282575" cy="635"/>
                        </a:xfrm>
                        <a:prstGeom prst="bentConnector3">
                          <a:avLst>
                            <a:gd name="adj1" fmla="val 4988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75.65pt;margin-top:39.4pt;height:0.05pt;width:22.25pt;rotation:-5898240f;z-index:251788288;mso-width-relative:page;mso-height-relative:page;" filled="f" stroked="t" coordsize="21600,21600" o:gfxdata="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8+ndcAAAAJAQAADwAAAAAAAAABACAAAAAiAAAAZHJzL2Rvd25yZXYueG1sUEsBAhQAFAAA&#10;AAgAh07iQEOB1gIpAgAAMgQAAA4AAAAAAAAAAQAgAAAAJgEAAGRycy9lMm9Eb2MueG1sUEsFBgAA&#10;AAAGAAYAWQEAAMEFAAAAAA==&#10;" adj="10776">
                <v:fill on="f" focussize="0,0"/>
                <v:stroke weight="1pt" color="#000000" joinstyle="miter" endarrow="block"/>
                <v:imagedata o:title=""/>
                <o:lock v:ext="edit" aspectratio="f"/>
              </v:shape>
            </w:pict>
          </mc:Fallback>
        </mc:AlternateContent>
      </w:r>
      <w:r>
        <w:rPr>
          <w:rFonts w:hint="eastAsia" w:ascii="仿宋_GB2312" w:hAnsi="宋体" w:eastAsia="仿宋_GB2312" w:cs="宋体"/>
          <w:sz w:val="32"/>
          <w:szCs w:val="32"/>
        </w:rPr>
        <w:t xml:space="preserve">                         </w:t>
      </w:r>
    </w:p>
    <w:p>
      <w:pPr>
        <w:tabs>
          <w:tab w:val="left" w:pos="1914"/>
        </w:tabs>
        <w:ind w:firstLine="3840" w:firstLineChars="1200"/>
        <w:rPr>
          <w:rFonts w:hint="eastAsia"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782144" behindDoc="0" locked="0" layoutInCell="1" allowOverlap="1">
                <wp:simplePos x="0" y="0"/>
                <wp:positionH relativeFrom="column">
                  <wp:posOffset>8550275</wp:posOffset>
                </wp:positionH>
                <wp:positionV relativeFrom="paragraph">
                  <wp:posOffset>-4861560</wp:posOffset>
                </wp:positionV>
                <wp:extent cx="76200" cy="431800"/>
                <wp:effectExtent l="6350" t="1270" r="31750" b="5080"/>
                <wp:wrapNone/>
                <wp:docPr id="122" name="直接箭头连接符 122"/>
                <wp:cNvGraphicFramePr/>
                <a:graphic xmlns:a="http://schemas.openxmlformats.org/drawingml/2006/main">
                  <a:graphicData uri="http://schemas.microsoft.com/office/word/2010/wordprocessingShape">
                    <wps:wsp>
                      <wps:cNvCnPr/>
                      <wps:spPr>
                        <a:xfrm>
                          <a:off x="0" y="0"/>
                          <a:ext cx="76200" cy="43180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3.25pt;margin-top:-382.8pt;height:34pt;width:6pt;z-index:251782144;mso-width-relative:page;mso-height-relative:page;" filled="f" stroked="t" coordsize="21600,21600" o:gfxdata="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EivG2wAAAA8BAAAPAAAAAAAAAAEAIAAAACIA&#10;AABkcnMvZG93bnJldi54bWxQSwECFAAUAAAACACHTuJA05VDHgYCAAD4AwAADgAAAAAAAAABACAA&#10;AAAqAQAAZHJzL2Uyb0RvYy54bWxQSwUGAAAAAAYABgBZAQAAogUAAAAA&#10;">
                <v:fill on="f" focussize="0,0"/>
                <v:stroke weight="1pt" color="#000000" joinstyle="round" endarrow="block"/>
                <v:imagedata o:title=""/>
                <o:lock v:ext="edit" aspectratio="f"/>
              </v:shape>
            </w:pict>
          </mc:Fallback>
        </mc:AlternateContent>
      </w:r>
      <w:r>
        <w:rPr>
          <w:rFonts w:hint="eastAsia" w:ascii="仿宋_GB2312" w:hAnsi="楷体" w:eastAsia="仿宋_GB2312" w:cs="楷体"/>
          <w:sz w:val="32"/>
          <w:szCs w:val="32"/>
        </w:rPr>
        <mc:AlternateContent>
          <mc:Choice Requires="wps">
            <w:drawing>
              <wp:anchor distT="0" distB="0" distL="114300" distR="114300" simplePos="0" relativeHeight="251781120" behindDoc="0" locked="0" layoutInCell="1" allowOverlap="1">
                <wp:simplePos x="0" y="0"/>
                <wp:positionH relativeFrom="column">
                  <wp:posOffset>7845425</wp:posOffset>
                </wp:positionH>
                <wp:positionV relativeFrom="paragraph">
                  <wp:posOffset>-4861560</wp:posOffset>
                </wp:positionV>
                <wp:extent cx="704850" cy="635"/>
                <wp:effectExtent l="0" t="37465" r="0" b="38100"/>
                <wp:wrapNone/>
                <wp:docPr id="120" name="直接箭头连接符 120"/>
                <wp:cNvGraphicFramePr/>
                <a:graphic xmlns:a="http://schemas.openxmlformats.org/drawingml/2006/main">
                  <a:graphicData uri="http://schemas.microsoft.com/office/word/2010/wordprocessingShape">
                    <wps:wsp>
                      <wps:cNvCnPr/>
                      <wps:spPr>
                        <a:xfrm flipH="1">
                          <a:off x="0" y="0"/>
                          <a:ext cx="704850" cy="63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617.75pt;margin-top:-382.8pt;height:0.05pt;width:55.5pt;z-index:251781120;mso-width-relative:page;mso-height-relative:page;" filled="f" stroked="t" coordsize="21600,21600" o:gfxdata="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HIwAXeAAAADwEAAA8AAAAAAAAA&#10;AQAgAAAAIgAAAGRycy9kb3ducmV2LnhtbFBLAQIUABQAAAAIAIdO4kCdVgJdCwIAAAAEAAAOAAAA&#10;AAAAAAEAIAAAAC0BAABkcnMvZTJvRG9jLnhtbFBLBQYAAAAABgAGAFkBAACqBQ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1777024" behindDoc="0" locked="0" layoutInCell="1" allowOverlap="1">
                <wp:simplePos x="0" y="0"/>
                <wp:positionH relativeFrom="column">
                  <wp:posOffset>8550275</wp:posOffset>
                </wp:positionH>
                <wp:positionV relativeFrom="paragraph">
                  <wp:posOffset>-4861560</wp:posOffset>
                </wp:positionV>
                <wp:extent cx="786765" cy="5715"/>
                <wp:effectExtent l="0" t="33020" r="13335" b="37465"/>
                <wp:wrapNone/>
                <wp:docPr id="121" name="直接箭头连接符 121"/>
                <wp:cNvGraphicFramePr/>
                <a:graphic xmlns:a="http://schemas.openxmlformats.org/drawingml/2006/main">
                  <a:graphicData uri="http://schemas.microsoft.com/office/word/2010/wordprocessingShape">
                    <wps:wsp>
                      <wps:cNvCnPr/>
                      <wps:spPr>
                        <a:xfrm>
                          <a:off x="0" y="0"/>
                          <a:ext cx="786765" cy="571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3.25pt;margin-top:-382.8pt;height:0.45pt;width:61.95pt;z-index:251777024;mso-width-relative:page;mso-height-relative:page;" filled="f" stroked="t" coordsize="21600,21600" o:gfxdata="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MHYb2gAAAA8BAAAPAAAAAAAAAAEAIAAAACIA&#10;AABkcnMvZG93bnJldi54bWxQSwECFAAUAAAACACHTuJAP3f6IQcCAAD3AwAADgAAAAAAAAABACAA&#10;AAApAQAAZHJzL2Uyb0RvYy54bWxQSwUGAAAAAAYABgBZAQAAogUAAAAA&#10;">
                <v:fill on="f" focussize="0,0"/>
                <v:stroke weight="1pt" color="#000000" joinstyle="round" endarrow="block"/>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80096" behindDoc="0" locked="0" layoutInCell="1" allowOverlap="1">
                <wp:simplePos x="0" y="0"/>
                <wp:positionH relativeFrom="column">
                  <wp:posOffset>6911340</wp:posOffset>
                </wp:positionH>
                <wp:positionV relativeFrom="paragraph">
                  <wp:posOffset>-4866005</wp:posOffset>
                </wp:positionV>
                <wp:extent cx="1638935" cy="4445"/>
                <wp:effectExtent l="0" t="38100" r="18415" b="33655"/>
                <wp:wrapNone/>
                <wp:docPr id="124" name="直接箭头连接符 124"/>
                <wp:cNvGraphicFramePr/>
                <a:graphic xmlns:a="http://schemas.openxmlformats.org/drawingml/2006/main">
                  <a:graphicData uri="http://schemas.microsoft.com/office/word/2010/wordprocessingShape">
                    <wps:wsp>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44.2pt;margin-top:-383.15pt;height:0.35pt;width:129.05pt;z-index:251780096;mso-width-relative:page;mso-height-relative:page;" filled="f" stroked="t" coordsize="21600,21600" o:gfxdata="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ZX0DaAAAADwEAAA8A&#10;AAAAAAAAAQAgAAAAIgAAAGRycy9kb3ducmV2LnhtbFBLAQIUABQAAAAIAIdO4kDK29q/FQIAAAwE&#10;AAAOAAAAAAAAAAEAIAAAACkBAABkcnMvZTJvRG9jLnhtbFBLBQYAAAAABgAGAFkBAACwBQAAAAA=&#10;">
                <v:fill on="f" focussize="0,0"/>
                <v:stroke weight="1pt" color="#000000" joinstyle="round" endarrow="block"/>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78048" behindDoc="0" locked="0" layoutInCell="1" allowOverlap="1">
                <wp:simplePos x="0" y="0"/>
                <wp:positionH relativeFrom="column">
                  <wp:posOffset>8550275</wp:posOffset>
                </wp:positionH>
                <wp:positionV relativeFrom="paragraph">
                  <wp:posOffset>-4861560</wp:posOffset>
                </wp:positionV>
                <wp:extent cx="7620" cy="527685"/>
                <wp:effectExtent l="31750" t="0" r="36830" b="5715"/>
                <wp:wrapNone/>
                <wp:docPr id="125" name="直接箭头连接符 125"/>
                <wp:cNvGraphicFramePr/>
                <a:graphic xmlns:a="http://schemas.openxmlformats.org/drawingml/2006/main">
                  <a:graphicData uri="http://schemas.microsoft.com/office/word/2010/wordprocessingShape">
                    <wps:wsp>
                      <wps:cNvCnPr/>
                      <wps:spPr>
                        <a:xfrm>
                          <a:off x="0" y="0"/>
                          <a:ext cx="7620" cy="52768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73.25pt;margin-top:-382.8pt;height:41.55pt;width:0.6pt;z-index:251778048;mso-width-relative:page;mso-height-relative:page;" filled="f" stroked="t" coordsize="21600,21600" o:gfxdata="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sqkZTbAAAADwEAAA8AAAAAAAAAAQAgAAAA&#10;IgAAAGRycy9kb3ducmV2LnhtbFBLAQIUABQAAAAIAIdO4kA075LnCAIAAPcDAAAOAAAAAAAAAAEA&#10;IAAAACoBAABkcnMvZTJvRG9jLnhtbFBLBQYAAAAABgAGAFkBAACkBQ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1786240" behindDoc="0" locked="0" layoutInCell="1" allowOverlap="1">
                <wp:simplePos x="0" y="0"/>
                <wp:positionH relativeFrom="column">
                  <wp:posOffset>7778750</wp:posOffset>
                </wp:positionH>
                <wp:positionV relativeFrom="paragraph">
                  <wp:posOffset>-4865370</wp:posOffset>
                </wp:positionV>
                <wp:extent cx="771525" cy="3810"/>
                <wp:effectExtent l="0" t="37465" r="9525" b="34925"/>
                <wp:wrapNone/>
                <wp:docPr id="128" name="直接箭头连接符 128"/>
                <wp:cNvGraphicFramePr/>
                <a:graphic xmlns:a="http://schemas.openxmlformats.org/drawingml/2006/main">
                  <a:graphicData uri="http://schemas.microsoft.com/office/word/2010/wordprocessingShape">
                    <wps:wsp>
                      <wps:cNvCnPr/>
                      <wps:spPr>
                        <a:xfrm flipH="1" flipV="1">
                          <a:off x="0" y="0"/>
                          <a:ext cx="771525" cy="381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612.5pt;margin-top:-383.1pt;height:0.3pt;width:60.75pt;z-index:251786240;mso-width-relative:page;mso-height-relative:page;" filled="f" stroked="t" coordsize="21600,21600" o:gfxdata="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0Dom2wAAAA8BAAAP&#10;AAAAAAAAAAEAIAAAACIAAABkcnMvZG93bnJldi54bWxQSwECFAAUAAAACACHTuJAeV8DSxUCAAAL&#10;BAAADgAAAAAAAAABACAAAAAqAQAAZHJzL2Uyb0RvYy54bWxQSwUGAAAAAAYABgBZAQAAsQUAAAAA&#10;">
                <v:fill on="f" focussize="0,0"/>
                <v:stroke weight="1pt" color="#000000" joinstyle="round" endarrow="block"/>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83168" behindDoc="0" locked="0" layoutInCell="1" allowOverlap="1">
                <wp:simplePos x="0" y="0"/>
                <wp:positionH relativeFrom="column">
                  <wp:posOffset>1604010</wp:posOffset>
                </wp:positionH>
                <wp:positionV relativeFrom="paragraph">
                  <wp:posOffset>245745</wp:posOffset>
                </wp:positionV>
                <wp:extent cx="1571625" cy="800100"/>
                <wp:effectExtent l="12700" t="12700" r="15875" b="25400"/>
                <wp:wrapNone/>
                <wp:docPr id="127" name="圆角矩形 127"/>
                <wp:cNvGraphicFramePr/>
                <a:graphic xmlns:a="http://schemas.openxmlformats.org/drawingml/2006/main">
                  <a:graphicData uri="http://schemas.microsoft.com/office/word/2010/wordprocessingShape">
                    <wps:wsp>
                      <wps:cNvSpPr/>
                      <wps:spPr>
                        <a:xfrm>
                          <a:off x="5366385" y="1955800"/>
                          <a:ext cx="1533525" cy="837565"/>
                        </a:xfrm>
                        <a:prstGeom prst="roundRect">
                          <a:avLst/>
                        </a:prstGeom>
                        <a:solidFill>
                          <a:srgbClr val="FFFFFF"/>
                        </a:solidFill>
                        <a:ln w="25400" cap="flat" cmpd="sng" algn="ctr">
                          <a:solidFill>
                            <a:srgbClr val="000000"/>
                          </a:solidFill>
                          <a:prstDash val="solid"/>
                        </a:ln>
                        <a:effectLst/>
                      </wps:spPr>
                      <wps:txbx>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通过政府采购招第三方检测机构检测    </w:t>
                            </w:r>
                            <w:r>
                              <w:rPr>
                                <w:rFonts w:hint="eastAsia" w:ascii="仿宋_GB2312" w:hAnsi="仿宋_GB2312" w:eastAsia="仿宋_GB2312" w:cs="仿宋_GB2312"/>
                                <w:sz w:val="18"/>
                                <w:szCs w:val="18"/>
                              </w:rPr>
                              <w:t>（40个工作日）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6.3pt;margin-top:19.35pt;height:63pt;width:123.75pt;z-index:251783168;v-text-anchor:middle;mso-width-relative:page;mso-height-relative:page;" fillcolor="#FFFFFF" filled="t" stroked="t" coordsize="21600,21600" arcsize="0.166666666666667" o:gfxdata="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Lpuz2QAA&#10;AAoBAAAPAAAAAAAAAAEAIAAAACIAAABkcnMvZG93bnJldi54bWxQSwECFAAUAAAACACHTuJAtDMJ&#10;B48CAAARBQAADgAAAAAAAAABACAAAAAoAQAAZHJzL2Uyb0RvYy54bWxQSwUGAAAAAAYABgBZAQAA&#10;KQYAAAAA&#10;">
                <v:fill on="t" focussize="0,0"/>
                <v:stroke weight="2pt" color="#000000" joinstyle="round"/>
                <v:imagedata o:title=""/>
                <o:lock v:ext="edit" aspectratio="f"/>
                <v:textbox>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通过政府采购招第三方检测机构检测    </w:t>
                      </w:r>
                      <w:r>
                        <w:rPr>
                          <w:rFonts w:hint="eastAsia" w:ascii="仿宋_GB2312" w:hAnsi="仿宋_GB2312" w:eastAsia="仿宋_GB2312" w:cs="仿宋_GB2312"/>
                          <w:sz w:val="18"/>
                          <w:szCs w:val="18"/>
                        </w:rPr>
                        <w:t>（40个工作日）</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784192" behindDoc="0" locked="0" layoutInCell="1" allowOverlap="1">
                <wp:simplePos x="0" y="0"/>
                <wp:positionH relativeFrom="column">
                  <wp:posOffset>-304800</wp:posOffset>
                </wp:positionH>
                <wp:positionV relativeFrom="paragraph">
                  <wp:posOffset>287020</wp:posOffset>
                </wp:positionV>
                <wp:extent cx="1586230" cy="758825"/>
                <wp:effectExtent l="6350" t="6350" r="7620" b="15875"/>
                <wp:wrapNone/>
                <wp:docPr id="131" name="圆角矩形 131"/>
                <wp:cNvGraphicFramePr/>
                <a:graphic xmlns:a="http://schemas.openxmlformats.org/drawingml/2006/main">
                  <a:graphicData uri="http://schemas.microsoft.com/office/word/2010/wordprocessingShape">
                    <wps:wsp>
                      <wps:cNvSpPr/>
                      <wps:spPr>
                        <a:xfrm>
                          <a:off x="4333875" y="3053715"/>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4pt;margin-top:22.6pt;height:59.75pt;width:124.9pt;z-index:251784192;mso-width-relative:page;mso-height-relative:page;" fillcolor="#FFFFFF" filled="t" stroked="t" coordsize="21600,21600" arcsize="0.166666666666667" o:gfxdata="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cYTDYAAAACgEAAA8AAAAAAAAAAQAgAAAAIgAAAGRycy9kb3du&#10;cmV2LnhtbFBLAQIUABQAAAAIAIdO4kAIZYJrOAIAAHQEAAAOAAAAAAAAAAEAIAAAACcBAABkcnMv&#10;ZTJvRG9jLnhtbFBLBQYAAAAABgAGAFkBAADR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774976" behindDoc="0" locked="0" layoutInCell="1" allowOverlap="1">
                <wp:simplePos x="0" y="0"/>
                <wp:positionH relativeFrom="column">
                  <wp:posOffset>125095</wp:posOffset>
                </wp:positionH>
                <wp:positionV relativeFrom="paragraph">
                  <wp:posOffset>263525</wp:posOffset>
                </wp:positionV>
                <wp:extent cx="474345" cy="0"/>
                <wp:effectExtent l="38100" t="0" r="38100" b="1905"/>
                <wp:wrapNone/>
                <wp:docPr id="130" name="直接箭头连接符 130"/>
                <wp:cNvGraphicFramePr/>
                <a:graphic xmlns:a="http://schemas.openxmlformats.org/drawingml/2006/main">
                  <a:graphicData uri="http://schemas.microsoft.com/office/word/2010/wordprocessingShape">
                    <wps:wsp>
                      <wps:cNvCnPr/>
                      <wps:spPr>
                        <a:xfrm rot="16200000">
                          <a:off x="0" y="0"/>
                          <a:ext cx="474345" cy="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85pt;margin-top:20.75pt;height:0pt;width:37.35pt;rotation:-5898240f;z-index:251774976;mso-width-relative:page;mso-height-relative:page;" filled="f" stroked="t" coordsize="21600,21600" o:gfxdata="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R3xNLUAAAABwEAAA8AAAAAAAAAAQAgAAAA&#10;IgAAAGRycy9kb3ducmV2LnhtbFBLAQIUABQAAAAIAIdO4kCNlHusDwIAAAMEAAAOAAAAAAAAAAEA&#10;IAAAACMBAABkcnMvZTJvRG9jLnhtbFBLBQYAAAAABgAGAFkBAACkBQAAAAA=&#10;">
                <v:fill on="f" focussize="0,0"/>
                <v:stroke weight="1pt" color="#000000" joinstyle="round" endarrow="block"/>
                <v:imagedata o:title=""/>
                <o:lock v:ext="edit" aspectratio="f"/>
              </v:shape>
            </w:pict>
          </mc:Fallback>
        </mc:AlternateContent>
      </w:r>
    </w:p>
    <w:p>
      <w:pPr>
        <w:tabs>
          <w:tab w:val="left" w:pos="2424"/>
        </w:tabs>
        <w:rPr>
          <w:rFonts w:hint="eastAsia" w:ascii="仿宋_GB2312" w:hAnsi="宋体" w:eastAsia="仿宋_GB2312" w:cs="宋体"/>
          <w:sz w:val="32"/>
          <w:szCs w:val="32"/>
        </w:rPr>
      </w:pPr>
      <w:r>
        <w:rPr>
          <w:rFonts w:hint="eastAsia" w:ascii="仿宋_GB2312" w:hAnsi="宋体" w:eastAsia="仿宋_GB2312" w:cs="宋体"/>
          <w:sz w:val="32"/>
          <w:szCs w:val="32"/>
        </w:rPr>
        <w:tab/>
      </w:r>
      <w:r>
        <w:rPr>
          <w:rFonts w:hint="eastAsia" w:ascii="仿宋_GB2312" w:hAnsi="宋体" w:eastAsia="仿宋_GB2312" w:cs="宋体"/>
          <w:sz w:val="32"/>
          <w:szCs w:val="32"/>
        </w:rPr>
        <w:t xml:space="preserve">                          </w:t>
      </w:r>
    </w:p>
    <w:p>
      <w:pPr>
        <w:tabs>
          <w:tab w:val="left" w:pos="2424"/>
        </w:tabs>
        <w:rPr>
          <w:rFonts w:hint="eastAsia" w:ascii="仿宋_GB2312" w:hAnsi="宋体" w:eastAsia="仿宋_GB2312" w:cs="宋体"/>
          <w:sz w:val="32"/>
          <w:szCs w:val="32"/>
        </w:rPr>
      </w:pPr>
      <w:r>
        <w:rPr>
          <w:rFonts w:hint="eastAsia" w:ascii="仿宋_GB2312" w:hAnsi="宋体" w:eastAsia="仿宋_GB2312" w:cs="宋体"/>
          <w:sz w:val="32"/>
          <w:szCs w:val="32"/>
        </w:rPr>
        <w:t xml:space="preserve">                                                                                                                                                                                                     </w:t>
      </w:r>
    </w:p>
    <w:p>
      <w:pPr>
        <w:tabs>
          <w:tab w:val="left" w:pos="2424"/>
        </w:tabs>
        <w:rPr>
          <w:rFonts w:hint="eastAsia" w:ascii="仿宋_GB2312" w:hAnsi="宋体" w:eastAsia="仿宋_GB2312" w:cs="宋体"/>
          <w:sz w:val="32"/>
          <w:szCs w:val="32"/>
        </w:rPr>
      </w:pPr>
      <w:r>
        <w:rPr>
          <w:rFonts w:hint="eastAsia" w:ascii="仿宋_GB2312" w:hAnsi="楷体_GB2312" w:eastAsia="仿宋_GB2312" w:cs="楷体_GB2312"/>
          <w:sz w:val="32"/>
          <w:szCs w:val="32"/>
        </w:rPr>
        <w:t>（二）办理程序</w:t>
      </w:r>
    </w:p>
    <w:p>
      <w:pPr>
        <w:tabs>
          <w:tab w:val="left" w:pos="2424"/>
        </w:tabs>
        <w:rPr>
          <w:rFonts w:hint="eastAsia" w:ascii="仿宋_GB2312" w:hAnsi="宋体" w:eastAsia="仿宋_GB2312" w:cs="宋体"/>
          <w:sz w:val="32"/>
          <w:szCs w:val="32"/>
        </w:rPr>
      </w:pPr>
      <w:r>
        <w:rPr>
          <w:rFonts w:hint="eastAsia" w:ascii="仿宋_GB2312" w:hAnsi="仿宋_GB2312" w:eastAsia="仿宋_GB2312" w:cs="仿宋_GB2312"/>
          <w:sz w:val="32"/>
          <w:szCs w:val="32"/>
        </w:rPr>
        <w:t>公路工程质量检测报告核验包括受理、审核、决定程序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收到申请后当场作出决定。对申请材料符合要求的，准予受理。对申请材料不符合要求的，应当书面告知申请人，并说明理由。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2.审核</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受理后有关机构组织检测，通过政府采购招第三方检测机构检测工作（5-40个工作日）不计算在承诺时限内。</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出具交工质量核验意见</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自受理之日起20个工作日内。</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自受理之日起10个工作日内。</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widowControl/>
        <w:adjustRightInd w:val="0"/>
        <w:snapToGrid w:val="0"/>
        <w:spacing w:line="600" w:lineRule="exact"/>
        <w:ind w:firstLine="640" w:firstLineChars="200"/>
        <w:jc w:val="left"/>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widowControl/>
        <w:adjustRightInd w:val="0"/>
        <w:snapToGrid w:val="0"/>
        <w:spacing w:line="600" w:lineRule="exact"/>
        <w:ind w:firstLine="1760" w:firstLineChars="550"/>
        <w:jc w:val="left"/>
        <w:rPr>
          <w:rFonts w:hint="eastAsia" w:ascii="仿宋_GB2312" w:hAnsi="楷体_GB2312" w:eastAsia="仿宋_GB2312" w:cs="楷体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出具交工质量核验意见，通知建设单位领取。</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hint="eastAsia"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540" w:lineRule="exact"/>
        <w:jc w:val="left"/>
        <w:rPr>
          <w:rFonts w:hint="eastAsia" w:ascii="仿宋_GB2312" w:hAnsi="仿宋_GB2312" w:eastAsia="仿宋_GB2312" w:cs="仿宋_GB2312"/>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tabs>
          <w:tab w:val="left" w:pos="2836"/>
        </w:tabs>
        <w:spacing w:line="560" w:lineRule="exact"/>
        <w:ind w:firstLine="442" w:firstLineChars="100"/>
        <w:jc w:val="both"/>
        <w:rPr>
          <w:rFonts w:ascii="黑体" w:hAnsi="黑体" w:eastAsia="黑体" w:cs="Times New Roman"/>
          <w:b/>
          <w:sz w:val="44"/>
          <w:szCs w:val="44"/>
        </w:rPr>
      </w:pPr>
      <w:r>
        <w:rPr>
          <w:rFonts w:hint="eastAsia" w:ascii="黑体" w:hAnsi="黑体" w:eastAsia="黑体" w:cs="Times New Roman"/>
          <w:b/>
          <w:sz w:val="44"/>
          <w:szCs w:val="44"/>
        </w:rPr>
        <w:t>对巡游出租汽车驾驶员继续教育确认</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560" w:lineRule="exact"/>
        <w:jc w:val="center"/>
        <w:rPr>
          <w:rFonts w:ascii="黑体" w:hAnsi="黑体" w:eastAsia="黑体" w:cs="Times New Roman"/>
          <w:b/>
          <w:sz w:val="44"/>
          <w:szCs w:val="44"/>
        </w:rPr>
      </w:pPr>
    </w:p>
    <w:p>
      <w:pPr>
        <w:spacing w:line="560" w:lineRule="exact"/>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340" w:lineRule="exact"/>
        <w:ind w:right="140"/>
        <w:jc w:val="right"/>
        <w:rPr>
          <w:rFonts w:ascii="仿宋_GB2312" w:hAnsi="Calibri" w:eastAsia="仿宋_GB2312" w:cs="Times New Roman"/>
          <w:b/>
          <w:sz w:val="32"/>
          <w:szCs w:val="32"/>
        </w:rPr>
      </w:pPr>
    </w:p>
    <w:p>
      <w:pPr>
        <w:spacing w:line="340" w:lineRule="exact"/>
        <w:ind w:right="140"/>
        <w:jc w:val="right"/>
        <w:rPr>
          <w:rFonts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r>
        <w:rPr>
          <w:rFonts w:hint="eastAsia" w:ascii="仿宋_GB2312" w:hAnsi="Calibri" w:eastAsia="仿宋_GB2312" w:cs="Times New Roman"/>
          <w:b/>
          <w:sz w:val="32"/>
          <w:szCs w:val="32"/>
        </w:rPr>
        <w:t xml:space="preserve">    </w:t>
      </w: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hint="eastAsia" w:ascii="仿宋_GB2312" w:hAnsi="Calibri" w:eastAsia="仿宋_GB2312" w:cs="Times New Roman"/>
          <w:b/>
          <w:sz w:val="32"/>
          <w:szCs w:val="32"/>
        </w:rPr>
      </w:pPr>
    </w:p>
    <w:p>
      <w:pPr>
        <w:wordWrap w:val="0"/>
        <w:spacing w:line="340" w:lineRule="exact"/>
        <w:ind w:right="140"/>
        <w:jc w:val="right"/>
        <w:rPr>
          <w:rFonts w:ascii="仿宋_GB2312" w:hAnsi="宋体" w:eastAsia="仿宋_GB2312" w:cs="Times New Roman"/>
          <w:sz w:val="32"/>
          <w:szCs w:val="32"/>
        </w:rPr>
      </w:pPr>
      <w:r>
        <w:rPr>
          <w:rFonts w:hint="eastAsia" w:ascii="仿宋_GB2312" w:hAnsi="Calibri" w:eastAsia="仿宋_GB2312" w:cs="Times New Roman"/>
          <w:b/>
          <w:sz w:val="32"/>
          <w:szCs w:val="32"/>
        </w:rPr>
        <w:t xml:space="preserve"> </w:t>
      </w:r>
      <w:r>
        <w:rPr>
          <w:rFonts w:hint="eastAsia" w:ascii="仿宋_GB2312" w:hAnsi="宋体" w:eastAsia="仿宋_GB2312" w:cs="Times New Roman"/>
          <w:sz w:val="32"/>
          <w:szCs w:val="32"/>
        </w:rPr>
        <w:t>2021-3-01发布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78931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8931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YrCWaO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tabs>
          <w:tab w:val="left" w:pos="2836"/>
        </w:tabs>
        <w:spacing w:line="340" w:lineRule="exact"/>
        <w:jc w:val="center"/>
        <w:rPr>
          <w:rFonts w:ascii="仿宋_GB2312" w:hAnsi="Calibri" w:eastAsia="仿宋_GB2312" w:cs="Times New Roman"/>
          <w:b/>
          <w:sz w:val="32"/>
          <w:szCs w:val="32"/>
        </w:rPr>
      </w:pPr>
    </w:p>
    <w:p>
      <w:pPr>
        <w:tabs>
          <w:tab w:val="left" w:pos="2836"/>
        </w:tabs>
        <w:spacing w:line="460" w:lineRule="exact"/>
        <w:jc w:val="center"/>
        <w:rPr>
          <w:rFonts w:hint="eastAsia" w:ascii="黑体" w:hAnsi="黑体" w:eastAsia="黑体" w:cs="Times New Roman"/>
          <w:b/>
          <w:sz w:val="36"/>
          <w:szCs w:val="36"/>
        </w:rPr>
      </w:pPr>
    </w:p>
    <w:p>
      <w:pPr>
        <w:tabs>
          <w:tab w:val="left" w:pos="2836"/>
        </w:tabs>
        <w:spacing w:line="460" w:lineRule="exact"/>
        <w:jc w:val="center"/>
        <w:rPr>
          <w:rFonts w:hint="eastAsia" w:ascii="黑体" w:hAnsi="黑体" w:eastAsia="黑体" w:cs="Times New Roman"/>
          <w:b/>
          <w:sz w:val="36"/>
          <w:szCs w:val="36"/>
        </w:rPr>
      </w:pPr>
    </w:p>
    <w:p>
      <w:pPr>
        <w:tabs>
          <w:tab w:val="left" w:pos="2836"/>
        </w:tabs>
        <w:spacing w:line="460" w:lineRule="exact"/>
        <w:jc w:val="center"/>
        <w:rPr>
          <w:rFonts w:ascii="黑体" w:hAnsi="黑体" w:eastAsia="黑体" w:cs="Times New Roman"/>
          <w:b/>
          <w:sz w:val="36"/>
          <w:szCs w:val="36"/>
        </w:rPr>
      </w:pPr>
      <w:r>
        <w:rPr>
          <w:rFonts w:hint="eastAsia" w:ascii="黑体" w:hAnsi="黑体" w:eastAsia="黑体" w:cs="Times New Roman"/>
          <w:b/>
          <w:sz w:val="36"/>
          <w:szCs w:val="36"/>
        </w:rPr>
        <w:t>对巡游出租汽车驾驶员继续教育服务指南</w:t>
      </w:r>
    </w:p>
    <w:p>
      <w:pPr>
        <w:spacing w:line="460" w:lineRule="exact"/>
        <w:rPr>
          <w:rFonts w:ascii="仿宋_GB2312" w:hAnsi="宋体" w:eastAsia="仿宋_GB2312" w:cs="Times New Roman"/>
          <w:b/>
          <w:bCs/>
          <w:sz w:val="32"/>
          <w:szCs w:val="32"/>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ind w:firstLine="640" w:firstLineChars="200"/>
        <w:rPr>
          <w:rFonts w:ascii="仿宋_GB2312" w:hAnsi="宋体" w:eastAsia="仿宋_GB2312" w:cs="Times New Roman"/>
          <w:sz w:val="32"/>
          <w:szCs w:val="32"/>
        </w:rPr>
      </w:pPr>
      <w:r>
        <w:rPr>
          <w:rFonts w:ascii="仿宋_GB2312" w:hAnsi="宋体" w:eastAsia="仿宋_GB2312" w:cs="Times New Roman"/>
          <w:sz w:val="32"/>
          <w:szCs w:val="32"/>
        </w:rPr>
        <w:t>150718015W00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宋体"/>
          <w:kern w:val="0"/>
          <w:sz w:val="32"/>
          <w:szCs w:val="32"/>
        </w:rPr>
        <w:t>需要</w:t>
      </w:r>
      <w:r>
        <w:rPr>
          <w:rFonts w:hint="eastAsia" w:ascii="仿宋_GB2312" w:hAnsi="宋体" w:eastAsia="仿宋_GB2312" w:cs="Times New Roman"/>
          <w:sz w:val="32"/>
          <w:szCs w:val="32"/>
        </w:rPr>
        <w:t>办理巡游出租汽车驾驶员继续教育</w:t>
      </w:r>
      <w:r>
        <w:rPr>
          <w:rFonts w:hint="eastAsia" w:ascii="仿宋_GB2312" w:hAnsi="宋体" w:eastAsia="仿宋_GB2312" w:cs="宋体"/>
          <w:kern w:val="0"/>
          <w:sz w:val="32"/>
          <w:szCs w:val="32"/>
        </w:rPr>
        <w:t>的自然人。</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640" w:firstLineChars="200"/>
        <w:rPr>
          <w:rFonts w:ascii="仿宋_GB2312" w:hAnsi="宋体" w:eastAsia="仿宋_GB2312" w:cs="Times New Roman"/>
          <w:color w:val="FF0000"/>
          <w:sz w:val="32"/>
          <w:szCs w:val="32"/>
        </w:rPr>
      </w:pPr>
      <w:r>
        <w:rPr>
          <w:rFonts w:hint="eastAsia" w:ascii="仿宋_GB2312" w:hAnsi="宋体" w:eastAsia="仿宋_GB2312" w:cs="Times New Roman"/>
          <w:sz w:val="32"/>
          <w:szCs w:val="32"/>
        </w:rPr>
        <w:t>行政确认</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480" w:firstLineChars="150"/>
        <w:rPr>
          <w:rFonts w:ascii="仿宋_GB2312" w:hAnsi="微软雅黑" w:eastAsia="仿宋_GB2312" w:cs="Arial"/>
          <w:color w:val="444444"/>
          <w:sz w:val="32"/>
          <w:szCs w:val="32"/>
        </w:rPr>
      </w:pPr>
      <w:r>
        <w:rPr>
          <w:rFonts w:hint="eastAsia" w:ascii="仿宋_GB2312" w:eastAsia="仿宋_GB2312" w:cs="Helvetica"/>
          <w:color w:val="444444"/>
          <w:sz w:val="32"/>
          <w:szCs w:val="32"/>
        </w:rPr>
        <w:t>《道路运输从业人员管理规定》的决定（中华人民共和国交通运输部令2019年第18号）</w:t>
      </w:r>
      <w:r>
        <w:rPr>
          <w:rFonts w:hint="eastAsia" w:ascii="仿宋_GB2312" w:hAnsi="微软雅黑" w:eastAsia="仿宋_GB2312" w:cs="Arial"/>
          <w:color w:val="444444"/>
          <w:sz w:val="32"/>
          <w:szCs w:val="32"/>
        </w:rPr>
        <w:t>第二十二条　交通运输主管部门或者道路运输管理机构应当建立道路运输从业人员从业资格管理档案。道路运输从业人员从业资格管理档案包括：从业资格考试申请材料，从业资格考试及从业资格证件记录，从业资格证件换发、补发、变更记录，违章、事故及诚信考核、继续教育记录等。</w:t>
      </w:r>
    </w:p>
    <w:p>
      <w:pPr>
        <w:spacing w:line="460" w:lineRule="exact"/>
        <w:ind w:firstLine="480" w:firstLineChars="150"/>
        <w:rPr>
          <w:rFonts w:ascii="仿宋_GB2312" w:hAnsi="华文楷体" w:eastAsia="仿宋_GB2312" w:cs="Times New Roman"/>
          <w:bCs/>
          <w:sz w:val="32"/>
          <w:szCs w:val="32"/>
        </w:rPr>
      </w:pPr>
      <w:r>
        <w:rPr>
          <w:rFonts w:hint="eastAsia" w:ascii="仿宋_GB2312" w:hAnsi="华文楷体" w:eastAsia="仿宋_GB2312" w:cs="Times New Roman"/>
          <w:bCs/>
          <w:sz w:val="32"/>
          <w:szCs w:val="32"/>
        </w:rPr>
        <w:t>赤峰市人民政府办公厅关于印发《赤峰市中心城区巡游出租汽车经营服务管理办法》的通知　第二十条  出租汽车驾驶员在注册期内应当按规定完成继续教育。</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（一）准予办理的条件：</w:t>
      </w:r>
      <w:r>
        <w:rPr>
          <w:rFonts w:hint="eastAsia" w:ascii="仿宋_GB2312" w:hAnsi="微软雅黑" w:eastAsia="仿宋_GB2312"/>
          <w:color w:val="323232"/>
          <w:sz w:val="32"/>
          <w:szCs w:val="32"/>
          <w:shd w:val="clear" w:color="auto" w:fill="FFFFFF"/>
        </w:rPr>
        <w:t>申请人持有道路运输从业资格证，证件在有效期内，自主选择培训机构参加继续教育培训，然后持</w:t>
      </w:r>
      <w:r>
        <w:rPr>
          <w:rFonts w:hint="eastAsia" w:ascii="仿宋_GB2312" w:hAnsi="微软雅黑" w:eastAsia="仿宋_GB2312"/>
          <w:color w:val="000000" w:themeColor="text1"/>
          <w:sz w:val="32"/>
          <w:szCs w:val="32"/>
          <w:shd w:val="clear" w:color="auto" w:fill="FFFFFF"/>
          <w14:textFill>
            <w14:solidFill>
              <w14:schemeClr w14:val="tx1"/>
            </w14:solidFill>
          </w14:textFill>
        </w:rPr>
        <w:t>本人身份证</w:t>
      </w:r>
      <w:r>
        <w:rPr>
          <w:rFonts w:hint="eastAsia" w:ascii="仿宋_GB2312" w:hAnsi="微软雅黑" w:eastAsia="仿宋_GB2312"/>
          <w:color w:val="323232"/>
          <w:sz w:val="32"/>
          <w:szCs w:val="32"/>
          <w:shd w:val="clear" w:color="auto" w:fill="FFFFFF"/>
        </w:rPr>
        <w:t>去办理标注事项。</w:t>
      </w:r>
    </w:p>
    <w:p>
      <w:pPr>
        <w:spacing w:line="460" w:lineRule="exact"/>
        <w:ind w:firstLine="640" w:firstLineChars="200"/>
        <w:rPr>
          <w:rFonts w:ascii="仿宋_GB2312" w:hAnsi="宋体" w:eastAsia="仿宋_GB2312" w:cs="Times New Roman"/>
          <w:sz w:val="32"/>
          <w:szCs w:val="32"/>
        </w:rPr>
      </w:pPr>
      <w:bookmarkStart w:id="3" w:name="_Hlk531965863"/>
      <w:r>
        <w:rPr>
          <w:rFonts w:hint="eastAsia" w:ascii="仿宋_GB2312" w:hAnsi="宋体" w:eastAsia="仿宋_GB2312" w:cs="Times New Roman"/>
          <w:sz w:val="32"/>
          <w:szCs w:val="32"/>
        </w:rPr>
        <w:t>（二）不予批准的情形：评定结论不符合不予办理</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60" w:lineRule="exact"/>
        <w:ind w:firstLine="640" w:firstLineChars="200"/>
        <w:rPr>
          <w:rFonts w:ascii="仿宋_GB2312" w:hAnsi="宋体" w:eastAsia="仿宋_GB2312" w:cs="Times New Roman"/>
          <w:sz w:val="32"/>
          <w:szCs w:val="32"/>
        </w:rPr>
      </w:pPr>
    </w:p>
    <w:bookmarkEnd w:id="3"/>
    <w:p>
      <w:pPr>
        <w:spacing w:line="460" w:lineRule="exact"/>
        <w:rPr>
          <w:rFonts w:ascii="仿宋_GB2312" w:hAnsi="宋体" w:eastAsia="仿宋_GB2312" w:cs="Times New Roman"/>
          <w:b/>
          <w:bCs/>
          <w:sz w:val="32"/>
          <w:szCs w:val="32"/>
        </w:rPr>
      </w:pPr>
      <w:r>
        <w:rPr>
          <w:rFonts w:hint="eastAsia" w:ascii="仿宋_GB2312" w:hAnsi="宋体" w:eastAsia="仿宋_GB2312" w:cs="Times New Roman"/>
          <w:b/>
          <w:bCs/>
          <w:sz w:val="32"/>
          <w:szCs w:val="32"/>
          <w:lang w:eastAsia="zh-CN"/>
        </w:rPr>
        <w:t>九</w:t>
      </w:r>
      <w:r>
        <w:rPr>
          <w:rFonts w:hint="eastAsia" w:ascii="仿宋_GB2312" w:hAnsi="宋体" w:eastAsia="仿宋_GB2312" w:cs="Times New Roman"/>
          <w:b/>
          <w:bCs/>
          <w:sz w:val="32"/>
          <w:szCs w:val="32"/>
        </w:rPr>
        <w:t>、申办材料</w:t>
      </w:r>
    </w:p>
    <w:tbl>
      <w:tblPr>
        <w:tblStyle w:val="5"/>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5"/>
        <w:gridCol w:w="1276"/>
        <w:gridCol w:w="708"/>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198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276"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708"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843"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1559"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985" w:type="dxa"/>
          </w:tcPr>
          <w:p>
            <w:pPr>
              <w:spacing w:line="46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身份证</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70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3"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1985" w:type="dxa"/>
          </w:tcPr>
          <w:p>
            <w:pPr>
              <w:spacing w:line="46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微软雅黑" w:eastAsia="仿宋_GB2312"/>
                <w:color w:val="000000" w:themeColor="text1"/>
                <w:sz w:val="32"/>
                <w:szCs w:val="32"/>
                <w:shd w:val="clear" w:color="auto" w:fill="FFFFFF"/>
                <w14:textFill>
                  <w14:solidFill>
                    <w14:schemeClr w14:val="tx1"/>
                  </w14:solidFill>
                </w14:textFill>
              </w:rPr>
              <w:t>从业资格证</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70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3"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bl>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sz w:val="32"/>
          <w:szCs w:val="32"/>
          <w:lang w:eastAsia="zh-CN"/>
        </w:rPr>
        <w:t>十</w:t>
      </w:r>
      <w:r>
        <w:rPr>
          <w:rFonts w:hint="eastAsia" w:ascii="华文楷体" w:hAnsi="华文楷体" w:eastAsia="华文楷体" w:cs="Times New Roman"/>
          <w:sz w:val="32"/>
          <w:szCs w:val="32"/>
        </w:rPr>
        <w:t>、</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ind w:firstLine="320" w:firstLineChars="100"/>
        <w:rPr>
          <w:rFonts w:ascii="华文楷体" w:hAnsi="华文楷体" w:eastAsia="华文楷体" w:cs="Times New Roman"/>
          <w:b/>
          <w:bCs/>
          <w:sz w:val="32"/>
          <w:szCs w:val="32"/>
        </w:rPr>
      </w:pPr>
      <w:r>
        <w:rPr>
          <w:rFonts w:hint="eastAsia" w:ascii="仿宋_GB2312" w:eastAsia="仿宋_GB2312"/>
          <w:sz w:val="32"/>
          <w:szCs w:val="32"/>
        </w:rPr>
        <w:drawing>
          <wp:anchor distT="0" distB="0" distL="114300" distR="114300" simplePos="0" relativeHeight="251790336" behindDoc="0" locked="0" layoutInCell="1" allowOverlap="1">
            <wp:simplePos x="0" y="0"/>
            <wp:positionH relativeFrom="column">
              <wp:posOffset>5715</wp:posOffset>
            </wp:positionH>
            <wp:positionV relativeFrom="paragraph">
              <wp:posOffset>716280</wp:posOffset>
            </wp:positionV>
            <wp:extent cx="5273675" cy="1637665"/>
            <wp:effectExtent l="0" t="0" r="3175" b="635"/>
            <wp:wrapSquare wrapText="bothSides"/>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3675" cy="1637665"/>
                    </a:xfrm>
                    <a:prstGeom prst="rect">
                      <a:avLst/>
                    </a:prstGeom>
                  </pic:spPr>
                </pic:pic>
              </a:graphicData>
            </a:graphic>
          </wp:anchor>
        </w:drawing>
      </w: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tabs>
          <w:tab w:val="left" w:pos="2836"/>
        </w:tabs>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办理道路运输驾驶员继续教育包括受理→审查→决定程序。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1.受理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申请人本人或委托人向运管部门提交申请。登记机关对申请材料进行审查，能当场予以确认的，应当场出具受理；不符合规定的，向申请人出具不予受理通知书。</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对本人提交的申请材料进行审查确认。</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符合条件的在其从业资格证和从业资格管理档案中予以记载。对采取欺骗手段备案的予以撤销备案。</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三</w:t>
      </w:r>
      <w:r>
        <w:rPr>
          <w:rFonts w:hint="eastAsia" w:ascii="华文楷体" w:hAnsi="华文楷体" w:eastAsia="华文楷体" w:cs="Times New Roman"/>
          <w:b/>
          <w:sz w:val="32"/>
          <w:szCs w:val="32"/>
        </w:rPr>
        <w:t>、收费标准及依据</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(一)收费项目</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(二）收费依据</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（三）收费标准</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2、申请人在行政确认申请被驳回的有权要求说明理由；</w:t>
      </w:r>
    </w:p>
    <w:p>
      <w:pPr>
        <w:spacing w:line="46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3、申请人不服行政确认决定的，有权依法申请行政复议或者提起行政诉讼；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时间：每周一到周五      上午8:30-11:30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tabs>
          <w:tab w:val="left" w:pos="2836"/>
        </w:tabs>
        <w:spacing w:line="560" w:lineRule="exact"/>
        <w:jc w:val="both"/>
        <w:rPr>
          <w:rFonts w:ascii="黑体" w:hAnsi="黑体" w:eastAsia="黑体" w:cs="Times New Roman"/>
          <w:b/>
          <w:sz w:val="44"/>
          <w:szCs w:val="44"/>
        </w:rPr>
      </w:pPr>
      <w:r>
        <w:rPr>
          <w:rFonts w:hint="eastAsia" w:ascii="黑体" w:hAnsi="黑体" w:eastAsia="黑体" w:cs="Times New Roman"/>
          <w:b/>
          <w:sz w:val="44"/>
          <w:szCs w:val="44"/>
        </w:rPr>
        <w:t>对道路危险货物运输驾驶员继续教育确认</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560" w:lineRule="exact"/>
        <w:jc w:val="center"/>
        <w:rPr>
          <w:rFonts w:ascii="黑体" w:hAnsi="黑体" w:eastAsia="黑体" w:cs="Times New Roman"/>
          <w:b/>
          <w:sz w:val="44"/>
          <w:szCs w:val="44"/>
        </w:rPr>
      </w:pPr>
    </w:p>
    <w:p>
      <w:pPr>
        <w:spacing w:line="560" w:lineRule="exact"/>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560" w:lineRule="exact"/>
        <w:jc w:val="center"/>
        <w:rPr>
          <w:rFonts w:ascii="仿宋_GB2312" w:hAnsi="Calibri" w:eastAsia="仿宋_GB2312" w:cs="Times New Roman"/>
          <w:b/>
          <w:sz w:val="32"/>
          <w:szCs w:val="32"/>
        </w:rPr>
      </w:pPr>
    </w:p>
    <w:p>
      <w:pPr>
        <w:spacing w:line="340" w:lineRule="exact"/>
        <w:ind w:right="140"/>
        <w:jc w:val="right"/>
        <w:rPr>
          <w:rFonts w:ascii="仿宋_GB2312" w:hAnsi="Calibri" w:eastAsia="仿宋_GB2312" w:cs="Times New Roman"/>
          <w:b/>
          <w:sz w:val="32"/>
          <w:szCs w:val="32"/>
        </w:rPr>
      </w:pPr>
    </w:p>
    <w:p>
      <w:pPr>
        <w:spacing w:line="340" w:lineRule="exact"/>
        <w:ind w:right="140"/>
        <w:jc w:val="right"/>
        <w:rPr>
          <w:rFonts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r>
        <w:rPr>
          <w:rFonts w:hint="eastAsia" w:ascii="仿宋_GB2312" w:hAnsi="Calibri" w:eastAsia="仿宋_GB2312" w:cs="Times New Roman"/>
          <w:b/>
          <w:sz w:val="32"/>
          <w:szCs w:val="32"/>
        </w:rPr>
        <w:t xml:space="preserve">     </w:t>
      </w: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right"/>
        <w:rPr>
          <w:rFonts w:hint="eastAsia" w:ascii="仿宋_GB2312" w:hAnsi="Calibri" w:eastAsia="仿宋_GB2312" w:cs="Times New Roman"/>
          <w:b/>
          <w:sz w:val="32"/>
          <w:szCs w:val="32"/>
        </w:rPr>
      </w:pPr>
    </w:p>
    <w:p>
      <w:pPr>
        <w:spacing w:line="340" w:lineRule="exact"/>
        <w:ind w:right="140"/>
        <w:jc w:val="both"/>
        <w:rPr>
          <w:rFonts w:ascii="仿宋_GB2312" w:hAnsi="宋体" w:eastAsia="仿宋_GB2312" w:cs="Times New Roman"/>
          <w:sz w:val="32"/>
          <w:szCs w:val="32"/>
        </w:rPr>
      </w:pPr>
      <w:r>
        <w:rPr>
          <w:rFonts w:hint="eastAsia" w:ascii="仿宋_GB2312" w:hAnsi="宋体" w:eastAsia="仿宋_GB2312" w:cs="Times New Roman"/>
          <w:sz w:val="32"/>
          <w:szCs w:val="32"/>
        </w:rPr>
        <w:t>2021-3-01发布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7913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34" name="直接连接符 134"/>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7913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H8eiWrn&#10;AQAArgMAAA4AAAAAAAAAAQAgAAAAIwEAAGRycy9lMm9Eb2MueG1sUEsFBgAAAAAGAAYAWQEAAHwF&#10;AA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tabs>
          <w:tab w:val="left" w:pos="2836"/>
        </w:tabs>
        <w:spacing w:line="340" w:lineRule="exact"/>
        <w:jc w:val="center"/>
        <w:rPr>
          <w:rFonts w:ascii="仿宋_GB2312" w:hAnsi="Calibri" w:eastAsia="仿宋_GB2312" w:cs="Times New Roman"/>
          <w:b/>
          <w:sz w:val="32"/>
          <w:szCs w:val="32"/>
        </w:rPr>
      </w:pPr>
    </w:p>
    <w:p>
      <w:pPr>
        <w:tabs>
          <w:tab w:val="left" w:pos="2836"/>
        </w:tabs>
        <w:spacing w:line="340" w:lineRule="exact"/>
        <w:jc w:val="center"/>
        <w:rPr>
          <w:rFonts w:hint="eastAsia" w:ascii="华文楷体" w:hAnsi="华文楷体" w:eastAsia="华文楷体" w:cs="Times New Roman"/>
          <w:b/>
          <w:sz w:val="36"/>
          <w:szCs w:val="36"/>
        </w:rPr>
      </w:pPr>
    </w:p>
    <w:p>
      <w:pPr>
        <w:tabs>
          <w:tab w:val="left" w:pos="2836"/>
        </w:tabs>
        <w:spacing w:line="340" w:lineRule="exact"/>
        <w:jc w:val="center"/>
        <w:rPr>
          <w:rFonts w:hint="eastAsia" w:ascii="华文楷体" w:hAnsi="华文楷体" w:eastAsia="华文楷体" w:cs="Times New Roman"/>
          <w:b/>
          <w:sz w:val="36"/>
          <w:szCs w:val="36"/>
        </w:rPr>
      </w:pPr>
      <w:r>
        <w:rPr>
          <w:rFonts w:hint="eastAsia" w:ascii="华文楷体" w:hAnsi="华文楷体" w:eastAsia="华文楷体" w:cs="Times New Roman"/>
          <w:b/>
          <w:sz w:val="36"/>
          <w:szCs w:val="36"/>
        </w:rPr>
        <w:t>对道路危险货物运输驾驶员继续教育</w:t>
      </w:r>
    </w:p>
    <w:p>
      <w:pPr>
        <w:tabs>
          <w:tab w:val="left" w:pos="2836"/>
        </w:tabs>
        <w:spacing w:line="340" w:lineRule="exact"/>
        <w:jc w:val="center"/>
        <w:rPr>
          <w:rFonts w:ascii="华文楷体" w:hAnsi="华文楷体" w:eastAsia="华文楷体" w:cs="Times New Roman"/>
          <w:b/>
          <w:sz w:val="36"/>
          <w:szCs w:val="36"/>
        </w:rPr>
      </w:pPr>
      <w:r>
        <w:rPr>
          <w:rFonts w:hint="eastAsia" w:ascii="华文楷体" w:hAnsi="华文楷体" w:eastAsia="华文楷体" w:cs="Times New Roman"/>
          <w:b/>
          <w:sz w:val="36"/>
          <w:szCs w:val="36"/>
        </w:rPr>
        <w:t>服务指南</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ind w:firstLine="640" w:firstLineChars="200"/>
        <w:rPr>
          <w:rFonts w:ascii="仿宋_GB2312" w:hAnsi="宋体" w:eastAsia="仿宋_GB2312" w:cs="Times New Roman"/>
          <w:sz w:val="32"/>
          <w:szCs w:val="32"/>
        </w:rPr>
      </w:pPr>
      <w:r>
        <w:rPr>
          <w:rFonts w:ascii="仿宋_GB2312" w:hAnsi="宋体" w:eastAsia="仿宋_GB2312" w:cs="Times New Roman"/>
          <w:sz w:val="32"/>
          <w:szCs w:val="32"/>
        </w:rPr>
        <w:t>150718014W00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宋体"/>
          <w:kern w:val="0"/>
          <w:sz w:val="32"/>
          <w:szCs w:val="32"/>
        </w:rPr>
        <w:t>需要</w:t>
      </w:r>
      <w:r>
        <w:rPr>
          <w:rFonts w:hint="eastAsia" w:ascii="仿宋_GB2312" w:hAnsi="宋体" w:eastAsia="仿宋_GB2312" w:cs="Times New Roman"/>
          <w:sz w:val="32"/>
          <w:szCs w:val="32"/>
        </w:rPr>
        <w:t>办理道路运输驾驶员继续教育</w:t>
      </w:r>
      <w:r>
        <w:rPr>
          <w:rFonts w:hint="eastAsia" w:ascii="仿宋_GB2312" w:hAnsi="宋体" w:eastAsia="仿宋_GB2312" w:cs="宋体"/>
          <w:kern w:val="0"/>
          <w:sz w:val="32"/>
          <w:szCs w:val="32"/>
        </w:rPr>
        <w:t>的自然人。</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640" w:firstLineChars="200"/>
        <w:rPr>
          <w:rFonts w:ascii="仿宋_GB2312" w:hAnsi="宋体" w:eastAsia="仿宋_GB2312" w:cs="Times New Roman"/>
          <w:color w:val="FF0000"/>
          <w:sz w:val="32"/>
          <w:szCs w:val="32"/>
        </w:rPr>
      </w:pPr>
      <w:r>
        <w:rPr>
          <w:rFonts w:hint="eastAsia" w:ascii="仿宋_GB2312" w:hAnsi="宋体" w:eastAsia="仿宋_GB2312" w:cs="Times New Roman"/>
          <w:sz w:val="32"/>
          <w:szCs w:val="32"/>
        </w:rPr>
        <w:t>行政确认</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640" w:firstLineChars="200"/>
        <w:rPr>
          <w:rFonts w:hint="eastAsia" w:ascii="仿宋_GB2312" w:hAnsi="微软雅黑" w:eastAsia="仿宋_GB2312" w:cs="Arial"/>
          <w:color w:val="444444"/>
          <w:sz w:val="32"/>
          <w:szCs w:val="32"/>
        </w:rPr>
      </w:pPr>
      <w:r>
        <w:rPr>
          <w:rFonts w:hint="eastAsia" w:ascii="仿宋_GB2312" w:eastAsia="仿宋_GB2312" w:cs="Helvetica"/>
          <w:color w:val="444444"/>
          <w:sz w:val="32"/>
          <w:szCs w:val="32"/>
        </w:rPr>
        <w:t>《道路运输从业人员管理规定》的决定（中华人民共和国交通运输部令2019年第18号）</w:t>
      </w:r>
      <w:r>
        <w:rPr>
          <w:rFonts w:hint="eastAsia" w:ascii="仿宋_GB2312" w:hAnsi="微软雅黑" w:eastAsia="仿宋_GB2312" w:cs="Arial"/>
          <w:color w:val="444444"/>
          <w:sz w:val="32"/>
          <w:szCs w:val="32"/>
        </w:rPr>
        <w:t>第二十二条　交通运输主管部门或者道路运输管理机构应当建立道路运输从业人员从业资格管理档案。</w:t>
      </w:r>
    </w:p>
    <w:p>
      <w:pPr>
        <w:spacing w:line="460" w:lineRule="exact"/>
        <w:ind w:firstLine="640" w:firstLineChars="200"/>
        <w:rPr>
          <w:rFonts w:ascii="仿宋_GB2312" w:hAnsi="华文楷体" w:eastAsia="仿宋_GB2312" w:cs="Times New Roman"/>
          <w:b/>
          <w:bCs/>
          <w:sz w:val="32"/>
          <w:szCs w:val="32"/>
        </w:rPr>
      </w:pPr>
      <w:r>
        <w:rPr>
          <w:rFonts w:hint="eastAsia" w:ascii="仿宋_GB2312" w:hAnsi="微软雅黑" w:eastAsia="仿宋_GB2312" w:cs="Arial"/>
          <w:color w:val="444444"/>
          <w:sz w:val="32"/>
          <w:szCs w:val="32"/>
        </w:rPr>
        <w:t>道路运输从业人员从业资格管理档案包括：从业资格考试申请材料，从业资格考试及从业资格证件记录，从业资格证件换发、补发、变更记录，违章、事故及诚信考核、继续教育记录等。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（一）准予办理的条件：</w:t>
      </w:r>
      <w:r>
        <w:rPr>
          <w:rFonts w:hint="eastAsia" w:ascii="仿宋_GB2312" w:hAnsi="微软雅黑" w:eastAsia="仿宋_GB2312"/>
          <w:color w:val="323232"/>
          <w:sz w:val="32"/>
          <w:szCs w:val="32"/>
          <w:shd w:val="clear" w:color="auto" w:fill="FFFFFF"/>
        </w:rPr>
        <w:t>申请人持有道路运输从业资格证，证件在有效期内，自主选择培训机构参加继续教育培训，然后持</w:t>
      </w:r>
      <w:r>
        <w:rPr>
          <w:rFonts w:hint="eastAsia" w:ascii="仿宋_GB2312" w:hAnsi="微软雅黑" w:eastAsia="仿宋_GB2312"/>
          <w:color w:val="000000" w:themeColor="text1"/>
          <w:sz w:val="32"/>
          <w:szCs w:val="32"/>
          <w:shd w:val="clear" w:color="auto" w:fill="FFFFFF"/>
          <w14:textFill>
            <w14:solidFill>
              <w14:schemeClr w14:val="tx1"/>
            </w14:solidFill>
          </w14:textFill>
        </w:rPr>
        <w:t>本人身份证</w:t>
      </w:r>
      <w:r>
        <w:rPr>
          <w:rFonts w:hint="eastAsia" w:ascii="仿宋_GB2312" w:hAnsi="微软雅黑" w:eastAsia="仿宋_GB2312"/>
          <w:color w:val="323232"/>
          <w:sz w:val="32"/>
          <w:szCs w:val="32"/>
          <w:shd w:val="clear" w:color="auto" w:fill="FFFFFF"/>
        </w:rPr>
        <w:t>去办理标注事项。</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（二）不予批准的情形：评定结论不符合不予办理</w:t>
      </w:r>
    </w:p>
    <w:p>
      <w:pPr>
        <w:spacing w:line="46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60" w:lineRule="exact"/>
        <w:ind w:firstLine="640" w:firstLineChars="200"/>
        <w:rPr>
          <w:rFonts w:hint="eastAsia" w:ascii="仿宋_GB2312" w:hAnsi="宋体" w:eastAsia="仿宋_GB2312" w:cs="Times New Roman"/>
          <w:sz w:val="32"/>
          <w:szCs w:val="32"/>
        </w:rPr>
      </w:pPr>
    </w:p>
    <w:p>
      <w:pPr>
        <w:spacing w:line="460" w:lineRule="exact"/>
        <w:ind w:firstLine="640" w:firstLineChars="200"/>
        <w:rPr>
          <w:rFonts w:hint="eastAsia" w:ascii="仿宋_GB2312" w:hAnsi="宋体" w:eastAsia="仿宋_GB2312" w:cs="Times New Roman"/>
          <w:sz w:val="32"/>
          <w:szCs w:val="32"/>
        </w:rPr>
      </w:pPr>
    </w:p>
    <w:p>
      <w:pPr>
        <w:spacing w:line="460" w:lineRule="exact"/>
        <w:ind w:firstLine="640" w:firstLineChars="200"/>
        <w:rPr>
          <w:rFonts w:ascii="仿宋_GB2312" w:hAnsi="宋体" w:eastAsia="仿宋_GB2312" w:cs="Times New Roman"/>
          <w:sz w:val="32"/>
          <w:szCs w:val="32"/>
        </w:rPr>
      </w:pPr>
    </w:p>
    <w:p>
      <w:pPr>
        <w:spacing w:line="460" w:lineRule="exact"/>
        <w:rPr>
          <w:rFonts w:ascii="仿宋_GB2312" w:hAnsi="宋体" w:eastAsia="仿宋_GB2312" w:cs="Times New Roman"/>
          <w:b/>
          <w:bCs/>
          <w:sz w:val="32"/>
          <w:szCs w:val="32"/>
        </w:rPr>
      </w:pPr>
      <w:r>
        <w:rPr>
          <w:rFonts w:hint="eastAsia" w:ascii="仿宋_GB2312" w:hAnsi="宋体" w:eastAsia="仿宋_GB2312" w:cs="Times New Roman"/>
          <w:b/>
          <w:bCs/>
          <w:sz w:val="32"/>
          <w:szCs w:val="32"/>
          <w:lang w:eastAsia="zh-CN"/>
        </w:rPr>
        <w:t>九</w:t>
      </w:r>
      <w:r>
        <w:rPr>
          <w:rFonts w:hint="eastAsia" w:ascii="仿宋_GB2312" w:hAnsi="宋体" w:eastAsia="仿宋_GB2312" w:cs="Times New Roman"/>
          <w:b/>
          <w:bCs/>
          <w:sz w:val="32"/>
          <w:szCs w:val="32"/>
        </w:rPr>
        <w:t>、申办材料</w:t>
      </w:r>
    </w:p>
    <w:tbl>
      <w:tblPr>
        <w:tblStyle w:val="5"/>
        <w:tblW w:w="7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76"/>
        <w:gridCol w:w="708"/>
        <w:gridCol w:w="184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8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276"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708"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843"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1559"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5" w:type="dxa"/>
          </w:tcPr>
          <w:p>
            <w:pPr>
              <w:spacing w:line="46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身份证</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70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3"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985" w:type="dxa"/>
          </w:tcPr>
          <w:p>
            <w:pPr>
              <w:spacing w:line="46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微软雅黑" w:eastAsia="仿宋_GB2312"/>
                <w:color w:val="000000" w:themeColor="text1"/>
                <w:sz w:val="32"/>
                <w:szCs w:val="32"/>
                <w:shd w:val="clear" w:color="auto" w:fill="FFFFFF"/>
                <w14:textFill>
                  <w14:solidFill>
                    <w14:schemeClr w14:val="tx1"/>
                  </w14:solidFill>
                </w14:textFill>
              </w:rPr>
              <w:t>从业资格证</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70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843"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bl>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sz w:val="32"/>
          <w:szCs w:val="32"/>
          <w:lang w:eastAsia="zh-CN"/>
        </w:rPr>
        <w:t>十</w:t>
      </w:r>
      <w:r>
        <w:rPr>
          <w:rFonts w:hint="eastAsia" w:ascii="华文楷体" w:hAnsi="华文楷体" w:eastAsia="华文楷体" w:cs="Times New Roman"/>
          <w:sz w:val="32"/>
          <w:szCs w:val="32"/>
        </w:rPr>
        <w:t>、</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r>
        <w:rPr>
          <w:rFonts w:hint="eastAsia" w:ascii="仿宋_GB2312" w:eastAsia="仿宋_GB2312"/>
          <w:sz w:val="32"/>
          <w:szCs w:val="32"/>
        </w:rPr>
        <w:drawing>
          <wp:anchor distT="0" distB="0" distL="114300" distR="114300" simplePos="0" relativeHeight="251792384" behindDoc="0" locked="0" layoutInCell="1" allowOverlap="1">
            <wp:simplePos x="0" y="0"/>
            <wp:positionH relativeFrom="column">
              <wp:posOffset>104775</wp:posOffset>
            </wp:positionH>
            <wp:positionV relativeFrom="paragraph">
              <wp:posOffset>242570</wp:posOffset>
            </wp:positionV>
            <wp:extent cx="5273675" cy="1637665"/>
            <wp:effectExtent l="0" t="0" r="3175" b="635"/>
            <wp:wrapSquare wrapText="bothSides"/>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3675" cy="1637665"/>
                    </a:xfrm>
                    <a:prstGeom prst="rect">
                      <a:avLst/>
                    </a:prstGeom>
                  </pic:spPr>
                </pic:pic>
              </a:graphicData>
            </a:graphic>
          </wp:anchor>
        </w:drawing>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tabs>
          <w:tab w:val="left" w:pos="2836"/>
        </w:tabs>
        <w:spacing w:line="460" w:lineRule="exact"/>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办理道路运输驾驶员继续教育包括受理→审查→决定程序。</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1.受理</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申请人本人或委托人向运管部门提交申请。登记机关对申请材料进行审查，能当场予以确认的，应当场出具受理；不符合规定的，向申请人出具不予受理通知书。</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对本人提交的申请材料进行审查确认。</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符合条件的在其从业资格证和从业资格管理档案中予以记载。对采取欺骗手段备案的予以撤销备案。</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三</w:t>
      </w:r>
      <w:r>
        <w:rPr>
          <w:rFonts w:hint="eastAsia" w:ascii="华文楷体" w:hAnsi="华文楷体" w:eastAsia="华文楷体" w:cs="Times New Roman"/>
          <w:b/>
          <w:sz w:val="32"/>
          <w:szCs w:val="32"/>
        </w:rPr>
        <w:t>、收费标准及依据</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(一)收费项目</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(二）收费依据</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（三）收费标准</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2、申请人在行政确认申请被驳回的有权要求说明理由；</w:t>
      </w:r>
    </w:p>
    <w:p>
      <w:pPr>
        <w:spacing w:line="460" w:lineRule="exact"/>
        <w:ind w:firstLine="640" w:firstLineChars="200"/>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3、申请人不服行政确认决定的，有权依法申请行政复议或者提起行政诉讼；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   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ind w:firstLine="640" w:firstLineChars="200"/>
        <w:rPr>
          <w:rFonts w:hint="eastAsia"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上午8:30-11:30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rPr>
          <w:rFonts w:hint="eastAsia" w:ascii="黑体" w:hAnsi="黑体" w:eastAsia="黑体" w:cs="方正小标宋简体"/>
          <w:bCs/>
          <w:sz w:val="44"/>
          <w:szCs w:val="44"/>
        </w:rPr>
      </w:pPr>
      <w:r>
        <w:rPr>
          <w:rFonts w:hint="eastAsia" w:ascii="黑体" w:hAnsi="黑体" w:eastAsia="黑体" w:cs="方正小标宋简体"/>
          <w:bCs/>
          <w:sz w:val="44"/>
          <w:szCs w:val="44"/>
        </w:rPr>
        <w:t>对在公路科学技术研究和应用方面成绩</w:t>
      </w:r>
    </w:p>
    <w:p>
      <w:pPr>
        <w:spacing w:line="220" w:lineRule="atLeast"/>
        <w:ind w:firstLine="440" w:firstLineChars="100"/>
        <w:rPr>
          <w:rFonts w:ascii="黑体" w:hAnsi="黑体" w:eastAsia="黑体" w:cs="方正小标宋简体"/>
          <w:bCs/>
          <w:sz w:val="44"/>
          <w:szCs w:val="44"/>
        </w:rPr>
      </w:pPr>
      <w:r>
        <w:rPr>
          <w:rFonts w:hint="eastAsia" w:ascii="黑体" w:hAnsi="黑体" w:eastAsia="黑体" w:cs="方正小标宋简体"/>
          <w:bCs/>
          <w:sz w:val="44"/>
          <w:szCs w:val="44"/>
        </w:rPr>
        <w:t>显著的单位和个人的奖励服务指南</w:t>
      </w:r>
    </w:p>
    <w:p/>
    <w:p/>
    <w:p/>
    <w:p/>
    <w:p/>
    <w:p/>
    <w:p/>
    <w:p/>
    <w:p/>
    <w:p/>
    <w:p/>
    <w:p/>
    <w:p/>
    <w:p/>
    <w:p/>
    <w:p/>
    <w:p/>
    <w:p/>
    <w:p/>
    <w:p/>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
      <w:pPr>
        <w:spacing w:line="220" w:lineRule="atLeast"/>
        <w:jc w:val="center"/>
        <w:rPr>
          <w:rFonts w:hint="eastAsia" w:ascii="方正小标宋简体" w:hAnsi="华文楷体" w:eastAsia="方正小标宋简体" w:cs="方正小标宋简体"/>
          <w:bCs/>
          <w:sz w:val="36"/>
          <w:szCs w:val="36"/>
        </w:rPr>
      </w:pPr>
    </w:p>
    <w:p>
      <w:pPr>
        <w:spacing w:line="220" w:lineRule="atLeast"/>
        <w:jc w:val="center"/>
        <w:rPr>
          <w:rFonts w:hint="eastAsia" w:ascii="方正小标宋简体" w:hAnsi="华文楷体" w:eastAsia="方正小标宋简体" w:cs="方正小标宋简体"/>
          <w:bCs/>
          <w:sz w:val="36"/>
          <w:szCs w:val="36"/>
        </w:rPr>
      </w:pP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对在公路科学技术研究和应用方面成绩</w:t>
      </w: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显著的单位和个人的奖励服务指南</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150818002W00</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公路技术科研人员</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行政奖励</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《中华人民共和国公路法》（2017年）第十条 国家鼓励公路工作方面的科学技术研究，对在公路科学技术研究和应用方面作出显著成绩的单位和个人给予奖励。</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对在公路科学技术研究和应用方面作出显著成绩。</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48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1、在公路科学技术研究和应用方面作出显著成绩证明</w:t>
      </w:r>
    </w:p>
    <w:p>
      <w:pPr>
        <w:widowControl/>
        <w:adjustRightInd w:val="0"/>
        <w:snapToGrid w:val="0"/>
        <w:spacing w:line="48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2、身份证</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spacing w:line="480" w:lineRule="exact"/>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 w:eastAsia="仿宋_GB2312" w:cs="楷体"/>
          <w:bCs/>
          <w:sz w:val="32"/>
          <w:szCs w:val="32"/>
        </w:rPr>
        <w:t>（一）流程图</w:t>
      </w: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795456" behindDoc="0" locked="0" layoutInCell="1" allowOverlap="1">
                <wp:simplePos x="0" y="0"/>
                <wp:positionH relativeFrom="column">
                  <wp:posOffset>4155440</wp:posOffset>
                </wp:positionH>
                <wp:positionV relativeFrom="paragraph">
                  <wp:posOffset>162560</wp:posOffset>
                </wp:positionV>
                <wp:extent cx="1533525" cy="770890"/>
                <wp:effectExtent l="6350" t="6350" r="22225" b="22860"/>
                <wp:wrapNone/>
                <wp:docPr id="136" name="圆角矩形 136"/>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7.2pt;margin-top:12.8pt;height:60.7pt;width:120.75pt;z-index:251795456;v-text-anchor:middle;mso-width-relative:page;mso-height-relative:page;" fillcolor="#FFFFFF" filled="t" stroked="t" coordsize="21600,21600" arcsize="0.166666666666667" o:gfxdata="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AXc+2AAA&#10;AAoBAAAPAAAAAAAAAAEAIAAAACIAAABkcnMvZG93bnJldi54bWxQSwECFAAUAAAACACHTuJA80Ht&#10;o5ACAAAcBQAADgAAAAAAAAABACAAAAAnAQAAZHJzL2Uyb0RvYy54bWxQSwUGAAAAAAYABgBZAQAA&#10;KQY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794432" behindDoc="0" locked="0" layoutInCell="1" allowOverlap="1">
                <wp:simplePos x="0" y="0"/>
                <wp:positionH relativeFrom="column">
                  <wp:posOffset>2136140</wp:posOffset>
                </wp:positionH>
                <wp:positionV relativeFrom="paragraph">
                  <wp:posOffset>116205</wp:posOffset>
                </wp:positionV>
                <wp:extent cx="1533525" cy="809625"/>
                <wp:effectExtent l="6350" t="6350" r="22225" b="22225"/>
                <wp:wrapNone/>
                <wp:docPr id="137" name="圆角矩形 137"/>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8.2pt;margin-top:9.15pt;height:63.75pt;width:120.75pt;z-index:251794432;v-text-anchor:middle;mso-width-relative:page;mso-height-relative:page;" fillcolor="#FFFFFF" filled="t" stroked="t" coordsize="21600,21600" arcsize="0.166666666666667" o:gfxdata="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OHDNgAAAAK&#10;AQAADwAAAAAAAAABACAAAAAiAAAAZHJzL2Rvd25yZXYueG1sUEsBAhQAFAAAAAgAh07iQFbrQYuO&#10;AgAAHAUAAA4AAAAAAAAAAQAgAAAAJwEAAGRycy9lMm9Eb2MueG1sUEsFBgAAAAAGAAYAWQEAACcG&#10;A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793408" behindDoc="0" locked="0" layoutInCell="1" allowOverlap="1">
                <wp:simplePos x="0" y="0"/>
                <wp:positionH relativeFrom="column">
                  <wp:posOffset>66675</wp:posOffset>
                </wp:positionH>
                <wp:positionV relativeFrom="paragraph">
                  <wp:posOffset>43180</wp:posOffset>
                </wp:positionV>
                <wp:extent cx="1533525" cy="837565"/>
                <wp:effectExtent l="6350" t="6350" r="22225" b="13335"/>
                <wp:wrapNone/>
                <wp:docPr id="138" name="圆角矩形 138"/>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5pt;margin-top:3.4pt;height:65.95pt;width:120.75pt;z-index:251793408;v-text-anchor:middle;mso-width-relative:page;mso-height-relative:page;" fillcolor="#FFFFFF" filled="t" stroked="t" coordsize="21600,21600" arcsize="0.166666666666667" o:gfxdata="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Sly9Q1QAAAAgBAAAP&#10;AAAAAAAAAAEAIAAAACIAAABkcnMvZG93bnJldi54bWxQSwECFAAUAAAACACHTuJAFPFsII0CAAAc&#10;BQAADgAAAAAAAAABACAAAAAkAQAAZHJzL2Uyb0RvYy54bWxQSwUGAAAAAAYABgBZAQAAIwY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spacing w:line="480" w:lineRule="exact"/>
        <w:rPr>
          <w:rFonts w:ascii="仿宋_GB2312" w:eastAsia="仿宋_GB2312"/>
          <w:sz w:val="32"/>
          <w:szCs w:val="32"/>
        </w:rPr>
      </w:pPr>
      <w:r>
        <mc:AlternateContent>
          <mc:Choice Requires="wps">
            <w:drawing>
              <wp:anchor distT="0" distB="0" distL="114300" distR="114300" simplePos="0" relativeHeight="251797504" behindDoc="0" locked="0" layoutInCell="1" allowOverlap="1">
                <wp:simplePos x="0" y="0"/>
                <wp:positionH relativeFrom="column">
                  <wp:posOffset>3665220</wp:posOffset>
                </wp:positionH>
                <wp:positionV relativeFrom="paragraph">
                  <wp:posOffset>118110</wp:posOffset>
                </wp:positionV>
                <wp:extent cx="490855" cy="0"/>
                <wp:effectExtent l="0" t="48895" r="4445" b="65405"/>
                <wp:wrapNone/>
                <wp:docPr id="139" name="直接箭头连接符 139"/>
                <wp:cNvGraphicFramePr/>
                <a:graphic xmlns:a="http://schemas.openxmlformats.org/drawingml/2006/main">
                  <a:graphicData uri="http://schemas.microsoft.com/office/word/2010/wordprocessingShape">
                    <wps:wsp>
                      <wps:cNvCnPr/>
                      <wps:spPr>
                        <a:xfrm>
                          <a:off x="0" y="0"/>
                          <a:ext cx="49085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88.6pt;margin-top:9.3pt;height:0pt;width:38.65pt;z-index:251797504;mso-width-relative:page;mso-height-relative:page;" filled="f" stroked="t" coordsize="21600,21600" o:gfxdata="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sd7Z9gAAAAJAQAADwAAAAAAAAABACAAAAAi&#10;AAAAZHJzL2Rvd25yZXYueG1sUEsBAhQAFAAAAAgAh07iQG58YmoKAgAA7wMAAA4AAAAAAAAAAQAg&#10;AAAAJwEAAGRycy9lMm9Eb2MueG1sUEsFBgAAAAAGAAYAWQEAAKMFA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796480" behindDoc="0" locked="0" layoutInCell="1" allowOverlap="1">
                <wp:simplePos x="0" y="0"/>
                <wp:positionH relativeFrom="column">
                  <wp:posOffset>1600200</wp:posOffset>
                </wp:positionH>
                <wp:positionV relativeFrom="paragraph">
                  <wp:posOffset>118110</wp:posOffset>
                </wp:positionV>
                <wp:extent cx="532130" cy="0"/>
                <wp:effectExtent l="0" t="48895" r="1270" b="65405"/>
                <wp:wrapNone/>
                <wp:docPr id="140" name="直接箭头连接符 140"/>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26pt;margin-top:9.3pt;height:0pt;width:41.9pt;z-index:251796480;mso-width-relative:page;mso-height-relative:page;" filled="f" stroked="t" coordsize="21600,21600" o:gfxdata="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9GD2dgAAAAJAQAADwAAAAAAAAABACAAAAAiAAAA&#10;ZHJzL2Rvd25yZXYueG1sUEsBAhQAFAAAAAgAh07iQC7sZHw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pPr>
        <w:widowControl/>
        <w:adjustRightInd w:val="0"/>
        <w:snapToGrid w:val="0"/>
        <w:spacing w:line="480" w:lineRule="exact"/>
        <w:jc w:val="left"/>
        <w:rPr>
          <w:rFonts w:ascii="仿宋_GB2312" w:hAnsi="楷体_GB2312" w:eastAsia="仿宋_GB2312" w:cs="楷体_GB2312"/>
          <w:sz w:val="32"/>
          <w:szCs w:val="32"/>
        </w:rPr>
      </w:pPr>
    </w:p>
    <w:p>
      <w:pPr>
        <w:widowControl/>
        <w:adjustRightInd w:val="0"/>
        <w:snapToGrid w:val="0"/>
        <w:spacing w:line="480" w:lineRule="exact"/>
        <w:ind w:firstLine="640" w:firstLineChars="200"/>
        <w:jc w:val="left"/>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自收到完整齐备的申请材料之日起7个工作日。</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（二）电话监督投诉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（二）结果公开查询方式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jc w:val="right"/>
        <w:rPr>
          <w:rFonts w:hint="eastAsia" w:ascii="仿宋_GB2312" w:hAnsi="宋体" w:eastAsia="仿宋_GB2312"/>
          <w:kern w:val="0"/>
          <w:sz w:val="32"/>
          <w:szCs w:val="32"/>
        </w:rPr>
      </w:pPr>
    </w:p>
    <w:p/>
    <w:p/>
    <w:p/>
    <w:p>
      <w:pPr>
        <w:spacing w:line="220" w:lineRule="atLeast"/>
        <w:rPr>
          <w:rFonts w:ascii="黑体" w:hAnsi="黑体" w:eastAsia="黑体" w:cs="方正小标宋简体"/>
          <w:bCs/>
          <w:sz w:val="44"/>
          <w:szCs w:val="44"/>
        </w:rPr>
      </w:pPr>
      <w:r>
        <w:rPr>
          <w:rFonts w:hint="eastAsia" w:ascii="黑体" w:hAnsi="黑体" w:eastAsia="黑体" w:cs="方正小标宋简体"/>
          <w:bCs/>
          <w:sz w:val="44"/>
          <w:szCs w:val="44"/>
        </w:rPr>
        <w:t>对完成政府指令性运输任务成绩突出，文明服务成绩显著，有救死扶伤、见义勇为等</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先进事迹的运营企业和相关从业人员</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予以表彰服务指南</w:t>
      </w:r>
    </w:p>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hint="eastAsia" w:ascii="楷体_GB2312" w:hAnsi="楷体_GB2312" w:eastAsia="楷体_GB2312" w:cs="楷体_GB2312"/>
          <w:b/>
          <w:sz w:val="32"/>
          <w:szCs w:val="32"/>
          <w:u w:val="single"/>
        </w:rPr>
      </w:pPr>
    </w:p>
    <w:p>
      <w:pPr>
        <w:spacing w:line="220" w:lineRule="atLeast"/>
        <w:jc w:val="center"/>
        <w:rPr>
          <w:rFonts w:hint="eastAsia"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rPr>
          <w:rFonts w:ascii="楷体_GB2312" w:hAnsi="楷体_GB2312" w:eastAsia="楷体_GB2312" w:cs="楷体_GB2312"/>
          <w:b/>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Pr>
        <w:spacing w:line="220" w:lineRule="atLeast"/>
        <w:jc w:val="both"/>
        <w:rPr>
          <w:rFonts w:hint="eastAsia" w:ascii="方正小标宋简体" w:hAnsi="华文楷体" w:eastAsia="方正小标宋简体" w:cs="方正小标宋简体"/>
          <w:bCs/>
          <w:sz w:val="36"/>
          <w:szCs w:val="36"/>
        </w:rPr>
      </w:pP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对完成政府指令性运输任务成绩突出，文明服务成绩显著，有救死扶伤、见义勇为等先进事迹的</w:t>
      </w: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运营企业和相关从业人员予以表彰</w:t>
      </w: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服务指南</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150818001W00 </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对完成政府指令性运输任务成绩突出，文明服务成绩显著，有救死扶伤、见义勇为等先进事迹的运营企业和相关从业人员</w:t>
      </w:r>
    </w:p>
    <w:p>
      <w:pPr>
        <w:widowControl/>
        <w:adjustRightInd w:val="0"/>
        <w:snapToGrid w:val="0"/>
        <w:spacing w:line="480" w:lineRule="exact"/>
        <w:ind w:firstLine="643" w:firstLineChars="200"/>
        <w:jc w:val="left"/>
        <w:rPr>
          <w:rFonts w:ascii="仿宋_GB2312" w:hAnsi="黑体" w:eastAsia="仿宋_GB2312" w:cs="黑体"/>
          <w:sz w:val="32"/>
          <w:szCs w:val="32"/>
        </w:rPr>
      </w:pPr>
      <w:r>
        <w:rPr>
          <w:rFonts w:hint="eastAsia" w:ascii="华文楷体" w:hAnsi="华文楷体" w:eastAsia="华文楷体" w:cs="黑体"/>
          <w:b/>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行政奖励</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《城市公共汽车和电车客运管理规定》（中华人民共和国交通运输部令2017年第5号）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第五十九条　城市公共交通主管部门应当对完成政府指令性运输任务成绩突出，文明服务成绩显著，有救死扶伤、见义勇为等先进事迹的运营企业和相关从业人员予以表彰。</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完成政府指令性运输任务成绩突出，文明服务成绩显著，有救死扶伤、见义勇为等先进事迹的运营企业和相关从业人员</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48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1、指令性运输任务成绩突出，文明服务成绩显著，有救死扶伤、见义勇为证明性材料</w:t>
      </w:r>
    </w:p>
    <w:p>
      <w:pPr>
        <w:widowControl/>
        <w:adjustRightInd w:val="0"/>
        <w:snapToGrid w:val="0"/>
        <w:spacing w:line="48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2、营业执照或身份证</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spacing w:line="480" w:lineRule="exact"/>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 w:eastAsia="仿宋_GB2312" w:cs="楷体"/>
          <w:bCs/>
          <w:sz w:val="32"/>
          <w:szCs w:val="32"/>
        </w:rPr>
        <w:t>（一）流程图</w:t>
      </w:r>
    </w:p>
    <w:p>
      <w:pPr>
        <w:spacing w:line="480" w:lineRule="exact"/>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01600" behindDoc="0" locked="0" layoutInCell="1" allowOverlap="1">
                <wp:simplePos x="0" y="0"/>
                <wp:positionH relativeFrom="column">
                  <wp:posOffset>3651885</wp:posOffset>
                </wp:positionH>
                <wp:positionV relativeFrom="paragraph">
                  <wp:posOffset>332740</wp:posOffset>
                </wp:positionV>
                <wp:extent cx="1533525" cy="770890"/>
                <wp:effectExtent l="6350" t="6350" r="22225" b="22860"/>
                <wp:wrapNone/>
                <wp:docPr id="141" name="圆角矩形 141"/>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7.55pt;margin-top:26.2pt;height:60.7pt;width:120.75pt;z-index:251801600;v-text-anchor:middle;mso-width-relative:page;mso-height-relative:page;" fillcolor="#FFFFFF" filled="t" stroked="t" coordsize="21600,21600" arcsize="0.166666666666667" o:gfxdata="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fBTsPYAAAA&#10;CgEAAA8AAAAAAAAAAQAgAAAAIgAAAGRycy9kb3ducmV2LnhtbFBLAQIUABQAAAAIAIdO4kBwMrSf&#10;jwIAABwFAAAOAAAAAAAAAAEAIAAAACc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00576" behindDoc="0" locked="0" layoutInCell="1" allowOverlap="1">
                <wp:simplePos x="0" y="0"/>
                <wp:positionH relativeFrom="column">
                  <wp:posOffset>1727835</wp:posOffset>
                </wp:positionH>
                <wp:positionV relativeFrom="paragraph">
                  <wp:posOffset>273050</wp:posOffset>
                </wp:positionV>
                <wp:extent cx="1533525" cy="809625"/>
                <wp:effectExtent l="6350" t="6350" r="22225" b="22225"/>
                <wp:wrapNone/>
                <wp:docPr id="142" name="圆角矩形 142"/>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21.5pt;height:63.75pt;width:120.75pt;z-index:251800576;v-text-anchor:middle;mso-width-relative:page;mso-height-relative:page;" fillcolor="#FFFFFF" filled="t" stroked="t" coordsize="21600,21600" arcsize="0.166666666666667" o:gfxdata="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CSKiU1wAAAAoB&#10;AAAPAAAAAAAAAAEAIAAAACIAAABkcnMvZG93bnJldi54bWxQSwECFAAUAAAACACHTuJAaPiUm4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799552" behindDoc="0" locked="0" layoutInCell="1" allowOverlap="1">
                <wp:simplePos x="0" y="0"/>
                <wp:positionH relativeFrom="column">
                  <wp:posOffset>-260985</wp:posOffset>
                </wp:positionH>
                <wp:positionV relativeFrom="paragraph">
                  <wp:posOffset>261620</wp:posOffset>
                </wp:positionV>
                <wp:extent cx="1533525" cy="837565"/>
                <wp:effectExtent l="6350" t="6350" r="22225" b="13335"/>
                <wp:wrapNone/>
                <wp:docPr id="143" name="圆角矩形 143"/>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55pt;margin-top:20.6pt;height:65.95pt;width:120.75pt;z-index:251799552;v-text-anchor:middle;mso-width-relative:page;mso-height-relative:page;" fillcolor="#FFFFFF" filled="t" stroked="t" coordsize="21600,21600" arcsize="0.166666666666667" o:gfxdata="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KPqqtcAAAAKAQAA&#10;DwAAAAAAAAABACAAAAAiAAAAZHJzL2Rvd25yZXYueG1sUEsBAhQAFAAAAAgAh07iQBnBHPeMAgAA&#10;HAUAAA4AAAAAAAAAAQAgAAAAJgEAAGRycy9lMm9Eb2MueG1sUEsFBgAAAAAGAAYAWQEAACQGAAAA&#10;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02624" behindDoc="0" locked="0" layoutInCell="1" allowOverlap="1">
                <wp:simplePos x="0" y="0"/>
                <wp:positionH relativeFrom="column">
                  <wp:posOffset>1477010</wp:posOffset>
                </wp:positionH>
                <wp:positionV relativeFrom="paragraph">
                  <wp:posOffset>328930</wp:posOffset>
                </wp:positionV>
                <wp:extent cx="0" cy="832485"/>
                <wp:effectExtent l="48895" t="0" r="65405" b="5715"/>
                <wp:wrapNone/>
                <wp:docPr id="144" name="直接箭头连接符 144"/>
                <wp:cNvGraphicFramePr/>
                <a:graphic xmlns:a="http://schemas.openxmlformats.org/drawingml/2006/main">
                  <a:graphicData uri="http://schemas.microsoft.com/office/word/2010/wordprocessingShape">
                    <wps:wsp>
                      <wps:cNvCnPr/>
                      <wps:spPr>
                        <a:xfrm flipV="1">
                          <a:off x="0" y="0"/>
                          <a:ext cx="1" cy="832513"/>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16.3pt;margin-top:25.9pt;height:65.55pt;width:0pt;z-index:251802624;mso-width-relative:page;mso-height-relative:page;" filled="f" stroked="t" coordsize="21600,21600" o:gfxdata="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g7Lf1wAAAAoBAAAPAAAAAAAAAAEA&#10;IAAAACIAAABkcnMvZG93bnJldi54bWxQSwECFAAUAAAACACHTuJA4+Wg7BACAAD5AwAADgAAAAAA&#10;AAABACAAAAAmAQAAZHJzL2Uyb0RvYy54bWxQSwUGAAAAAAYABgBZAQAAqAU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04672" behindDoc="0" locked="0" layoutInCell="1" allowOverlap="1">
                <wp:simplePos x="0" y="0"/>
                <wp:positionH relativeFrom="column">
                  <wp:posOffset>3251200</wp:posOffset>
                </wp:positionH>
                <wp:positionV relativeFrom="paragraph">
                  <wp:posOffset>328930</wp:posOffset>
                </wp:positionV>
                <wp:extent cx="395605" cy="0"/>
                <wp:effectExtent l="0" t="48895" r="4445" b="65405"/>
                <wp:wrapNone/>
                <wp:docPr id="145" name="直接箭头连接符 145"/>
                <wp:cNvGraphicFramePr/>
                <a:graphic xmlns:a="http://schemas.openxmlformats.org/drawingml/2006/main">
                  <a:graphicData uri="http://schemas.microsoft.com/office/word/2010/wordprocessingShape">
                    <wps:wsp>
                      <wps:cNvCnPr/>
                      <wps:spPr>
                        <a:xfrm>
                          <a:off x="0" y="0"/>
                          <a:ext cx="39578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6pt;margin-top:25.9pt;height:0pt;width:31.15pt;z-index:251804672;mso-width-relative:page;mso-height-relative:page;" filled="f" stroked="t" coordsize="21600,21600" o:gfxdata="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F/7VtgAAAAJAQAADwAAAAAAAAABACAAAAAi&#10;AAAAZHJzL2Rvd25yZXYueG1sUEsBAhQAFAAAAAgAh07iQDxYji8KAgAA7wMAAA4AAAAAAAAAAQAg&#10;AAAAJwEAAGRycy9lMm9Eb2MueG1sUEsFBgAAAAAGAAYAWQEAAKMFA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03648" behindDoc="0" locked="0" layoutInCell="1" allowOverlap="1">
                <wp:simplePos x="0" y="0"/>
                <wp:positionH relativeFrom="column">
                  <wp:posOffset>1272540</wp:posOffset>
                </wp:positionH>
                <wp:positionV relativeFrom="paragraph">
                  <wp:posOffset>328930</wp:posOffset>
                </wp:positionV>
                <wp:extent cx="450215" cy="0"/>
                <wp:effectExtent l="0" t="48895" r="6985" b="65405"/>
                <wp:wrapNone/>
                <wp:docPr id="146" name="直接箭头连接符 146"/>
                <wp:cNvGraphicFramePr/>
                <a:graphic xmlns:a="http://schemas.openxmlformats.org/drawingml/2006/main">
                  <a:graphicData uri="http://schemas.microsoft.com/office/word/2010/wordprocessingShape">
                    <wps:wsp>
                      <wps:cNvCnPr/>
                      <wps:spPr>
                        <a:xfrm>
                          <a:off x="0" y="0"/>
                          <a:ext cx="450376"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00.2pt;margin-top:25.9pt;height:0pt;width:35.45pt;z-index:251803648;mso-width-relative:page;mso-height-relative:page;" filled="f" stroked="t" coordsize="21600,21600" o:gfxdata="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lkWrXAAAACQEAAA8AAAAAAAAAAQAgAAAAIgAA&#10;AGRycy9kb3ducmV2LnhtbFBLAQIUABQAAAAIAIdO4kBpeJDy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pPr>
        <w:tabs>
          <w:tab w:val="left" w:pos="3969"/>
          <w:tab w:val="left" w:pos="4111"/>
        </w:tabs>
        <w:spacing w:line="480" w:lineRule="exact"/>
        <w:rPr>
          <w:rFonts w:ascii="仿宋_GB2312" w:eastAsia="仿宋_GB2312"/>
          <w:sz w:val="32"/>
          <w:szCs w:val="32"/>
        </w:rPr>
      </w:pPr>
    </w:p>
    <w:p>
      <w:pPr>
        <w:tabs>
          <w:tab w:val="left" w:pos="4820"/>
        </w:tabs>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798528" behindDoc="0" locked="0" layoutInCell="1" allowOverlap="1">
                <wp:simplePos x="0" y="0"/>
                <wp:positionH relativeFrom="column">
                  <wp:posOffset>830580</wp:posOffset>
                </wp:positionH>
                <wp:positionV relativeFrom="paragraph">
                  <wp:posOffset>374015</wp:posOffset>
                </wp:positionV>
                <wp:extent cx="1533525" cy="781050"/>
                <wp:effectExtent l="6350" t="6350" r="22225" b="12700"/>
                <wp:wrapNone/>
                <wp:docPr id="147" name="圆角矩形 147"/>
                <wp:cNvGraphicFramePr/>
                <a:graphic xmlns:a="http://schemas.openxmlformats.org/drawingml/2006/main">
                  <a:graphicData uri="http://schemas.microsoft.com/office/word/2010/wordprocessingShape">
                    <wps:wsp>
                      <wps:cNvSpPr/>
                      <wps:spPr>
                        <a:xfrm>
                          <a:off x="0" y="0"/>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5.4pt;margin-top:29.45pt;height:61.5pt;width:120.75pt;z-index:251798528;v-text-anchor:middle;mso-width-relative:page;mso-height-relative:page;" fillcolor="#FFFFFF" filled="t" stroked="t" coordsize="21600,21600" arcsize="0.166666666666667" o:gfxdata="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MflgbXAAAA&#10;CgEAAA8AAAAAAAAAAQAgAAAAIgAAAGRycy9kb3ducmV2LnhtbFBLAQIUABQAAAAIAIdO4kCvDy41&#10;kAIAABwFAAAOAAAAAAAAAAEAIAAAACY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widowControl/>
        <w:adjustRightInd w:val="0"/>
        <w:snapToGrid w:val="0"/>
        <w:spacing w:line="480" w:lineRule="exact"/>
        <w:jc w:val="left"/>
        <w:rPr>
          <w:rFonts w:ascii="仿宋_GB2312" w:hAnsi="楷体_GB2312" w:eastAsia="仿宋_GB2312" w:cs="楷体_GB2312"/>
          <w:sz w:val="32"/>
          <w:szCs w:val="32"/>
        </w:rPr>
      </w:pPr>
    </w:p>
    <w:p>
      <w:pPr>
        <w:widowControl/>
        <w:adjustRightInd w:val="0"/>
        <w:snapToGrid w:val="0"/>
        <w:spacing w:line="480" w:lineRule="exact"/>
        <w:ind w:firstLine="640" w:firstLineChars="200"/>
        <w:jc w:val="left"/>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1600" w:firstLineChars="5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自收到完整齐备的申请材料之日起7个工作日。</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widowControl/>
        <w:adjustRightInd w:val="0"/>
        <w:snapToGrid w:val="0"/>
        <w:spacing w:line="48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（二）电话监督投诉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（二）结果公开查询方式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rPr>
          <w:rFonts w:hint="eastAsia" w:ascii="黑体" w:hAnsi="宋体" w:eastAsia="黑体"/>
          <w:bCs/>
          <w:sz w:val="36"/>
          <w:szCs w:val="36"/>
        </w:rPr>
      </w:pPr>
      <w:r>
        <w:rPr>
          <w:rFonts w:hint="eastAsia" w:ascii="黑体" w:hAnsi="宋体" w:eastAsia="黑体"/>
          <w:bCs/>
          <w:sz w:val="36"/>
          <w:szCs w:val="36"/>
        </w:rPr>
        <w:t xml:space="preserve">                  </w:t>
      </w:r>
    </w:p>
    <w:p>
      <w:pPr>
        <w:rPr>
          <w:rFonts w:hint="eastAsia" w:ascii="黑体" w:hAnsi="宋体" w:eastAsia="黑体"/>
          <w:bCs/>
          <w:sz w:val="36"/>
          <w:szCs w:val="36"/>
        </w:rPr>
      </w:pPr>
    </w:p>
    <w:p>
      <w:pPr>
        <w:spacing w:line="220" w:lineRule="atLeast"/>
        <w:ind w:firstLine="1760" w:firstLineChars="400"/>
        <w:jc w:val="both"/>
        <w:rPr>
          <w:rFonts w:hint="eastAsia" w:ascii="黑体" w:hAnsi="黑体" w:eastAsia="黑体" w:cs="方正小标宋简体"/>
          <w:bCs/>
          <w:sz w:val="44"/>
          <w:szCs w:val="44"/>
        </w:rPr>
      </w:pPr>
      <w:r>
        <w:rPr>
          <w:rFonts w:hint="eastAsia" w:ascii="黑体" w:hAnsi="黑体" w:eastAsia="黑体" w:cs="方正小标宋简体"/>
          <w:bCs/>
          <w:color w:val="000000"/>
          <w:sz w:val="44"/>
          <w:szCs w:val="44"/>
        </w:rPr>
        <w:t>对</w:t>
      </w:r>
      <w:r>
        <w:rPr>
          <w:rFonts w:hint="eastAsia" w:ascii="黑体" w:hAnsi="黑体" w:eastAsia="黑体" w:cs="方正小标宋简体"/>
          <w:bCs/>
          <w:sz w:val="44"/>
          <w:szCs w:val="44"/>
        </w:rPr>
        <w:t>车辆道路运输证的配发</w:t>
      </w:r>
    </w:p>
    <w:p>
      <w:pPr>
        <w:spacing w:line="220" w:lineRule="atLeast"/>
        <w:jc w:val="center"/>
        <w:rPr>
          <w:rFonts w:hint="eastAsia"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Pr>
        <w:spacing w:line="220" w:lineRule="atLeast"/>
      </w:pPr>
    </w:p>
    <w:p/>
    <w:p>
      <w:pPr>
        <w:rPr>
          <w:rFonts w:hint="eastAsia"/>
        </w:rPr>
      </w:pPr>
    </w:p>
    <w:p>
      <w:pPr>
        <w:rPr>
          <w:rFonts w:hint="eastAsia"/>
        </w:rPr>
      </w:pPr>
    </w:p>
    <w:p>
      <w:pPr>
        <w:rPr>
          <w:rFonts w:hint="eastAsia"/>
        </w:rPr>
      </w:pPr>
    </w:p>
    <w:p>
      <w:pPr>
        <w:rPr>
          <w:rFonts w:hint="eastAsia"/>
        </w:rPr>
      </w:pPr>
    </w:p>
    <w:p>
      <w:pPr>
        <w:rPr>
          <w:rFonts w:hint="eastAsia"/>
        </w:rPr>
      </w:pPr>
    </w:p>
    <w:p/>
    <w:p/>
    <w:p/>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hint="eastAsia" w:ascii="仿宋_GB2312" w:hAnsi="宋体" w:eastAsia="仿宋_GB2312"/>
          <w:sz w:val="32"/>
          <w:szCs w:val="32"/>
        </w:rPr>
      </w:pPr>
      <w:r>
        <w:rPr>
          <w:rFonts w:hint="eastAsia" w:ascii="仿宋_GB2312" w:hAnsi="宋体" w:eastAsia="仿宋_GB2312"/>
          <w:sz w:val="32"/>
          <w:szCs w:val="32"/>
        </w:rPr>
        <w:t>巴林右旗交通运输局   发布</w:t>
      </w:r>
    </w:p>
    <w:p>
      <w:pPr>
        <w:jc w:val="left"/>
        <w:rPr>
          <w:rFonts w:hint="eastAsia" w:ascii="楷体" w:hAnsi="楷体" w:eastAsia="楷体" w:cs="楷体"/>
          <w:b/>
          <w:bCs/>
          <w:szCs w:val="21"/>
        </w:rPr>
        <w:sectPr>
          <w:pgSz w:w="11906" w:h="16838"/>
          <w:pgMar w:top="1440" w:right="1800" w:bottom="1440" w:left="1803" w:header="851" w:footer="992" w:gutter="0"/>
          <w:pgNumType w:fmt="numberInDash"/>
          <w:cols w:space="720" w:num="1"/>
          <w:docGrid w:type="lines" w:linePitch="312" w:charSpace="0"/>
        </w:sectPr>
      </w:pPr>
    </w:p>
    <w:p>
      <w:pPr>
        <w:ind w:firstLine="1440" w:firstLineChars="400"/>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巡游出租汽车车辆道路运输证配发</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ind w:firstLine="640" w:firstLineChars="200"/>
        <w:jc w:val="left"/>
        <w:rPr>
          <w:rFonts w:hint="eastAsia" w:ascii="仿宋_GB2312" w:hAnsi="黑体" w:eastAsia="仿宋_GB2312" w:cs="黑体"/>
          <w:sz w:val="32"/>
          <w:szCs w:val="32"/>
        </w:rPr>
      </w:pPr>
      <w:r>
        <w:rPr>
          <w:rFonts w:hint="eastAsia" w:ascii="仿宋_GB2312" w:hAnsi="黑体" w:eastAsia="仿宋_GB2312" w:cs="黑体"/>
          <w:sz w:val="32"/>
          <w:szCs w:val="32"/>
        </w:rPr>
        <w:t>151018015000</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巴林右旗区域内申请从事巡游出租汽车车辆运营证核发的。</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其他行政权利</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shd w:val="clear" w:color="auto" w:fill="FFFFFF"/>
        <w:spacing w:line="384" w:lineRule="atLeast"/>
        <w:ind w:firstLine="480" w:firstLineChars="15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《巡游出租汽车经营服务管理规定》（2014年9月30日交通运输部发布，根据交通运输部关于修改《出租汽车经营服务管理规定》的决定（中华人民共和国交通运输部令2016年第64号）　第十五条 被许可人应当按照《巡游出租汽车经营行政许可决定书》和经营协议，投入符合规定数量、座位数、类型及等级、技术等级等要求的车辆。原许可机关核实符合要求后，为车辆核发《道路运输证》。</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left="420" w:leftChars="200"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巴林右旗公路管护和运输保障中心</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、决定机构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本行政区域内申请从事出租车车辆运营证核发许可的，应当符合下列条件：</w:t>
      </w:r>
    </w:p>
    <w:p>
      <w:pPr>
        <w:numPr>
          <w:ilvl w:val="0"/>
          <w:numId w:val="8"/>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取得巡游出租汽车经营权且符合相关规定的车辆。</w:t>
      </w:r>
    </w:p>
    <w:p>
      <w:pPr>
        <w:numPr>
          <w:ilvl w:val="0"/>
          <w:numId w:val="8"/>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取得符合要求的从业资格证件的驾驶人员。</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rPr>
          <w:rFonts w:hint="eastAsia" w:ascii="仿宋_GB2312" w:hAnsi="仿宋" w:eastAsia="仿宋_GB2312" w:cs="仿宋"/>
          <w:b/>
          <w:bCs/>
          <w:sz w:val="32"/>
          <w:szCs w:val="32"/>
        </w:rPr>
      </w:pPr>
      <w:r>
        <w:rPr>
          <w:rFonts w:hint="eastAsia" w:ascii="仿宋_GB2312" w:hAnsi="仿宋" w:eastAsia="仿宋_GB2312" w:cs="仿宋"/>
          <w:sz w:val="32"/>
          <w:szCs w:val="32"/>
        </w:rPr>
        <w:t>无</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车辆运营证核发许可申请材料目录</w:t>
      </w:r>
    </w:p>
    <w:tbl>
      <w:tblPr>
        <w:tblStyle w:val="5"/>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581"/>
        <w:gridCol w:w="1559"/>
        <w:gridCol w:w="592"/>
        <w:gridCol w:w="1513"/>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0" w:type="auto"/>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581" w:type="dxa"/>
            <w:shd w:val="clear" w:color="auto" w:fill="auto"/>
            <w:noWrap w:val="0"/>
            <w:vAlign w:val="center"/>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559" w:type="dxa"/>
            <w:shd w:val="clear" w:color="auto" w:fill="auto"/>
            <w:noWrap w:val="0"/>
            <w:vAlign w:val="center"/>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592"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513"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/电子版</w:t>
            </w:r>
          </w:p>
        </w:tc>
        <w:tc>
          <w:tcPr>
            <w:tcW w:w="1889" w:type="dxa"/>
            <w:shd w:val="clear" w:color="auto" w:fill="auto"/>
            <w:noWrap w:val="0"/>
            <w:vAlign w:val="center"/>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0" w:type="auto"/>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581"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《巡游出租汽车经营申请表》</w:t>
            </w:r>
          </w:p>
        </w:tc>
        <w:tc>
          <w:tcPr>
            <w:tcW w:w="1559" w:type="dxa"/>
            <w:shd w:val="clear" w:color="auto" w:fill="auto"/>
            <w:noWrap w:val="0"/>
            <w:vAlign w:val="center"/>
          </w:tcPr>
          <w:p>
            <w:pPr>
              <w:widowControl/>
              <w:adjustRightInd w:val="0"/>
              <w:snapToGrid w:val="0"/>
              <w:spacing w:line="600" w:lineRule="exact"/>
              <w:ind w:firstLine="640" w:firstLineChars="200"/>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w:t>
            </w:r>
          </w:p>
        </w:tc>
        <w:tc>
          <w:tcPr>
            <w:tcW w:w="592"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0" w:type="auto"/>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581"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营业执照</w:t>
            </w:r>
          </w:p>
        </w:tc>
        <w:tc>
          <w:tcPr>
            <w:tcW w:w="1559"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原件及复印件</w:t>
            </w:r>
          </w:p>
        </w:tc>
        <w:tc>
          <w:tcPr>
            <w:tcW w:w="592"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3</w:t>
            </w:r>
          </w:p>
        </w:tc>
        <w:tc>
          <w:tcPr>
            <w:tcW w:w="2581" w:type="dxa"/>
            <w:shd w:val="clear" w:color="auto" w:fill="auto"/>
            <w:noWrap w:val="0"/>
            <w:vAlign w:val="center"/>
          </w:tcPr>
          <w:p>
            <w:pPr>
              <w:widowControl/>
              <w:shd w:val="clear" w:color="auto" w:fill="FFFFFF"/>
              <w:wordWrap w:val="0"/>
              <w:spacing w:after="225" w:line="360" w:lineRule="atLeast"/>
              <w:jc w:val="center"/>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rPr>
              <w:t>机动车行驶证、机动</w:t>
            </w:r>
            <w:r>
              <w:rPr>
                <w:rFonts w:hint="eastAsia" w:ascii="仿宋_GB2312" w:hAnsi="Arial" w:eastAsia="仿宋_GB2312" w:cs="Arial"/>
                <w:color w:val="000000"/>
                <w:kern w:val="0"/>
                <w:sz w:val="32"/>
                <w:szCs w:val="32"/>
                <w:shd w:val="clear" w:color="auto" w:fill="FFFFFF"/>
                <w:lang w:bidi="ar"/>
              </w:rPr>
              <w:t>车</w:t>
            </w:r>
            <w:r>
              <w:rPr>
                <w:rFonts w:hint="eastAsia" w:ascii="仿宋_GB2312" w:hAnsi="仿宋_GB2312" w:eastAsia="仿宋_GB2312" w:cs="仿宋_GB2312"/>
                <w:color w:val="000000"/>
                <w:sz w:val="32"/>
                <w:szCs w:val="32"/>
              </w:rPr>
              <w:t>登记证</w:t>
            </w:r>
          </w:p>
        </w:tc>
        <w:tc>
          <w:tcPr>
            <w:tcW w:w="1559" w:type="dxa"/>
            <w:shd w:val="clear" w:color="auto" w:fill="auto"/>
            <w:noWrap w:val="0"/>
            <w:vAlign w:val="center"/>
          </w:tcPr>
          <w:p>
            <w:pPr>
              <w:widowControl/>
              <w:shd w:val="clear" w:color="auto" w:fill="FFFFFF"/>
              <w:wordWrap w:val="0"/>
              <w:spacing w:after="225" w:line="360" w:lineRule="atLeas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592" w:type="dxa"/>
            <w:shd w:val="clear" w:color="auto" w:fill="auto"/>
            <w:noWrap w:val="0"/>
            <w:vAlign w:val="center"/>
          </w:tcPr>
          <w:p>
            <w:pPr>
              <w:widowControl/>
              <w:shd w:val="clear" w:color="auto" w:fill="FFFFFF"/>
              <w:wordWrap w:val="0"/>
              <w:spacing w:after="225" w:line="360" w:lineRule="atLeas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p>
        </w:tc>
        <w:tc>
          <w:tcPr>
            <w:tcW w:w="2581" w:type="dxa"/>
            <w:shd w:val="clear" w:color="auto" w:fill="auto"/>
            <w:noWrap w:val="0"/>
            <w:vAlign w:val="center"/>
          </w:tcPr>
          <w:p>
            <w:pPr>
              <w:widowControl/>
              <w:shd w:val="clear" w:color="auto" w:fill="FFFFFF"/>
              <w:wordWrap w:val="0"/>
              <w:spacing w:after="225" w:line="360" w:lineRule="atLeas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车辆安全性能检测报告</w:t>
            </w:r>
          </w:p>
        </w:tc>
        <w:tc>
          <w:tcPr>
            <w:tcW w:w="155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Arial" w:eastAsia="仿宋_GB2312" w:cs="Arial"/>
                <w:color w:val="000000"/>
                <w:kern w:val="0"/>
                <w:sz w:val="32"/>
                <w:szCs w:val="32"/>
                <w:shd w:val="clear" w:color="auto" w:fill="FFFFFF"/>
                <w:lang w:bidi="ar"/>
              </w:rPr>
              <w:t>网络证明</w:t>
            </w:r>
          </w:p>
        </w:tc>
        <w:tc>
          <w:tcPr>
            <w:tcW w:w="592"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电子版</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办事员在自治区综检联网平台查询</w:t>
            </w:r>
          </w:p>
          <w:p>
            <w:pPr>
              <w:jc w:val="center"/>
              <w:rPr>
                <w:rFonts w:hint="eastAsia"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581"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车辆照片2张</w:t>
            </w:r>
          </w:p>
        </w:tc>
        <w:tc>
          <w:tcPr>
            <w:tcW w:w="155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w:t>
            </w:r>
          </w:p>
        </w:tc>
        <w:tc>
          <w:tcPr>
            <w:tcW w:w="592"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9cmX6.2cm车辆左侧45度角带牌照彩色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p>
        </w:tc>
        <w:tc>
          <w:tcPr>
            <w:tcW w:w="2581" w:type="dxa"/>
            <w:shd w:val="clear" w:color="auto" w:fill="auto"/>
            <w:noWrap w:val="0"/>
            <w:vAlign w:val="center"/>
          </w:tcPr>
          <w:p>
            <w:pPr>
              <w:pStyle w:val="4"/>
              <w:widowControl/>
              <w:shd w:val="clear" w:color="auto" w:fill="FFFFFF"/>
              <w:wordWrap w:val="0"/>
              <w:spacing w:after="150" w:afterAutospacing="0" w:line="23" w:lineRule="atLeast"/>
              <w:jc w:val="center"/>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道路客运承运人责任保险单</w:t>
            </w:r>
          </w:p>
        </w:tc>
        <w:tc>
          <w:tcPr>
            <w:tcW w:w="155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592"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0" w:type="auto"/>
            <w:shd w:val="clear" w:color="auto" w:fill="auto"/>
            <w:noWrap w:val="0"/>
            <w:vAlign w:val="center"/>
          </w:tcPr>
          <w:p>
            <w:pPr>
              <w:ind w:firstLine="160" w:firstLineChars="50"/>
              <w:jc w:val="center"/>
              <w:rPr>
                <w:rFonts w:hint="eastAsia" w:ascii="仿宋_GB2312" w:eastAsia="仿宋_GB2312"/>
                <w:color w:val="000000"/>
                <w:sz w:val="32"/>
                <w:szCs w:val="32"/>
              </w:rPr>
            </w:pPr>
            <w:r>
              <w:rPr>
                <w:rFonts w:hint="eastAsia" w:ascii="仿宋_GB2312" w:eastAsia="仿宋_GB2312"/>
                <w:color w:val="000000"/>
                <w:sz w:val="32"/>
                <w:szCs w:val="32"/>
              </w:rPr>
              <w:t>7</w:t>
            </w:r>
          </w:p>
        </w:tc>
        <w:tc>
          <w:tcPr>
            <w:tcW w:w="2581"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车辆强制保险单</w:t>
            </w:r>
          </w:p>
        </w:tc>
        <w:tc>
          <w:tcPr>
            <w:tcW w:w="155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原件及其复印件</w:t>
            </w:r>
          </w:p>
        </w:tc>
        <w:tc>
          <w:tcPr>
            <w:tcW w:w="592"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1</w:t>
            </w:r>
          </w:p>
        </w:tc>
        <w:tc>
          <w:tcPr>
            <w:tcW w:w="1513"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纸质</w:t>
            </w:r>
          </w:p>
        </w:tc>
        <w:tc>
          <w:tcPr>
            <w:tcW w:w="188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0" w:type="auto"/>
            <w:shd w:val="clear" w:color="auto" w:fill="auto"/>
            <w:noWrap w:val="0"/>
            <w:vAlign w:val="center"/>
          </w:tcPr>
          <w:p>
            <w:pPr>
              <w:ind w:firstLine="160" w:firstLineChars="50"/>
              <w:jc w:val="center"/>
              <w:rPr>
                <w:rFonts w:hint="eastAsia" w:ascii="仿宋_GB2312" w:eastAsia="仿宋_GB2312"/>
                <w:color w:val="000000"/>
                <w:sz w:val="32"/>
                <w:szCs w:val="32"/>
              </w:rPr>
            </w:pPr>
            <w:r>
              <w:rPr>
                <w:rFonts w:hint="eastAsia" w:ascii="仿宋_GB2312" w:eastAsia="仿宋_GB2312"/>
                <w:color w:val="000000"/>
                <w:sz w:val="32"/>
                <w:szCs w:val="32"/>
              </w:rPr>
              <w:t>8</w:t>
            </w:r>
          </w:p>
        </w:tc>
        <w:tc>
          <w:tcPr>
            <w:tcW w:w="2581"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车辆第三者责任保险单</w:t>
            </w:r>
          </w:p>
        </w:tc>
        <w:tc>
          <w:tcPr>
            <w:tcW w:w="155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原件及其复印件</w:t>
            </w:r>
          </w:p>
        </w:tc>
        <w:tc>
          <w:tcPr>
            <w:tcW w:w="592"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1</w:t>
            </w:r>
          </w:p>
        </w:tc>
        <w:tc>
          <w:tcPr>
            <w:tcW w:w="1513"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纸质</w:t>
            </w:r>
          </w:p>
        </w:tc>
        <w:tc>
          <w:tcPr>
            <w:tcW w:w="188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581" w:type="dxa"/>
            <w:shd w:val="clear" w:color="auto" w:fill="auto"/>
            <w:noWrap w:val="0"/>
            <w:vAlign w:val="center"/>
          </w:tcPr>
          <w:p>
            <w:pPr>
              <w:pStyle w:val="4"/>
              <w:widowControl/>
              <w:shd w:val="clear" w:color="auto" w:fill="FFFFFF"/>
              <w:wordWrap w:val="0"/>
              <w:spacing w:after="150" w:afterAutospacing="0" w:line="23" w:lineRule="atLeast"/>
              <w:jc w:val="center"/>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kern w:val="2"/>
                <w:sz w:val="32"/>
                <w:szCs w:val="32"/>
              </w:rPr>
              <w:t>申请人身份证明、委托书及其委托人身份证明</w:t>
            </w:r>
          </w:p>
        </w:tc>
        <w:tc>
          <w:tcPr>
            <w:tcW w:w="155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592"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w:t>
            </w:r>
          </w:p>
        </w:tc>
        <w:tc>
          <w:tcPr>
            <w:tcW w:w="2581" w:type="dxa"/>
            <w:shd w:val="clear" w:color="auto" w:fill="auto"/>
            <w:noWrap w:val="0"/>
            <w:vAlign w:val="center"/>
          </w:tcPr>
          <w:p>
            <w:pPr>
              <w:pStyle w:val="4"/>
              <w:widowControl/>
              <w:shd w:val="clear" w:color="auto" w:fill="FFFFFF"/>
              <w:wordWrap w:val="0"/>
              <w:spacing w:after="150" w:afterAutospacing="0" w:line="23" w:lineRule="atLeast"/>
              <w:jc w:val="center"/>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聘用驾驶员驾驶证及其从业资格证</w:t>
            </w:r>
          </w:p>
        </w:tc>
        <w:tc>
          <w:tcPr>
            <w:tcW w:w="155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原件及其复印件</w:t>
            </w:r>
          </w:p>
        </w:tc>
        <w:tc>
          <w:tcPr>
            <w:tcW w:w="592"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1</w:t>
            </w:r>
          </w:p>
        </w:tc>
        <w:tc>
          <w:tcPr>
            <w:tcW w:w="1513"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纸质</w:t>
            </w:r>
          </w:p>
        </w:tc>
        <w:tc>
          <w:tcPr>
            <w:tcW w:w="1889" w:type="dxa"/>
            <w:shd w:val="clear" w:color="auto" w:fill="auto"/>
            <w:noWrap w:val="0"/>
            <w:vAlign w:val="center"/>
          </w:tcPr>
          <w:p>
            <w:pPr>
              <w:jc w:val="center"/>
              <w:rPr>
                <w:rFonts w:hint="eastAsia" w:ascii="仿宋_GB2312" w:eastAsia="仿宋_GB2312"/>
                <w:color w:val="000000"/>
                <w:sz w:val="32"/>
                <w:szCs w:val="32"/>
              </w:rPr>
            </w:pPr>
            <w:r>
              <w:rPr>
                <w:rFonts w:hint="eastAsia" w:ascii="仿宋_GB2312" w:eastAsia="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w:t>
            </w:r>
          </w:p>
        </w:tc>
        <w:tc>
          <w:tcPr>
            <w:tcW w:w="2581" w:type="dxa"/>
            <w:shd w:val="clear" w:color="auto" w:fill="auto"/>
            <w:noWrap w:val="0"/>
            <w:vAlign w:val="center"/>
          </w:tcPr>
          <w:p>
            <w:pPr>
              <w:pStyle w:val="4"/>
              <w:widowControl/>
              <w:shd w:val="clear" w:color="auto" w:fill="FFFFFF"/>
              <w:wordWrap w:val="0"/>
              <w:spacing w:after="150" w:afterAutospacing="0" w:line="23" w:lineRule="atLeast"/>
              <w:jc w:val="center"/>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《道路运输经营许可证》</w:t>
            </w:r>
          </w:p>
        </w:tc>
        <w:tc>
          <w:tcPr>
            <w:tcW w:w="155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592"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513"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1889"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581" w:type="dxa"/>
            <w:shd w:val="clear" w:color="auto" w:fill="auto"/>
            <w:noWrap w:val="0"/>
            <w:vAlign w:val="center"/>
          </w:tcPr>
          <w:p>
            <w:pPr>
              <w:pStyle w:val="4"/>
              <w:widowControl/>
              <w:shd w:val="clear" w:color="auto" w:fill="FFFFFF"/>
              <w:wordWrap w:val="0"/>
              <w:spacing w:after="150" w:afterAutospacing="0" w:line="23" w:lineRule="atLeast"/>
              <w:jc w:val="center"/>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根据规定需提供的其他相关材料。</w:t>
            </w:r>
          </w:p>
        </w:tc>
        <w:tc>
          <w:tcPr>
            <w:tcW w:w="1559" w:type="dxa"/>
            <w:shd w:val="clear" w:color="auto" w:fill="auto"/>
            <w:noWrap w:val="0"/>
            <w:vAlign w:val="center"/>
          </w:tcPr>
          <w:p>
            <w:pPr>
              <w:jc w:val="center"/>
              <w:rPr>
                <w:rFonts w:hint="eastAsia" w:ascii="仿宋_GB2312" w:hAnsi="仿宋_GB2312" w:eastAsia="仿宋_GB2312" w:cs="仿宋_GB2312"/>
                <w:sz w:val="32"/>
                <w:szCs w:val="32"/>
              </w:rPr>
            </w:pPr>
          </w:p>
        </w:tc>
        <w:tc>
          <w:tcPr>
            <w:tcW w:w="592" w:type="dxa"/>
            <w:shd w:val="clear" w:color="auto" w:fill="auto"/>
            <w:noWrap w:val="0"/>
            <w:vAlign w:val="center"/>
          </w:tcPr>
          <w:p>
            <w:pPr>
              <w:jc w:val="center"/>
              <w:rPr>
                <w:rFonts w:hint="eastAsia" w:ascii="仿宋_GB2312" w:hAnsi="仿宋_GB2312" w:eastAsia="仿宋_GB2312" w:cs="仿宋_GB2312"/>
                <w:sz w:val="32"/>
                <w:szCs w:val="32"/>
              </w:rPr>
            </w:pPr>
          </w:p>
        </w:tc>
        <w:tc>
          <w:tcPr>
            <w:tcW w:w="1513" w:type="dxa"/>
            <w:shd w:val="clear" w:color="auto" w:fill="auto"/>
            <w:noWrap w:val="0"/>
            <w:vAlign w:val="center"/>
          </w:tcPr>
          <w:p>
            <w:pPr>
              <w:jc w:val="center"/>
              <w:rPr>
                <w:rFonts w:hint="eastAsia" w:ascii="仿宋_GB2312" w:hAnsi="仿宋_GB2312" w:eastAsia="仿宋_GB2312" w:cs="仿宋_GB2312"/>
                <w:sz w:val="32"/>
                <w:szCs w:val="32"/>
              </w:rPr>
            </w:pPr>
          </w:p>
        </w:tc>
        <w:tc>
          <w:tcPr>
            <w:tcW w:w="1889" w:type="dxa"/>
            <w:shd w:val="clear" w:color="auto" w:fill="auto"/>
            <w:noWrap w:val="0"/>
            <w:vAlign w:val="center"/>
          </w:tcPr>
          <w:p>
            <w:pPr>
              <w:jc w:val="center"/>
              <w:rPr>
                <w:rFonts w:hint="eastAsia" w:ascii="仿宋_GB2312" w:hAnsi="仿宋_GB2312" w:eastAsia="仿宋_GB2312" w:cs="仿宋_GB2312"/>
                <w:sz w:val="32"/>
                <w:szCs w:val="32"/>
              </w:rPr>
            </w:pPr>
          </w:p>
        </w:tc>
      </w:tr>
    </w:tbl>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申请人向巴林右旗政务服务中心提交规定材料后，巴林右旗交通运输局行政服务中心服务窗口负责受理、审核，并对符合条件的申请人当场核发相关证件。</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ind w:firstLine="640" w:firstLineChars="200"/>
        <w:rPr>
          <w:rFonts w:hint="eastAsia" w:ascii="仿宋_GB2312" w:eastAsia="仿宋_GB2312" w:cs="宋体"/>
          <w:b/>
          <w:color w:val="000000"/>
          <w:sz w:val="32"/>
          <w:szCs w:val="32"/>
        </w:rPr>
      </w:pPr>
      <w:r>
        <w:rPr>
          <w:rFonts w:hint="eastAsia" w:ascii="仿宋_GB2312" w:hAnsi="楷体_GB2312" w:eastAsia="仿宋_GB2312" w:cs="楷体_GB2312"/>
          <w:sz w:val="32"/>
          <w:szCs w:val="32"/>
        </w:rPr>
        <w:t>（一）流程图</w:t>
      </w:r>
    </w:p>
    <w:p>
      <w:pPr>
        <w:spacing w:line="360" w:lineRule="auto"/>
        <w:rPr>
          <w:rFonts w:hint="eastAsia" w:ascii="仿宋_GB2312" w:eastAsia="仿宋_GB2312"/>
          <w:color w:val="FF000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07744" behindDoc="0" locked="0" layoutInCell="1" allowOverlap="1">
                <wp:simplePos x="0" y="0"/>
                <wp:positionH relativeFrom="column">
                  <wp:posOffset>3585845</wp:posOffset>
                </wp:positionH>
                <wp:positionV relativeFrom="paragraph">
                  <wp:posOffset>175895</wp:posOffset>
                </wp:positionV>
                <wp:extent cx="1151890" cy="755650"/>
                <wp:effectExtent l="6350" t="6350" r="22860" b="19050"/>
                <wp:wrapNone/>
                <wp:docPr id="152" name="圆角矩形 152"/>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282.35pt;margin-top:13.85pt;height:59.5pt;width:90.7pt;z-index:251807744;mso-width-relative:page;mso-height-relative:page;" fillcolor="#FFFFFF" filled="t" stroked="t" coordsize="21600,21600" arcsize="0.166666666666667" o:gfxdata="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OHQj2AAAAAoBAAAPAAAAAAAAAAEAIAAAACIAAABkcnMvZG93bnJldi54bWxQSwEC&#10;FAAUAAAACACHTuJA4YdH0C0CAABpBAAADgAAAAAAAAABACAAAAAnAQAAZHJzL2Uyb0RvYy54bWxQ&#10;SwUGAAAAAAYABgBZAQAAxg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11840" behindDoc="0" locked="0" layoutInCell="1" allowOverlap="1">
                <wp:simplePos x="0" y="0"/>
                <wp:positionH relativeFrom="column">
                  <wp:posOffset>1864995</wp:posOffset>
                </wp:positionH>
                <wp:positionV relativeFrom="paragraph">
                  <wp:posOffset>148590</wp:posOffset>
                </wp:positionV>
                <wp:extent cx="1144905" cy="782955"/>
                <wp:effectExtent l="6350" t="6350" r="10795" b="10795"/>
                <wp:wrapNone/>
                <wp:docPr id="151" name="圆角矩形 151"/>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146.85pt;margin-top:11.7pt;height:61.65pt;width:90.15pt;z-index:251811840;mso-width-relative:page;mso-height-relative:page;" fillcolor="#FFFFFF" filled="t" stroked="t" coordsize="21600,21600" arcsize="0.166666666666667" o:gfxdata="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Yq6ntgAAAAKAQAADwAAAAAAAAABACAAAAAiAAAAZHJzL2Rvd25yZXYueG1sUEsBAhQA&#10;FAAAAAgAh07iQFoF8UErAgAAaQQAAA4AAAAAAAAAAQAgAAAAJw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olor w:val="FF0000"/>
          <w:sz w:val="32"/>
          <w:szCs w:val="32"/>
        </w:rPr>
        <mc:AlternateContent>
          <mc:Choice Requires="wps">
            <w:drawing>
              <wp:anchor distT="0" distB="0" distL="114300" distR="114300" simplePos="0" relativeHeight="251806720" behindDoc="0" locked="0" layoutInCell="1" allowOverlap="1">
                <wp:simplePos x="0" y="0"/>
                <wp:positionH relativeFrom="column">
                  <wp:posOffset>300990</wp:posOffset>
                </wp:positionH>
                <wp:positionV relativeFrom="paragraph">
                  <wp:posOffset>144145</wp:posOffset>
                </wp:positionV>
                <wp:extent cx="1094740" cy="787400"/>
                <wp:effectExtent l="6350" t="6350" r="22860" b="6350"/>
                <wp:wrapNone/>
                <wp:docPr id="153" name="圆角矩形 153"/>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23.7pt;margin-top:11.35pt;height:62pt;width:86.2pt;z-index:251806720;mso-width-relative:page;mso-height-relative:page;" fillcolor="#FFFFFF" filled="t" stroked="t" coordsize="21600,21600" arcsize="0.166666666666667" o:gfxdata="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415fXAAAACQEAAA8AAAAAAAAAAQAgAAAAIgAAAGRycy9kb3ducmV2LnhtbFBLAQIU&#10;ABQAAAAIAIdO4kDI/Fs1LQIAAGkEAAAOAAAAAAAAAAEAIAAAACYBAABkcnMvZTJvRG9jLnhtbFBL&#10;BQYAAAAABgAGAFkBAADF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344" w:lineRule="atLeast"/>
        <w:rPr>
          <w:rFonts w:hint="eastAsia"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05696" behindDoc="0" locked="0" layoutInCell="1" allowOverlap="1">
                <wp:simplePos x="0" y="0"/>
                <wp:positionH relativeFrom="column">
                  <wp:posOffset>1588135</wp:posOffset>
                </wp:positionH>
                <wp:positionV relativeFrom="paragraph">
                  <wp:posOffset>112395</wp:posOffset>
                </wp:positionV>
                <wp:extent cx="2540" cy="546735"/>
                <wp:effectExtent l="36195" t="0" r="37465" b="5715"/>
                <wp:wrapNone/>
                <wp:docPr id="158" name="直接连接符 158"/>
                <wp:cNvGraphicFramePr/>
                <a:graphic xmlns:a="http://schemas.openxmlformats.org/drawingml/2006/main">
                  <a:graphicData uri="http://schemas.microsoft.com/office/word/2010/wordprocessingShape">
                    <wps:wsp>
                      <wps:cNvCnPr/>
                      <wps:spPr>
                        <a:xfrm flipV="1">
                          <a:off x="0" y="0"/>
                          <a:ext cx="2540" cy="5467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25.05pt;margin-top:8.85pt;height:43.05pt;width:0.2pt;z-index:251805696;mso-width-relative:page;mso-height-relative:page;" filled="f" stroked="t" coordsize="21600,21600" o:gfxdata="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N8vw2AAAAAoBAAAPAAAAAAAAAAEAIAAAACIAAABk&#10;cnMvZG93bnJldi54bWxQSwECFAAUAAAACACHTuJA1yM1rQYCAAD5AwAADgAAAAAAAAABACAAAAAn&#10;AQAAZHJzL2Uyb0RvYy54bWxQSwUGAAAAAAYABgBZAQAAnwU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10816" behindDoc="0" locked="0" layoutInCell="1" allowOverlap="1">
                <wp:simplePos x="0" y="0"/>
                <wp:positionH relativeFrom="column">
                  <wp:posOffset>1395730</wp:posOffset>
                </wp:positionH>
                <wp:positionV relativeFrom="paragraph">
                  <wp:posOffset>112395</wp:posOffset>
                </wp:positionV>
                <wp:extent cx="469265" cy="0"/>
                <wp:effectExtent l="0" t="38100" r="6985" b="38100"/>
                <wp:wrapNone/>
                <wp:docPr id="160" name="直接连接符 160"/>
                <wp:cNvGraphicFramePr/>
                <a:graphic xmlns:a="http://schemas.openxmlformats.org/drawingml/2006/main">
                  <a:graphicData uri="http://schemas.microsoft.com/office/word/2010/wordprocessingShape">
                    <wps:wsp>
                      <wps:cNvCnPr/>
                      <wps:spPr>
                        <a:xfrm>
                          <a:off x="0" y="0"/>
                          <a:ext cx="469265"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9.9pt;margin-top:8.85pt;height:0pt;width:36.95pt;z-index:251810816;mso-width-relative:page;mso-height-relative:page;" filled="f" stroked="t" coordsize="21600,21600" o:gfxdata="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eDvHtYAAAAJAQAADwAAAAAAAAABACAAAAAiAAAAZHJzL2Rvd25yZXYu&#10;eG1sUEsBAhQAFAAAAAgAh07iQA4Pli39AQAA7AMAAA4AAAAAAAAAAQAgAAAAJQEAAGRycy9lMm9E&#10;b2MueG1sUEsFBgAAAAAGAAYAWQEAAJQFA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12864" behindDoc="0" locked="0" layoutInCell="1" allowOverlap="1">
                <wp:simplePos x="0" y="0"/>
                <wp:positionH relativeFrom="column">
                  <wp:posOffset>3009900</wp:posOffset>
                </wp:positionH>
                <wp:positionV relativeFrom="paragraph">
                  <wp:posOffset>112395</wp:posOffset>
                </wp:positionV>
                <wp:extent cx="575945" cy="0"/>
                <wp:effectExtent l="0" t="38100" r="14605" b="38100"/>
                <wp:wrapNone/>
                <wp:docPr id="159" name="直接连接符 159"/>
                <wp:cNvGraphicFramePr/>
                <a:graphic xmlns:a="http://schemas.openxmlformats.org/drawingml/2006/main">
                  <a:graphicData uri="http://schemas.microsoft.com/office/word/2010/wordprocessingShape">
                    <wps:wsp>
                      <wps:cNvCnPr/>
                      <wps:spPr>
                        <a:xfrm flipH="1" flipV="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237pt;margin-top:8.85pt;height:0pt;width:45.35pt;z-index:251812864;mso-width-relative:page;mso-height-relative:page;" filled="f" stroked="t" coordsize="21600,21600" o:gfxdata="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92O41wAAAAkBAAAPAAAAAAAAAAEAIAAA&#10;ACIAAABkcnMvZG93bnJldi54bWxQSwECFAAUAAAACACHTuJAgEf6Nw0CAAAOBAAADgAAAAAAAAAB&#10;ACAAAAAmAQAAZHJzL2Uyb0RvYy54bWxQSwUGAAAAAAYABgBZAQAApQUAAAAA&#10;">
                <v:fill on="f" focussize="0,0"/>
                <v:stroke weight="1pt" color="#000000" joinstyle="round" endarrow="block"/>
                <v:imagedata o:title=""/>
                <o:lock v:ext="edit" aspectratio="f"/>
              </v:line>
            </w:pict>
          </mc:Fallback>
        </mc:AlternateContent>
      </w:r>
    </w:p>
    <w:p>
      <w:pPr>
        <w:spacing w:line="344" w:lineRule="atLeast"/>
        <w:rPr>
          <w:rFonts w:hint="eastAsia"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08768" behindDoc="0" locked="0" layoutInCell="1" allowOverlap="1">
                <wp:simplePos x="0" y="0"/>
                <wp:positionH relativeFrom="column">
                  <wp:posOffset>862330</wp:posOffset>
                </wp:positionH>
                <wp:positionV relativeFrom="paragraph">
                  <wp:posOffset>262890</wp:posOffset>
                </wp:positionV>
                <wp:extent cx="1727835" cy="758825"/>
                <wp:effectExtent l="6350" t="6350" r="18415" b="15875"/>
                <wp:wrapNone/>
                <wp:docPr id="149" name="圆角矩形 149"/>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67.9pt;margin-top:20.7pt;height:59.75pt;width:136.05pt;z-index:251808768;mso-width-relative:page;mso-height-relative:page;" fillcolor="#FFFFFF" filled="t" stroked="t" coordsize="21600,21600" arcsize="0.166666666666667" o:gfxdata="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XrCtTYAAAACgEAAA8AAAAAAAAAAQAgAAAAIgAAAGRycy9kb3ducmV2LnhtbFBLAQIU&#10;ABQAAAAIAIdO4kARkPTOLAIAAGgEAAAOAAAAAAAAAAEAIAAAACcBAABkcnMvZTJvRG9jLnhtbFBL&#10;BQYAAAAABgAGAFkBAADF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p>
    <w:p>
      <w:pPr>
        <w:spacing w:line="344" w:lineRule="atLeast"/>
        <w:rPr>
          <w:rFonts w:hint="eastAsia"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13888" behindDoc="0" locked="0" layoutInCell="1" allowOverlap="1">
                <wp:simplePos x="0" y="0"/>
                <wp:positionH relativeFrom="column">
                  <wp:posOffset>7178675</wp:posOffset>
                </wp:positionH>
                <wp:positionV relativeFrom="paragraph">
                  <wp:posOffset>273050</wp:posOffset>
                </wp:positionV>
                <wp:extent cx="1405890" cy="0"/>
                <wp:effectExtent l="0" t="38100" r="3810" b="38100"/>
                <wp:wrapNone/>
                <wp:docPr id="148" name="直接连接符 148"/>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5.25pt;margin-top:21.5pt;height:0pt;width:110.7pt;z-index:251813888;mso-width-relative:page;mso-height-relative:page;" filled="f" stroked="t" coordsize="21600,21600" o:gfxdata="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KJk9kAAAALAQAADwAAAAAAAAABACAAAAAi&#10;AAAAZHJzL2Rvd25yZXYueG1sUEsBAhQAFAAAAAgAh07iQEoY0ekJAgAABQQAAA4AAAAAAAAAAQAg&#10;AAAAKAEAAGRycy9lMm9Eb2MueG1sUEsFBgAAAAAGAAYAWQEAAKMFA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09792" behindDoc="0" locked="0" layoutInCell="1" allowOverlap="1">
                <wp:simplePos x="0" y="0"/>
                <wp:positionH relativeFrom="column">
                  <wp:posOffset>6774815</wp:posOffset>
                </wp:positionH>
                <wp:positionV relativeFrom="paragraph">
                  <wp:posOffset>358775</wp:posOffset>
                </wp:positionV>
                <wp:extent cx="1727835" cy="864235"/>
                <wp:effectExtent l="6350" t="6350" r="18415" b="24765"/>
                <wp:wrapNone/>
                <wp:docPr id="150" name="圆角矩形 150"/>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33.45pt;margin-top:28.25pt;height:68.05pt;width:136.05pt;z-index:251809792;mso-width-relative:page;mso-height-relative:page;" fillcolor="#FFFFFF" filled="t" stroked="t" coordsize="21600,21600" arcsize="0.166666666666667" o:gfxdata="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AqWENgAAAAMAQAADwAAAAAAAAABACAAAAAiAAAAZHJzL2Rvd25yZXYueG1sUEsBAhQA&#10;FAAAAAgAh07iQJN5pHsrAgAAaQQAAA4AAAAAAAAAAQAgAAAAJw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rPr>
          <w:rFonts w:hint="eastAsia" w:ascii="仿宋_GB2312" w:hAnsi="楷体_GB2312" w:eastAsia="仿宋_GB2312" w:cs="楷体_GB2312"/>
          <w:sz w:val="32"/>
          <w:szCs w:val="32"/>
        </w:rPr>
      </w:pPr>
    </w:p>
    <w:p>
      <w:pPr>
        <w:ind w:firstLine="473" w:firstLineChars="148"/>
        <w:rPr>
          <w:rFonts w:hint="eastAsia" w:ascii="仿宋_GB2312" w:hAnsi="楷体" w:eastAsia="仿宋_GB2312" w:cs="楷体"/>
          <w:sz w:val="32"/>
          <w:szCs w:val="32"/>
        </w:rPr>
      </w:pPr>
      <w:r>
        <w:rPr>
          <w:rFonts w:hint="eastAsia" w:ascii="仿宋_GB2312" w:hAnsi="楷体_GB2312" w:eastAsia="仿宋_GB2312" w:cs="楷体_GB2312"/>
          <w:sz w:val="32"/>
          <w:szCs w:val="32"/>
        </w:rPr>
        <w:t>（二）办理程序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车辆运营证核发许可包括受理、审查、决定程序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收到申请后对申请材料符合要求的，准予受理当场作出决定。对申请材料不符合要求的，应当书面告知申请人，并说明理由。</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现场审验取得巡游出租汽车车辆经营许可的企业或个人提供材料是否符合办理。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自作出核准决定起当场向申请人核发车辆运营证。</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（一）办理结果应当现场告知；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（二）无法送达文书时，应通过网上或电话通知申请人现场领取；</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（三）申请人10个工作日内未来领取的，通过公告送达，自公告之日满60天，即视为送达。</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（三）申请人不服行政许可决定的，有权依法申请行政复议或提起行政诉讼。</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hint="eastAsia"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jc w:val="center"/>
        <w:rPr>
          <w:rFonts w:hint="eastAsia" w:ascii="华文楷体" w:hAnsi="华文楷体" w:eastAsia="华文楷体" w:cs="黑体"/>
          <w:b/>
          <w:sz w:val="44"/>
          <w:szCs w:val="44"/>
        </w:rPr>
      </w:pPr>
      <w:r>
        <w:rPr>
          <w:rFonts w:hint="eastAsia" w:ascii="华文楷体" w:hAnsi="华文楷体" w:eastAsia="华文楷体" w:cs="方正小标宋简体"/>
          <w:b/>
          <w:bCs/>
          <w:sz w:val="44"/>
          <w:szCs w:val="44"/>
        </w:rPr>
        <w:t>网络预约出租汽车车辆道路运输证核发</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待定</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巴林右旗区域内申请从事网络预约出租汽车车辆运营证核发的。</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其他行政权利</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、设立依据</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《网络预约出租汽车经营服务管理暂行办法》（交通运输部 工业和信息化部 公安部 商务部 工商总局 质检总局 国家网信办令2016年第60号）第十二条 拟从事网约车经营的车辆，应当符合以下条件：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（一）7座及以下乘用车；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（二）安装具有行驶记录功能的车辆卫星定位装置、应急报警装置；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（三）车辆技术性能符合运营安全相关标准要求。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 车辆的具体标准和营运要求，由相应的出租汽车行政主管部门，按照高品质服务、差异化经营的发展原则，结合本地实际情况确定。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 第十三条 服务所在地出租汽车行政主管部门依车辆所有人或者网约车平台公司申请，按第十二条规定的条件审核后，对符合条件并登记为预约出租客运的车辆，发放《网络预约出租汽车运输证》。 </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 城市人民政府对网约车发放《网络预约出租汽车运输证》另有规定的，从其规定。</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赤峰市人民政府办公厅关于印发《赤峰市中心城区网络预约出租汽车经营服务管理办法》的通知赤政办发〔2018〕37号第十条  从事网约车经营的车辆应当符合以下条件：</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（一）车辆应为本市号牌，市公安机关交通管理部门将车辆使用性质登记为预约出租客运；</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（二）7座及以下乘用车，车辆行驶证载明的注册日期至申请之日未满3年；</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（三）安装符合相关技术标准的，具有行驶记录功能的车辆卫星定位装置、应急报警装置；</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（四）车辆经公安部门安全检测合格；</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（五）车辆购置价格不低于12万（不含车辆购置税）；车辆轴距达到2600毫米及以上；</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（六）车辆运行信息应当实现与市道路运输管理机构网约车监管平台联网；</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（七）车辆需投保每座赔偿限额不低于50万元的承运人责任险。</w:t>
      </w:r>
    </w:p>
    <w:p>
      <w:pPr>
        <w:ind w:firstLine="640" w:firstLineChars="200"/>
        <w:jc w:val="lef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第十一条  取得经营许可的网约车平台公司持符合上述要求的证明材料以及车辆所有人委托书或合作意向书，经市道路运输管理机构审核合格后，对车辆发放《网络预约出租汽车运输证》。</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、受理机构</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巴林右旗公路管护和运输保障中心</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、决定机构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本行政区域内申请从事网络预约出租车车辆运营证核发许可的，应当符合下列条件：</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1.车辆应为本市号牌，车辆使用性质登记为“预约出租客运”，没有未处理完毕的交通事故和交通违法记录。</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2.7 座（含7 座）及以下乘用车，车辆行驶证载明的注册日期至申请之日未满3年；</w:t>
      </w:r>
    </w:p>
    <w:p>
      <w:pPr>
        <w:tabs>
          <w:tab w:val="left" w:pos="312"/>
        </w:tabs>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3.安装固定的且符合国家有关规定的具有行驶记录功能的卫星定位装置、应急报警装置，并接入公安治安监控平台。</w:t>
      </w:r>
    </w:p>
    <w:p>
      <w:pPr>
        <w:tabs>
          <w:tab w:val="left" w:pos="312"/>
        </w:tabs>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4.车辆通过公安机关的营运载客汽车安全技术检验，车辆综合性能技术等级评定应当在二级以上。</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5.车辆购置价格不低于12万（不含车辆购置税）；车辆轴距达到2600毫米及以上；</w:t>
      </w:r>
    </w:p>
    <w:p>
      <w:pPr>
        <w:tabs>
          <w:tab w:val="left" w:pos="312"/>
        </w:tabs>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6.车辆运行信息实现与市级道路运输管理机构网约车监管平台联网。</w:t>
      </w:r>
    </w:p>
    <w:p>
      <w:pPr>
        <w:tabs>
          <w:tab w:val="left" w:pos="312"/>
        </w:tabs>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7.车辆近两年内无非法经营处罚记录。</w:t>
      </w:r>
    </w:p>
    <w:p>
      <w:pPr>
        <w:tabs>
          <w:tab w:val="left" w:pos="312"/>
        </w:tabs>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8.不得设置与巡游出租汽车相同或相似的车辆外观和颜色，不得安装顶灯、空载灯、计价器等巡游出租汽车专用服务设施设备。</w:t>
      </w:r>
    </w:p>
    <w:p>
      <w:pPr>
        <w:tabs>
          <w:tab w:val="left" w:pos="312"/>
        </w:tabs>
        <w:ind w:firstLine="800" w:firstLineChars="25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9.车辆需投保每座赔偿限额不低于50万元的承运人责任险。</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ind w:firstLine="640" w:firstLineChars="200"/>
        <w:rPr>
          <w:rFonts w:hint="eastAsia" w:ascii="仿宋_GB2312" w:hAnsi="仿宋" w:eastAsia="仿宋_GB2312" w:cs="仿宋"/>
          <w:b/>
          <w:bCs/>
          <w:sz w:val="32"/>
          <w:szCs w:val="32"/>
        </w:rPr>
      </w:pPr>
      <w:r>
        <w:rPr>
          <w:rFonts w:hint="eastAsia" w:ascii="仿宋_GB2312" w:hAnsi="仿宋" w:eastAsia="仿宋_GB2312" w:cs="仿宋"/>
          <w:sz w:val="32"/>
          <w:szCs w:val="32"/>
        </w:rPr>
        <w:t>无</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车辆运营证核发许可申请材料目录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535"/>
        <w:gridCol w:w="1728"/>
        <w:gridCol w:w="420"/>
        <w:gridCol w:w="1065"/>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6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535" w:type="dxa"/>
            <w:shd w:val="clear" w:color="auto" w:fill="auto"/>
            <w:noWrap w:val="0"/>
            <w:vAlign w:val="top"/>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728" w:type="dxa"/>
            <w:shd w:val="clear" w:color="auto" w:fill="auto"/>
            <w:noWrap w:val="0"/>
            <w:vAlign w:val="top"/>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42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065"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2084" w:type="dxa"/>
            <w:shd w:val="clear" w:color="auto" w:fill="auto"/>
            <w:noWrap w:val="0"/>
            <w:vAlign w:val="top"/>
          </w:tcPr>
          <w:p>
            <w:pPr>
              <w:widowControl/>
              <w:adjustRightInd w:val="0"/>
              <w:snapToGrid w:val="0"/>
              <w:spacing w:line="60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66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535" w:type="dxa"/>
            <w:shd w:val="clear" w:color="auto" w:fill="auto"/>
            <w:noWrap w:val="0"/>
            <w:vAlign w:val="top"/>
          </w:tcPr>
          <w:p>
            <w:pPr>
              <w:widowControl/>
              <w:adjustRightInd w:val="0"/>
              <w:snapToGrid w:val="0"/>
              <w:spacing w:line="6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网络预约出租汽车经营申请表</w:t>
            </w:r>
          </w:p>
        </w:tc>
        <w:tc>
          <w:tcPr>
            <w:tcW w:w="1728" w:type="dxa"/>
            <w:shd w:val="clear" w:color="auto" w:fill="auto"/>
            <w:noWrap w:val="0"/>
            <w:vAlign w:val="top"/>
          </w:tcPr>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w:t>
            </w:r>
          </w:p>
        </w:tc>
        <w:tc>
          <w:tcPr>
            <w:tcW w:w="42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widowControl/>
              <w:adjustRightInd w:val="0"/>
              <w:snapToGrid w:val="0"/>
              <w:spacing w:line="6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6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535" w:type="dxa"/>
            <w:shd w:val="clear" w:color="auto" w:fill="auto"/>
            <w:noWrap w:val="0"/>
            <w:vAlign w:val="top"/>
          </w:tcPr>
          <w:p>
            <w:pPr>
              <w:widowControl/>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营业执照</w:t>
            </w:r>
          </w:p>
        </w:tc>
        <w:tc>
          <w:tcPr>
            <w:tcW w:w="1728" w:type="dxa"/>
            <w:shd w:val="clear" w:color="auto" w:fill="auto"/>
            <w:noWrap w:val="0"/>
            <w:vAlign w:val="top"/>
          </w:tcPr>
          <w:p>
            <w:pPr>
              <w:widowControl/>
              <w:adjustRightInd w:val="0"/>
              <w:snapToGrid w:val="0"/>
              <w:spacing w:line="60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420"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top"/>
          </w:tcPr>
          <w:p>
            <w:pPr>
              <w:widowControl/>
              <w:adjustRightInd w:val="0"/>
              <w:snapToGrid w:val="0"/>
              <w:spacing w:line="60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p>
        </w:tc>
        <w:tc>
          <w:tcPr>
            <w:tcW w:w="2535" w:type="dxa"/>
            <w:shd w:val="clear" w:color="auto" w:fill="auto"/>
            <w:noWrap w:val="0"/>
            <w:vAlign w:val="center"/>
          </w:tcPr>
          <w:p>
            <w:pPr>
              <w:widowControl/>
              <w:shd w:val="clear" w:color="auto" w:fill="FFFFFF"/>
              <w:wordWrap w:val="0"/>
              <w:spacing w:after="225" w:line="360" w:lineRule="atLeast"/>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rPr>
              <w:t>机动车行驶证、机动</w:t>
            </w:r>
            <w:r>
              <w:rPr>
                <w:rFonts w:hint="eastAsia" w:ascii="仿宋_GB2312" w:hAnsi="Arial" w:eastAsia="仿宋_GB2312" w:cs="Arial"/>
                <w:color w:val="333333"/>
                <w:kern w:val="0"/>
                <w:sz w:val="32"/>
                <w:szCs w:val="32"/>
                <w:shd w:val="clear" w:color="auto" w:fill="FFFFFF"/>
                <w:lang w:bidi="ar"/>
              </w:rPr>
              <w:t>车</w:t>
            </w:r>
            <w:r>
              <w:rPr>
                <w:rFonts w:hint="eastAsia" w:ascii="仿宋_GB2312" w:hAnsi="仿宋_GB2312" w:eastAsia="仿宋_GB2312" w:cs="仿宋_GB2312"/>
                <w:sz w:val="32"/>
                <w:szCs w:val="32"/>
              </w:rPr>
              <w:t>登记证</w:t>
            </w:r>
          </w:p>
        </w:tc>
        <w:tc>
          <w:tcPr>
            <w:tcW w:w="1728" w:type="dxa"/>
            <w:shd w:val="clear" w:color="auto" w:fill="auto"/>
            <w:noWrap w:val="0"/>
            <w:vAlign w:val="center"/>
          </w:tcPr>
          <w:p>
            <w:pPr>
              <w:widowControl/>
              <w:shd w:val="clear" w:color="auto" w:fill="FFFFFF"/>
              <w:wordWrap w:val="0"/>
              <w:spacing w:after="225" w:line="360" w:lineRule="atLeas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widowControl/>
              <w:shd w:val="clear" w:color="auto" w:fill="FFFFFF"/>
              <w:wordWrap w:val="0"/>
              <w:spacing w:after="225" w:line="360" w:lineRule="atLeast"/>
              <w:ind w:firstLine="42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top"/>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535" w:type="dxa"/>
            <w:shd w:val="clear" w:color="auto" w:fill="auto"/>
            <w:noWrap w:val="0"/>
            <w:vAlign w:val="center"/>
          </w:tcPr>
          <w:p>
            <w:pPr>
              <w:widowControl/>
              <w:shd w:val="clear" w:color="auto" w:fill="FFFFFF"/>
              <w:wordWrap w:val="0"/>
              <w:spacing w:after="225" w:line="360" w:lineRule="atLeas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安装具有行驶记录功能的车辆卫星定位装置、应急报警装置；</w:t>
            </w:r>
          </w:p>
        </w:tc>
        <w:tc>
          <w:tcPr>
            <w:tcW w:w="1728"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证明原件及其复印件</w:t>
            </w:r>
          </w:p>
        </w:tc>
        <w:tc>
          <w:tcPr>
            <w:tcW w:w="42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w:t>
            </w:r>
          </w:p>
        </w:tc>
        <w:tc>
          <w:tcPr>
            <w:tcW w:w="2535" w:type="dxa"/>
            <w:shd w:val="clear" w:color="auto" w:fill="auto"/>
            <w:noWrap w:val="0"/>
            <w:vAlign w:val="center"/>
          </w:tcPr>
          <w:p>
            <w:pPr>
              <w:widowControl/>
              <w:shd w:val="clear" w:color="auto" w:fill="FFFFFF"/>
              <w:wordWrap w:val="0"/>
              <w:spacing w:after="225" w:line="360" w:lineRule="atLeas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车辆安全性能检测报告</w:t>
            </w:r>
          </w:p>
        </w:tc>
        <w:tc>
          <w:tcPr>
            <w:tcW w:w="1728" w:type="dxa"/>
            <w:shd w:val="clear" w:color="auto" w:fill="auto"/>
            <w:noWrap w:val="0"/>
            <w:vAlign w:val="center"/>
          </w:tcPr>
          <w:p>
            <w:pPr>
              <w:rPr>
                <w:rFonts w:hint="eastAsia" w:ascii="仿宋_GB2312" w:hAnsi="仿宋_GB2312" w:eastAsia="仿宋_GB2312" w:cs="仿宋_GB2312"/>
                <w:color w:val="000000"/>
                <w:sz w:val="32"/>
                <w:szCs w:val="32"/>
              </w:rPr>
            </w:pPr>
            <w:r>
              <w:rPr>
                <w:rFonts w:hint="eastAsia" w:ascii="仿宋_GB2312" w:hAnsi="Arial" w:eastAsia="仿宋_GB2312" w:cs="Arial"/>
                <w:color w:val="000000"/>
                <w:kern w:val="0"/>
                <w:sz w:val="32"/>
                <w:szCs w:val="32"/>
                <w:shd w:val="clear" w:color="auto" w:fill="FFFFFF"/>
                <w:lang w:bidi="ar"/>
              </w:rPr>
              <w:t>网络证明</w:t>
            </w:r>
          </w:p>
        </w:tc>
        <w:tc>
          <w:tcPr>
            <w:tcW w:w="420"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电子版</w:t>
            </w:r>
          </w:p>
        </w:tc>
        <w:tc>
          <w:tcPr>
            <w:tcW w:w="2084" w:type="dxa"/>
            <w:shd w:val="clear" w:color="auto" w:fill="auto"/>
            <w:noWrap w:val="0"/>
            <w:vAlign w:val="center"/>
          </w:tcPr>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办事人员在内蒙古自治区综检联网平台查询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535"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车辆照片2张</w:t>
            </w:r>
          </w:p>
          <w:p>
            <w:pPr>
              <w:rPr>
                <w:rFonts w:hint="eastAsia" w:ascii="仿宋_GB2312" w:hAnsi="仿宋_GB2312" w:eastAsia="仿宋_GB2312" w:cs="仿宋_GB2312"/>
                <w:sz w:val="32"/>
                <w:szCs w:val="32"/>
              </w:rPr>
            </w:pPr>
          </w:p>
        </w:tc>
        <w:tc>
          <w:tcPr>
            <w:tcW w:w="1728"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420"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9cmX6.2cm车辆左侧45度角、带牌照、彩色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535" w:type="dxa"/>
            <w:shd w:val="clear" w:color="auto" w:fill="auto"/>
            <w:noWrap w:val="0"/>
            <w:vAlign w:val="center"/>
          </w:tcPr>
          <w:p>
            <w:pPr>
              <w:pStyle w:val="4"/>
              <w:widowControl/>
              <w:shd w:val="clear" w:color="auto" w:fill="FFFFFF"/>
              <w:wordWrap w:val="0"/>
              <w:spacing w:after="150" w:afterAutospacing="0" w:line="23" w:lineRule="atLeas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道路客运承运人责任保险单</w:t>
            </w:r>
          </w:p>
        </w:tc>
        <w:tc>
          <w:tcPr>
            <w:tcW w:w="1728"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0"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8</w:t>
            </w:r>
          </w:p>
        </w:tc>
        <w:tc>
          <w:tcPr>
            <w:tcW w:w="2535"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车辆保险单</w:t>
            </w:r>
          </w:p>
        </w:tc>
        <w:tc>
          <w:tcPr>
            <w:tcW w:w="1728"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原件及其复印件</w:t>
            </w:r>
          </w:p>
        </w:tc>
        <w:tc>
          <w:tcPr>
            <w:tcW w:w="420"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1</w:t>
            </w:r>
          </w:p>
        </w:tc>
        <w:tc>
          <w:tcPr>
            <w:tcW w:w="1065"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纸质</w:t>
            </w:r>
          </w:p>
        </w:tc>
        <w:tc>
          <w:tcPr>
            <w:tcW w:w="2084"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w:t>
            </w:r>
          </w:p>
        </w:tc>
        <w:tc>
          <w:tcPr>
            <w:tcW w:w="2535" w:type="dxa"/>
            <w:shd w:val="clear" w:color="auto" w:fill="auto"/>
            <w:noWrap w:val="0"/>
            <w:vAlign w:val="center"/>
          </w:tcPr>
          <w:p>
            <w:pPr>
              <w:pStyle w:val="4"/>
              <w:widowControl/>
              <w:shd w:val="clear" w:color="auto" w:fill="FFFFFF"/>
              <w:wordWrap w:val="0"/>
              <w:spacing w:after="150" w:afterAutospacing="0" w:line="23" w:lineRule="atLeast"/>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kern w:val="2"/>
                <w:sz w:val="32"/>
                <w:szCs w:val="32"/>
              </w:rPr>
              <w:t>聘用驾驶员驾驶证及其从业资格证</w:t>
            </w:r>
          </w:p>
        </w:tc>
        <w:tc>
          <w:tcPr>
            <w:tcW w:w="1728" w:type="dxa"/>
            <w:shd w:val="clear" w:color="auto" w:fill="auto"/>
            <w:noWrap w:val="0"/>
            <w:vAlign w:val="center"/>
          </w:tcPr>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420"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center"/>
          </w:tcPr>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w:t>
            </w:r>
          </w:p>
        </w:tc>
        <w:tc>
          <w:tcPr>
            <w:tcW w:w="2535" w:type="dxa"/>
            <w:shd w:val="clear" w:color="auto" w:fill="auto"/>
            <w:noWrap w:val="0"/>
            <w:vAlign w:val="center"/>
          </w:tcPr>
          <w:p>
            <w:pPr>
              <w:pStyle w:val="4"/>
              <w:widowControl/>
              <w:shd w:val="clear" w:color="auto" w:fill="FFFFFF"/>
              <w:wordWrap w:val="0"/>
              <w:spacing w:after="150" w:afterAutospacing="0" w:line="23" w:lineRule="atLeast"/>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申请人身份证明、委托书及其委托人身份证明</w:t>
            </w:r>
          </w:p>
        </w:tc>
        <w:tc>
          <w:tcPr>
            <w:tcW w:w="1728"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原件及其复印件</w:t>
            </w:r>
          </w:p>
        </w:tc>
        <w:tc>
          <w:tcPr>
            <w:tcW w:w="420"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1</w:t>
            </w:r>
          </w:p>
        </w:tc>
        <w:tc>
          <w:tcPr>
            <w:tcW w:w="1065"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纸质</w:t>
            </w:r>
          </w:p>
        </w:tc>
        <w:tc>
          <w:tcPr>
            <w:tcW w:w="2084" w:type="dxa"/>
            <w:shd w:val="clear" w:color="auto" w:fill="auto"/>
            <w:noWrap w:val="0"/>
            <w:vAlign w:val="top"/>
          </w:tcPr>
          <w:p>
            <w:pPr>
              <w:rPr>
                <w:rFonts w:hint="eastAsia" w:ascii="仿宋_GB2312" w:eastAsia="仿宋_GB2312"/>
                <w:color w:val="000000"/>
                <w:sz w:val="32"/>
                <w:szCs w:val="32"/>
              </w:rPr>
            </w:pPr>
            <w:r>
              <w:rPr>
                <w:rFonts w:hint="eastAsia" w:ascii="仿宋_GB2312" w:eastAsia="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535" w:type="dxa"/>
            <w:shd w:val="clear" w:color="auto" w:fill="auto"/>
            <w:noWrap w:val="0"/>
            <w:vAlign w:val="center"/>
          </w:tcPr>
          <w:p>
            <w:pPr>
              <w:pStyle w:val="4"/>
              <w:widowControl/>
              <w:shd w:val="clear" w:color="auto" w:fill="FFFFFF"/>
              <w:wordWrap w:val="0"/>
              <w:spacing w:after="150" w:afterAutospacing="0" w:line="23" w:lineRule="atLeast"/>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《道路运输经营许可证》</w:t>
            </w:r>
          </w:p>
        </w:tc>
        <w:tc>
          <w:tcPr>
            <w:tcW w:w="1728"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shd w:val="clear" w:color="auto" w:fill="auto"/>
            <w:noWrap w:val="0"/>
            <w:vAlign w:val="center"/>
          </w:tcPr>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535" w:type="dxa"/>
            <w:shd w:val="clear" w:color="auto" w:fill="auto"/>
            <w:noWrap w:val="0"/>
            <w:vAlign w:val="center"/>
          </w:tcPr>
          <w:p>
            <w:pPr>
              <w:pStyle w:val="4"/>
              <w:widowControl/>
              <w:shd w:val="clear" w:color="auto" w:fill="FFFFFF"/>
              <w:wordWrap w:val="0"/>
              <w:spacing w:after="150" w:afterAutospacing="0" w:line="23" w:lineRule="atLeas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根据规定需要提供的其他相关材料。</w:t>
            </w:r>
          </w:p>
        </w:tc>
        <w:tc>
          <w:tcPr>
            <w:tcW w:w="1728" w:type="dxa"/>
            <w:shd w:val="clear" w:color="auto" w:fill="auto"/>
            <w:noWrap w:val="0"/>
            <w:vAlign w:val="center"/>
          </w:tcPr>
          <w:p>
            <w:pPr>
              <w:rPr>
                <w:rFonts w:hint="eastAsia" w:ascii="仿宋_GB2312" w:hAnsi="仿宋_GB2312" w:eastAsia="仿宋_GB2312" w:cs="仿宋_GB2312"/>
                <w:sz w:val="32"/>
                <w:szCs w:val="32"/>
              </w:rPr>
            </w:pPr>
          </w:p>
        </w:tc>
        <w:tc>
          <w:tcPr>
            <w:tcW w:w="420" w:type="dxa"/>
            <w:shd w:val="clear" w:color="auto" w:fill="auto"/>
            <w:noWrap w:val="0"/>
            <w:vAlign w:val="center"/>
          </w:tcPr>
          <w:p>
            <w:pPr>
              <w:jc w:val="center"/>
              <w:rPr>
                <w:rFonts w:hint="eastAsia" w:ascii="仿宋_GB2312" w:hAnsi="仿宋_GB2312" w:eastAsia="仿宋_GB2312" w:cs="仿宋_GB2312"/>
                <w:sz w:val="32"/>
                <w:szCs w:val="32"/>
              </w:rPr>
            </w:pPr>
          </w:p>
        </w:tc>
        <w:tc>
          <w:tcPr>
            <w:tcW w:w="1065" w:type="dxa"/>
            <w:shd w:val="clear" w:color="auto" w:fill="auto"/>
            <w:noWrap w:val="0"/>
            <w:vAlign w:val="center"/>
          </w:tcPr>
          <w:p>
            <w:pPr>
              <w:jc w:val="center"/>
              <w:rPr>
                <w:rFonts w:hint="eastAsia" w:ascii="仿宋_GB2312" w:hAnsi="仿宋_GB2312" w:eastAsia="仿宋_GB2312" w:cs="仿宋_GB2312"/>
                <w:sz w:val="32"/>
                <w:szCs w:val="32"/>
              </w:rPr>
            </w:pPr>
          </w:p>
        </w:tc>
        <w:tc>
          <w:tcPr>
            <w:tcW w:w="2084" w:type="dxa"/>
            <w:shd w:val="clear" w:color="auto" w:fill="auto"/>
            <w:noWrap w:val="0"/>
            <w:vAlign w:val="center"/>
          </w:tcPr>
          <w:p>
            <w:pPr>
              <w:rPr>
                <w:rFonts w:hint="eastAsia" w:ascii="仿宋_GB2312" w:hAnsi="仿宋_GB2312" w:eastAsia="仿宋_GB2312" w:cs="仿宋_GB2312"/>
                <w:sz w:val="32"/>
                <w:szCs w:val="32"/>
              </w:rPr>
            </w:pPr>
          </w:p>
        </w:tc>
      </w:tr>
    </w:tbl>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申请人向巴林右旗政务服务中心提交规定材料后，巴林右旗交通运输局行政服务中心服务窗口负责受理、审核，并对符合条件的申请人当场核发相关证件。</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ind w:firstLine="640" w:firstLineChars="200"/>
        <w:rPr>
          <w:rFonts w:hint="eastAsia" w:ascii="仿宋_GB2312" w:eastAsia="仿宋_GB2312" w:cs="宋体"/>
          <w:b/>
          <w:color w:val="000000"/>
          <w:sz w:val="32"/>
          <w:szCs w:val="32"/>
        </w:rPr>
      </w:pPr>
      <w:r>
        <w:rPr>
          <w:rFonts w:hint="eastAsia" w:ascii="仿宋_GB2312" w:hAnsi="楷体_GB2312" w:eastAsia="仿宋_GB2312" w:cs="楷体_GB2312"/>
          <w:sz w:val="32"/>
          <w:szCs w:val="32"/>
        </w:rPr>
        <w:t>（一）流程图</w:t>
      </w:r>
    </w:p>
    <w:p>
      <w:pPr>
        <w:spacing w:line="360" w:lineRule="auto"/>
        <w:rPr>
          <w:rFonts w:hint="eastAsia" w:ascii="仿宋_GB2312" w:eastAsia="仿宋_GB2312"/>
          <w:color w:val="FF000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20032" behindDoc="0" locked="0" layoutInCell="1" allowOverlap="1">
                <wp:simplePos x="0" y="0"/>
                <wp:positionH relativeFrom="column">
                  <wp:posOffset>1875155</wp:posOffset>
                </wp:positionH>
                <wp:positionV relativeFrom="paragraph">
                  <wp:posOffset>274320</wp:posOffset>
                </wp:positionV>
                <wp:extent cx="1318260" cy="733425"/>
                <wp:effectExtent l="6350" t="6350" r="8890" b="22225"/>
                <wp:wrapNone/>
                <wp:docPr id="155" name="圆角矩形 15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147.65pt;margin-top:21.6pt;height:57.75pt;width:103.8pt;z-index:251820032;mso-width-relative:page;mso-height-relative:page;" fillcolor="#FFFFFF" filled="t" stroked="t" coordsize="21600,21600" arcsize="0.166666666666667" o:gfxdata="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JzrM7ZAAAACgEAAA8AAAAAAAAAAQAgAAAAIgAAAGRycy9kb3ducmV2LnhtbFBLAQIU&#10;ABQAAAAIAIdO4kB+9qSoKwIAAGkEAAAOAAAAAAAAAAEAIAAAACgBAABkcnMvZTJvRG9jLnhtbFBL&#10;BQYAAAAABgAGAFkBAADFBQ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16960" behindDoc="0" locked="0" layoutInCell="1" allowOverlap="1">
                <wp:simplePos x="0" y="0"/>
                <wp:positionH relativeFrom="column">
                  <wp:posOffset>3676650</wp:posOffset>
                </wp:positionH>
                <wp:positionV relativeFrom="paragraph">
                  <wp:posOffset>274320</wp:posOffset>
                </wp:positionV>
                <wp:extent cx="1352550" cy="733425"/>
                <wp:effectExtent l="6350" t="6350" r="12700" b="22225"/>
                <wp:wrapNone/>
                <wp:docPr id="156" name="圆角矩形 156"/>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289.5pt;margin-top:21.6pt;height:57.75pt;width:106.5pt;z-index:251816960;mso-width-relative:page;mso-height-relative:page;" fillcolor="#FFFFFF" filled="t" stroked="t" coordsize="21600,21600" arcsize="0.166666666666667" o:gfxdata="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AVp2AAAAAoBAAAPAAAAAAAAAAEAIAAAACIAAABkcnMvZG93bnJldi54bWxQSwEC&#10;FAAUAAAACACHTuJAxXQSOS0CAABpBAAADgAAAAAAAAABACAAAAAnAQAAZHJzL2Uyb0RvYy54bWxQ&#10;SwUGAAAAAAYABgBZAQAAxg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olor w:val="FF0000"/>
          <w:sz w:val="32"/>
          <w:szCs w:val="32"/>
        </w:rPr>
        <mc:AlternateContent>
          <mc:Choice Requires="wps">
            <w:drawing>
              <wp:anchor distT="0" distB="0" distL="114300" distR="114300" simplePos="0" relativeHeight="251815936" behindDoc="0" locked="0" layoutInCell="1" allowOverlap="1">
                <wp:simplePos x="0" y="0"/>
                <wp:positionH relativeFrom="column">
                  <wp:posOffset>-8890</wp:posOffset>
                </wp:positionH>
                <wp:positionV relativeFrom="paragraph">
                  <wp:posOffset>220345</wp:posOffset>
                </wp:positionV>
                <wp:extent cx="1380490" cy="787400"/>
                <wp:effectExtent l="6350" t="6350" r="22860" b="6350"/>
                <wp:wrapNone/>
                <wp:docPr id="157" name="圆角矩形 157"/>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0.7pt;margin-top:17.35pt;height:62pt;width:108.7pt;z-index:251815936;mso-width-relative:page;mso-height-relative:page;" fillcolor="#FFFFFF" filled="t" stroked="t" coordsize="21600,21600" arcsize="0.166666666666667" o:gfxdata="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3UL+9cAAAAJAQAADwAAAAAAAAABACAAAAAiAAAAZHJzL2Rvd25yZXYueG1sUEsBAhQA&#10;FAAAAAgAh07iQOwPDtw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360" w:lineRule="auto"/>
        <w:rPr>
          <w:rFonts w:hint="eastAsia" w:ascii="仿宋_GB2312" w:eastAsia="仿宋_GB2312"/>
          <w:color w:val="FF000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14912" behindDoc="0" locked="0" layoutInCell="1" allowOverlap="1">
                <wp:simplePos x="0" y="0"/>
                <wp:positionH relativeFrom="column">
                  <wp:posOffset>1628775</wp:posOffset>
                </wp:positionH>
                <wp:positionV relativeFrom="paragraph">
                  <wp:posOffset>195580</wp:posOffset>
                </wp:positionV>
                <wp:extent cx="0" cy="771525"/>
                <wp:effectExtent l="38100" t="0" r="38100" b="9525"/>
                <wp:wrapNone/>
                <wp:docPr id="154" name="直接连接符 154"/>
                <wp:cNvGraphicFramePr/>
                <a:graphic xmlns:a="http://schemas.openxmlformats.org/drawingml/2006/main">
                  <a:graphicData uri="http://schemas.microsoft.com/office/word/2010/wordprocessingShape">
                    <wps:wsp>
                      <wps:cNvCnPr/>
                      <wps:spPr>
                        <a:xfrm flipH="1" flipV="1">
                          <a:off x="0" y="0"/>
                          <a:ext cx="0" cy="77152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28.25pt;margin-top:15.4pt;height:60.75pt;width:0pt;z-index:251814912;mso-width-relative:page;mso-height-relative:page;" filled="f" stroked="t" coordsize="21600,21600" o:gfxdata="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hhyW1wAAAAoBAAAPAAAAAAAAAAEAIAAAACIAAABk&#10;cnMvZG93bnJldi54bWxQSwECFAAUAAAACACHTuJA44A4ygcCAAAABAAADgAAAAAAAAABACAAAAAm&#10;AQAAZHJzL2Uyb0RvYy54bWxQSwUGAAAAAAYABgBZAQAAnwU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21056" behindDoc="0" locked="0" layoutInCell="1" allowOverlap="1">
                <wp:simplePos x="0" y="0"/>
                <wp:positionH relativeFrom="column">
                  <wp:posOffset>3271520</wp:posOffset>
                </wp:positionH>
                <wp:positionV relativeFrom="paragraph">
                  <wp:posOffset>243205</wp:posOffset>
                </wp:positionV>
                <wp:extent cx="405130" cy="0"/>
                <wp:effectExtent l="0" t="38100" r="13970" b="38100"/>
                <wp:wrapNone/>
                <wp:docPr id="161" name="直接连接符 161"/>
                <wp:cNvGraphicFramePr/>
                <a:graphic xmlns:a="http://schemas.openxmlformats.org/drawingml/2006/main">
                  <a:graphicData uri="http://schemas.microsoft.com/office/word/2010/wordprocessingShape">
                    <wps:wsp>
                      <wps:cNvCnPr/>
                      <wps:spPr>
                        <a:xfrm flipH="1" flipV="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257.6pt;margin-top:19.15pt;height:0pt;width:31.9pt;z-index:251821056;mso-width-relative:page;mso-height-relative:page;" filled="f" stroked="t" coordsize="21600,21600" o:gfxdata="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mJAn1wAAAAkBAAAPAAAAAAAAAAEAIAAA&#10;ACIAAABkcnMvZG93bnJldi54bWxQSwECFAAUAAAACACHTuJAw4QEjQ0CAAAO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19008" behindDoc="0" locked="0" layoutInCell="1" allowOverlap="1">
                <wp:simplePos x="0" y="0"/>
                <wp:positionH relativeFrom="column">
                  <wp:posOffset>1371600</wp:posOffset>
                </wp:positionH>
                <wp:positionV relativeFrom="paragraph">
                  <wp:posOffset>195580</wp:posOffset>
                </wp:positionV>
                <wp:extent cx="503555" cy="0"/>
                <wp:effectExtent l="0" t="38100" r="10795" b="38100"/>
                <wp:wrapNone/>
                <wp:docPr id="162" name="直接连接符 162"/>
                <wp:cNvGraphicFramePr/>
                <a:graphic xmlns:a="http://schemas.openxmlformats.org/drawingml/2006/main">
                  <a:graphicData uri="http://schemas.microsoft.com/office/word/2010/wordprocessingShape">
                    <wps:wsp>
                      <wps:cNvCnPr/>
                      <wps:spPr>
                        <a:xfrm flipH="1" flipV="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08pt;margin-top:15.4pt;height:0pt;width:39.65pt;z-index:251819008;mso-width-relative:page;mso-height-relative:page;" filled="f" stroked="t" coordsize="21600,21600" o:gfxdata="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QesRNcAAAAJAQAADwAAAAAAAAABACAA&#10;AAAiAAAAZHJzL2Rvd25yZXYueG1sUEsBAhQAFAAAAAgAh07iQE+tytwOAgAADgQAAA4AAAAAAAAA&#10;AQAgAAAAJgEAAGRycy9lMm9Eb2MueG1sUEsFBgAAAAAGAAYAWQEAAKYFAAAAAA==&#10;">
                <v:fill on="f" focussize="0,0"/>
                <v:stroke weight="1pt" color="#000000" joinstyle="round" endarrow="block"/>
                <v:imagedata o:title=""/>
                <o:lock v:ext="edit" aspectratio="f"/>
              </v:line>
            </w:pict>
          </mc:Fallback>
        </mc:AlternateContent>
      </w:r>
    </w:p>
    <w:p>
      <w:pPr>
        <w:spacing w:line="360" w:lineRule="auto"/>
        <w:rPr>
          <w:rFonts w:hint="eastAsia" w:ascii="仿宋_GB2312" w:eastAsia="仿宋_GB2312"/>
          <w:color w:val="FF0000"/>
          <w:sz w:val="32"/>
          <w:szCs w:val="32"/>
        </w:rPr>
      </w:pPr>
    </w:p>
    <w:p>
      <w:pPr>
        <w:spacing w:line="360" w:lineRule="auto"/>
        <w:rPr>
          <w:rFonts w:hint="eastAsia" w:ascii="仿宋_GB2312" w:eastAsia="仿宋_GB2312"/>
          <w:color w:val="FF000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17984" behindDoc="0" locked="0" layoutInCell="1" allowOverlap="1">
                <wp:simplePos x="0" y="0"/>
                <wp:positionH relativeFrom="column">
                  <wp:posOffset>845185</wp:posOffset>
                </wp:positionH>
                <wp:positionV relativeFrom="paragraph">
                  <wp:posOffset>174625</wp:posOffset>
                </wp:positionV>
                <wp:extent cx="1727835" cy="758825"/>
                <wp:effectExtent l="6350" t="6350" r="18415" b="15875"/>
                <wp:wrapNone/>
                <wp:docPr id="163" name="圆角矩形 163"/>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66.55pt;margin-top:13.75pt;height:59.75pt;width:136.05pt;z-index:251817984;mso-width-relative:page;mso-height-relative:page;" fillcolor="#FFFFFF" filled="t" stroked="t" coordsize="21600,21600" arcsize="0.166666666666667" o:gfxdata="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eCZMXYAAAACgEAAA8AAAAAAAAAAQAgAAAAIgAAAGRycy9kb3ducmV2LnhtbFBLAQIU&#10;ABQAAAAIAIdO4kAMQ9nNLAIAAGgEAAAOAAAAAAAAAAEAIAAAACcBAABkcnMvZTJvRG9jLnhtbFBL&#10;BQYAAAAABgAGAFkBAADF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p>
    <w:p>
      <w:pPr>
        <w:spacing w:line="360" w:lineRule="auto"/>
        <w:rPr>
          <w:rFonts w:hint="eastAsia" w:ascii="仿宋_GB2312" w:eastAsia="仿宋_GB2312"/>
          <w:color w:val="FF0000"/>
          <w:sz w:val="32"/>
          <w:szCs w:val="32"/>
        </w:rPr>
      </w:pPr>
    </w:p>
    <w:p>
      <w:pPr>
        <w:spacing w:line="360" w:lineRule="auto"/>
        <w:rPr>
          <w:rFonts w:hint="eastAsia" w:ascii="仿宋_GB2312" w:eastAsia="仿宋_GB2312"/>
          <w:color w:val="FF0000"/>
          <w:sz w:val="32"/>
          <w:szCs w:val="32"/>
        </w:rPr>
      </w:pPr>
    </w:p>
    <w:p>
      <w:pPr>
        <w:ind w:firstLine="640" w:firstLineChars="200"/>
        <w:rPr>
          <w:rFonts w:hint="eastAsia" w:ascii="仿宋_GB2312" w:hAnsi="楷体" w:eastAsia="仿宋_GB2312" w:cs="楷体"/>
          <w:sz w:val="32"/>
          <w:szCs w:val="32"/>
        </w:rPr>
      </w:pPr>
      <w:r>
        <w:rPr>
          <w:rFonts w:hint="eastAsia" w:ascii="仿宋_GB2312" w:hAnsi="楷体_GB2312" w:eastAsia="仿宋_GB2312" w:cs="楷体_GB2312"/>
          <w:sz w:val="32"/>
          <w:szCs w:val="32"/>
        </w:rPr>
        <w:t>（二）办理程序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车辆运营证核发许可包括受理、审查、决定程序</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收到申请后对申请材料符合要求的，准予受理当场作出决定。对申请材料不符合要求的，应当书面告知申请人，并说明理由。</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现场审验取得网络预约出租车经营许可的企业或个人提供材料是否符合办理。</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自作出核准决定起当场向申请人核发车辆运营证。</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（一）办理结果应当现场告知；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（二）无法送达文书时，应通过网上或电话通知申请人现场领取；</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（三）申请人10个工作日内未来领取的，通过公告送达，自公告之日满60天，即视为送达。</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（三）申请人不服行政许可决定的，有权依法申请行政复议或提起行政诉讼。</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hint="eastAsia"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tabs>
          <w:tab w:val="left" w:pos="4776"/>
        </w:tabs>
        <w:jc w:val="left"/>
        <w:rPr>
          <w:rFonts w:hint="eastAsia" w:ascii="仿宋_GB2312" w:eastAsia="仿宋_GB2312"/>
          <w:sz w:val="32"/>
          <w:szCs w:val="32"/>
        </w:rPr>
      </w:pPr>
    </w:p>
    <w:p>
      <w:pPr>
        <w:tabs>
          <w:tab w:val="left" w:pos="4776"/>
        </w:tabs>
        <w:jc w:val="left"/>
        <w:rPr>
          <w:rFonts w:hint="eastAsia" w:ascii="仿宋_GB2312" w:eastAsia="仿宋_GB2312"/>
          <w:sz w:val="32"/>
          <w:szCs w:val="32"/>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jc w:val="center"/>
        <w:rPr>
          <w:rFonts w:hint="eastAsia" w:ascii="华文楷体" w:hAnsi="华文楷体" w:eastAsia="华文楷体" w:cs="方正小标宋简体"/>
          <w:b/>
          <w:bCs/>
          <w:sz w:val="44"/>
          <w:szCs w:val="44"/>
        </w:rPr>
      </w:pPr>
    </w:p>
    <w:p>
      <w:pPr>
        <w:ind w:firstLine="442" w:firstLineChars="100"/>
        <w:jc w:val="both"/>
        <w:rPr>
          <w:rFonts w:hint="eastAsia" w:ascii="华文楷体" w:hAnsi="华文楷体" w:eastAsia="华文楷体" w:cs="黑体"/>
          <w:b/>
          <w:sz w:val="44"/>
          <w:szCs w:val="44"/>
        </w:rPr>
      </w:pPr>
      <w:r>
        <w:rPr>
          <w:rFonts w:hint="eastAsia" w:ascii="华文楷体" w:hAnsi="华文楷体" w:eastAsia="华文楷体" w:cs="方正小标宋简体"/>
          <w:b/>
          <w:bCs/>
          <w:sz w:val="44"/>
          <w:szCs w:val="44"/>
        </w:rPr>
        <w:t>道路普通货物运输车辆道路运输证核发</w:t>
      </w:r>
    </w:p>
    <w:p>
      <w:pPr>
        <w:spacing w:line="48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待定</w:t>
      </w:r>
    </w:p>
    <w:p>
      <w:pPr>
        <w:spacing w:line="48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巴林右旗区域内申请从事道路普通货物运输车辆运营证核发的。</w:t>
      </w:r>
    </w:p>
    <w:p>
      <w:pPr>
        <w:spacing w:line="48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其他行政权利</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交通运输部关于修改《道路货物运输及站场管理规定》的决定（中华人民共和国交通运输部令2019年第17号）申请从事道路货物运输经营的，应当具备下列条件： </w:t>
      </w:r>
    </w:p>
    <w:p>
      <w:pPr>
        <w:spacing w:line="480" w:lineRule="exact"/>
        <w:ind w:firstLine="320" w:firstLineChars="1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FF0000"/>
          <w:sz w:val="32"/>
          <w:szCs w:val="32"/>
          <w:shd w:val="clear" w:color="auto" w:fill="FFFFFF"/>
        </w:rPr>
        <w:t xml:space="preserve"> </w:t>
      </w:r>
      <w:r>
        <w:rPr>
          <w:rFonts w:hint="eastAsia" w:ascii="仿宋_GB2312" w:hAnsi="仿宋_GB2312" w:eastAsia="仿宋_GB2312" w:cs="仿宋_GB2312"/>
          <w:color w:val="000000"/>
          <w:sz w:val="32"/>
          <w:szCs w:val="32"/>
          <w:shd w:val="clear" w:color="auto" w:fill="FFFFFF"/>
        </w:rPr>
        <w:t xml:space="preserve">（一）有与其经营业务相适应并经检测合格的运输车辆：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kern w:val="2"/>
          <w:sz w:val="32"/>
          <w:szCs w:val="32"/>
          <w:shd w:val="clear" w:color="auto" w:fill="FFFFFF"/>
        </w:rPr>
      </w:pPr>
      <w:r>
        <w:rPr>
          <w:rFonts w:hint="eastAsia" w:ascii="仿宋_GB2312" w:hAnsi="仿宋_GB2312" w:eastAsia="仿宋_GB2312" w:cs="仿宋_GB2312"/>
          <w:color w:val="000000"/>
          <w:kern w:val="2"/>
          <w:sz w:val="32"/>
          <w:szCs w:val="32"/>
          <w:shd w:val="clear" w:color="auto" w:fill="FFFFFF"/>
        </w:rPr>
        <w:t xml:space="preserve">1.车辆技术要求应当符合《道路运输车辆技术管理规定》有关规定。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2.车辆其他要求：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（1）从事大型物件运输经营的，应当具有与所运输大型物件相适应的超重型车组；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（2）从事冷藏保鲜、罐式容器等专用运输的，应当具有与运输货物相适应的专用容器、设备、设施，并固定在专用车辆上；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（3）从事集装箱运输的，车辆还应当有固定集装箱的转锁装置。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（二）有符合规定条件的驾驶人员：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1.取得与驾驶车辆相应的机动车驾驶证；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2.年龄不超过60周岁；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3.经设区的市级道路运输管理机构对有关道路货物运输法规、机动车维修和货物及装载保管基本知识考试合格，并取得从业资格证（使用总质量4500千克及以下普通货运车辆的驾驶人员除外）。 </w:t>
      </w:r>
    </w:p>
    <w:p>
      <w:pPr>
        <w:pStyle w:val="4"/>
        <w:widowControl/>
        <w:shd w:val="clear" w:color="auto" w:fill="FFFFFF"/>
        <w:spacing w:before="0" w:beforeAutospacing="0" w:after="0" w:afterAutospacing="0" w:line="480" w:lineRule="exact"/>
        <w:ind w:firstLine="480" w:firstLineChars="15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（三）有健全的安全生产管理制度，包括安全生产责任制度、安全生产业务操作规程、安全生产监督检查制度、驾驶员和车辆安全生产管理制度等。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第八条　申请从事道路货物运输经营的，应当依法向市场监督管理机关办理有关登记手续后，向县级道路运输管理机构提出申请，并提供以下材料： </w:t>
      </w:r>
    </w:p>
    <w:p>
      <w:pPr>
        <w:pStyle w:val="4"/>
        <w:widowControl/>
        <w:shd w:val="clear" w:color="auto" w:fill="FFFFFF"/>
        <w:spacing w:before="0" w:beforeAutospacing="0" w:after="0" w:afterAutospacing="0" w:line="480" w:lineRule="exact"/>
        <w:ind w:firstLine="480" w:firstLineChars="15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（一）《道路货物运输经营申请表》（见附件1）； </w:t>
      </w:r>
    </w:p>
    <w:p>
      <w:pPr>
        <w:pStyle w:val="4"/>
        <w:widowControl/>
        <w:shd w:val="clear" w:color="auto" w:fill="FFFFFF"/>
        <w:spacing w:before="0" w:beforeAutospacing="0" w:after="0" w:afterAutospacing="0" w:line="480" w:lineRule="exact"/>
        <w:ind w:firstLine="480" w:firstLineChars="15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（二）负责人身份证明，经办人的身份证明和委托书；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（三）机动车辆行驶证、车辆技术等级评定结论复印件；拟投入运输车辆的承诺书，承诺书应当包括车辆数量、类型、技术性能、投入时间等内容；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（四）聘用或者拟聘用驾驶员的机动车驾驶证、从业资格证及其复印件； </w:t>
      </w:r>
    </w:p>
    <w:p>
      <w:pPr>
        <w:spacing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 xml:space="preserve">（五）安全生产管理制度文本；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（六）法律、法规规定的其他材料。第五条、第六条、第八条；</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第十条　道路运输管理机构应当按照《中华人民共和国道路运输条例》《交通行政许可实施程序规定》和本规定规范的程序实施道路货物运输经营和货运站经营的行政许可。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第十一条　道路运输管理机构对道路货运经营申请予以受理的，应当自受理之日起20日内作出许可或者不予许可的决定；道路运输管理机构对货运站经营申请予以受理的，应当自受理之日起15日内作出许可或者不予许可的决定。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第十二条　道路运输管理机构对符合法定条件的道路货物运输经营申请作出准予行政许可决定的，应当出具《道路货物运输经营行政许可决定书》（见附件3），明确许可事项。在10日内向被许可人颁发《道路运输经营许可证》，在《道路运输经营许可证》上注明经营范围。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对道路货物运输和货运站经营不予许可的，应当向申请人出具《不予交通行政许可决定书》。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第十三条　被许可人应当按照承诺书的要求投入运输车辆。购置车辆或者已有车辆经道路运输管理机构核实并符合条件的，道路运输管理机构向投入运输的车辆配发《道路运输证》。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《中华人民共和国道路运输条例》第二条　从事道路运输经营以及道路运输相关业务的，应当遵守本条例。、第二十一条　申请从事货运经营的，应当具备下列条件：</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（一）有与其经营业务相适应并经检测合格的车辆；</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（二）有符合本条例第二十二条规定条件的驾驶人员；</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（三）有健全的安全生产管理制度。</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第二十二条　从事货运经营的驾驶人员，应当符合下列条件：（一）取得相应的机动车驾驶证；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（二）年龄不超过60周岁；　</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（三）经设区的市级道路运输管理机构对有关货运法律法规、机动车维修和货物装载保管基本知识考试合格。</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本行政区域内申请从事道路普通货物运输车辆运营证核发许可的，应当符合下列条件：</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1.有与其经营业务相适应并经检测合格的车辆；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2.有符合本条例第二十二条规定条件的驾驶人员；</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3.有健全的安全生产管理制度。</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从事货运经营的驾驶人员，应当符合下列条件：</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（一）取得相应的机动车驾驶证；　</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（二）年龄不超过60周岁；　</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（三）取得相应的道路运输从业资格证</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spacing w:line="480" w:lineRule="exact"/>
        <w:ind w:firstLine="800" w:firstLineChars="250"/>
        <w:rPr>
          <w:rFonts w:hint="eastAsia" w:ascii="仿宋_GB2312" w:hAnsi="仿宋" w:eastAsia="仿宋_GB2312" w:cs="仿宋"/>
          <w:b/>
          <w:bCs/>
          <w:sz w:val="32"/>
          <w:szCs w:val="32"/>
        </w:rPr>
      </w:pPr>
      <w:r>
        <w:rPr>
          <w:rFonts w:hint="eastAsia" w:ascii="仿宋_GB2312" w:hAnsi="仿宋" w:eastAsia="仿宋_GB2312" w:cs="仿宋"/>
          <w:sz w:val="32"/>
          <w:szCs w:val="32"/>
        </w:rPr>
        <w:t>无</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1760" w:firstLineChars="5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车辆运营证核发许可申请材料目录</w:t>
      </w:r>
    </w:p>
    <w:p>
      <w:pPr>
        <w:spacing w:line="480" w:lineRule="exact"/>
        <w:rPr>
          <w:rFonts w:hint="eastAsia" w:ascii="仿宋_GB2312" w:hAnsi="仿宋_GB2312" w:eastAsia="仿宋_GB2312" w:cs="仿宋_GB2312"/>
          <w:sz w:val="32"/>
          <w:szCs w:val="32"/>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521"/>
        <w:gridCol w:w="1853"/>
        <w:gridCol w:w="420"/>
        <w:gridCol w:w="1065"/>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4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521" w:type="dxa"/>
            <w:shd w:val="clear" w:color="auto" w:fill="auto"/>
            <w:noWrap w:val="0"/>
            <w:vAlign w:val="top"/>
          </w:tcPr>
          <w:p>
            <w:pPr>
              <w:widowControl/>
              <w:adjustRightInd w:val="0"/>
              <w:snapToGrid w:val="0"/>
              <w:spacing w:line="48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853" w:type="dxa"/>
            <w:shd w:val="clear" w:color="auto" w:fill="auto"/>
            <w:noWrap w:val="0"/>
            <w:vAlign w:val="top"/>
          </w:tcPr>
          <w:p>
            <w:pPr>
              <w:widowControl/>
              <w:adjustRightInd w:val="0"/>
              <w:snapToGrid w:val="0"/>
              <w:spacing w:line="48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2084" w:type="dxa"/>
            <w:shd w:val="clear" w:color="auto" w:fill="auto"/>
            <w:noWrap w:val="0"/>
            <w:vAlign w:val="top"/>
          </w:tcPr>
          <w:p>
            <w:pPr>
              <w:widowControl/>
              <w:adjustRightInd w:val="0"/>
              <w:snapToGrid w:val="0"/>
              <w:spacing w:line="480" w:lineRule="exact"/>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549"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2521"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道路运输车辆经营申请表</w:t>
            </w:r>
          </w:p>
        </w:tc>
        <w:tc>
          <w:tcPr>
            <w:tcW w:w="1853" w:type="dxa"/>
            <w:shd w:val="clear" w:color="auto" w:fill="auto"/>
            <w:noWrap w:val="0"/>
            <w:vAlign w:val="top"/>
          </w:tcPr>
          <w:p>
            <w:pPr>
              <w:widowControl/>
              <w:adjustRightInd w:val="0"/>
              <w:snapToGrid w:val="0"/>
              <w:spacing w:line="4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w:t>
            </w:r>
          </w:p>
        </w:tc>
        <w:tc>
          <w:tcPr>
            <w:tcW w:w="420"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4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p>
        </w:tc>
        <w:tc>
          <w:tcPr>
            <w:tcW w:w="2521" w:type="dxa"/>
            <w:shd w:val="clear" w:color="auto" w:fill="auto"/>
            <w:noWrap w:val="0"/>
            <w:vAlign w:val="top"/>
          </w:tcPr>
          <w:p>
            <w:pPr>
              <w:widowControl/>
              <w:adjustRightInd w:val="0"/>
              <w:snapToGrid w:val="0"/>
              <w:spacing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营业执照</w:t>
            </w:r>
          </w:p>
        </w:tc>
        <w:tc>
          <w:tcPr>
            <w:tcW w:w="1853"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3</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rPr>
              <w:t>机动车行驶证、机动</w:t>
            </w:r>
            <w:r>
              <w:rPr>
                <w:rFonts w:hint="eastAsia" w:ascii="仿宋_GB2312" w:hAnsi="Arial" w:eastAsia="仿宋_GB2312" w:cs="Arial"/>
                <w:color w:val="333333"/>
                <w:kern w:val="0"/>
                <w:sz w:val="32"/>
                <w:szCs w:val="32"/>
                <w:shd w:val="clear" w:color="auto" w:fill="FFFFFF"/>
                <w:lang w:bidi="ar"/>
              </w:rPr>
              <w:t>车</w:t>
            </w:r>
            <w:r>
              <w:rPr>
                <w:rFonts w:hint="eastAsia" w:ascii="仿宋_GB2312" w:hAnsi="仿宋_GB2312" w:eastAsia="仿宋_GB2312" w:cs="仿宋_GB2312"/>
                <w:sz w:val="32"/>
                <w:szCs w:val="32"/>
              </w:rPr>
              <w:t>登记证</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4</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申请人身份证明，委托书及其委托人身份证明</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lang w:bidi="ar"/>
              </w:rPr>
            </w:pPr>
            <w:r>
              <w:rPr>
                <w:rFonts w:hint="eastAsia" w:ascii="仿宋_GB2312" w:hAnsi="仿宋_GB2312" w:eastAsia="仿宋_GB2312" w:cs="仿宋_GB2312"/>
                <w:color w:val="000000"/>
                <w:sz w:val="32"/>
                <w:szCs w:val="32"/>
                <w:lang w:bidi="ar"/>
              </w:rPr>
              <w:t>5</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驾驶员驾驶证及其道路运输从业资格证</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安装具有行驶记录功能的车辆卫星定位装置</w:t>
            </w:r>
            <w:r>
              <w:rPr>
                <w:rFonts w:hint="eastAsia" w:ascii="仿宋_GB2312" w:hAnsi="仿宋_GB2312" w:eastAsia="仿宋_GB2312" w:cs="仿宋_GB2312"/>
                <w:color w:val="000000"/>
                <w:sz w:val="32"/>
                <w:szCs w:val="32"/>
              </w:rPr>
              <w:t>（总质量12吨以上车辆须安装GPS北斗星定位）、应急报</w:t>
            </w:r>
            <w:r>
              <w:rPr>
                <w:rFonts w:hint="eastAsia" w:ascii="仿宋_GB2312" w:hAnsi="仿宋_GB2312" w:eastAsia="仿宋_GB2312" w:cs="仿宋_GB2312"/>
                <w:sz w:val="32"/>
                <w:szCs w:val="32"/>
              </w:rPr>
              <w:t>警装置；</w:t>
            </w:r>
          </w:p>
        </w:tc>
        <w:tc>
          <w:tcPr>
            <w:tcW w:w="1853"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证明原件及其复印件</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车辆安全性能检测报告</w:t>
            </w:r>
          </w:p>
        </w:tc>
        <w:tc>
          <w:tcPr>
            <w:tcW w:w="1853" w:type="dxa"/>
            <w:shd w:val="clear" w:color="auto" w:fill="auto"/>
            <w:noWrap w:val="0"/>
            <w:vAlign w:val="center"/>
          </w:tcPr>
          <w:p>
            <w:pPr>
              <w:spacing w:line="480" w:lineRule="exact"/>
              <w:rPr>
                <w:rFonts w:hint="eastAsia" w:ascii="仿宋_GB2312" w:hAnsi="仿宋_GB2312" w:eastAsia="仿宋_GB2312" w:cs="仿宋_GB2312"/>
                <w:color w:val="000000"/>
                <w:sz w:val="32"/>
                <w:szCs w:val="32"/>
              </w:rPr>
            </w:pPr>
            <w:r>
              <w:rPr>
                <w:rFonts w:hint="eastAsia" w:ascii="仿宋_GB2312" w:hAnsi="Arial" w:eastAsia="仿宋_GB2312" w:cs="Arial"/>
                <w:color w:val="000000"/>
                <w:kern w:val="0"/>
                <w:sz w:val="32"/>
                <w:szCs w:val="32"/>
                <w:shd w:val="clear" w:color="auto" w:fill="FFFFFF"/>
                <w:lang w:bidi="ar"/>
              </w:rPr>
              <w:t>网络证明</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电子版   </w:t>
            </w:r>
          </w:p>
        </w:tc>
        <w:tc>
          <w:tcPr>
            <w:tcW w:w="2084" w:type="dxa"/>
            <w:shd w:val="clear" w:color="auto" w:fill="auto"/>
            <w:noWrap w:val="0"/>
            <w:vAlign w:val="center"/>
          </w:tcPr>
          <w:p>
            <w:pPr>
              <w:spacing w:line="4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办事人员在内蒙古自治区综检联网平台查询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521"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rPr>
              <w:t>道路运输达标车辆核查记录表</w:t>
            </w:r>
          </w:p>
        </w:tc>
        <w:tc>
          <w:tcPr>
            <w:tcW w:w="1853" w:type="dxa"/>
            <w:shd w:val="clear" w:color="auto" w:fill="auto"/>
            <w:noWrap w:val="0"/>
            <w:vAlign w:val="center"/>
          </w:tcPr>
          <w:p>
            <w:pPr>
              <w:spacing w:line="480" w:lineRule="exac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原件</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2521"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车辆照片2张</w:t>
            </w:r>
          </w:p>
        </w:tc>
        <w:tc>
          <w:tcPr>
            <w:tcW w:w="1853"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420"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9cmX6.2cm车辆左侧45度角、带牌照、彩色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p>
        </w:tc>
        <w:tc>
          <w:tcPr>
            <w:tcW w:w="2521"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道路车辆保险单</w:t>
            </w:r>
          </w:p>
        </w:tc>
        <w:tc>
          <w:tcPr>
            <w:tcW w:w="1853"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p>
        </w:tc>
        <w:tc>
          <w:tcPr>
            <w:tcW w:w="2521"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《道路运输经营许可证》</w:t>
            </w:r>
          </w:p>
        </w:tc>
        <w:tc>
          <w:tcPr>
            <w:tcW w:w="1853"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p>
        </w:tc>
        <w:tc>
          <w:tcPr>
            <w:tcW w:w="2521"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根据规定需要提供的其他相关材料。</w:t>
            </w:r>
          </w:p>
        </w:tc>
        <w:tc>
          <w:tcPr>
            <w:tcW w:w="1853" w:type="dxa"/>
            <w:shd w:val="clear" w:color="auto" w:fill="auto"/>
            <w:noWrap w:val="0"/>
            <w:vAlign w:val="center"/>
          </w:tcPr>
          <w:p>
            <w:pPr>
              <w:spacing w:line="480" w:lineRule="exact"/>
              <w:rPr>
                <w:rFonts w:hint="eastAsia" w:ascii="仿宋_GB2312" w:hAnsi="仿宋_GB2312" w:eastAsia="仿宋_GB2312" w:cs="仿宋_GB2312"/>
                <w:sz w:val="32"/>
                <w:szCs w:val="32"/>
              </w:rPr>
            </w:pPr>
          </w:p>
        </w:tc>
        <w:tc>
          <w:tcPr>
            <w:tcW w:w="420"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32"/>
                <w:szCs w:val="32"/>
              </w:rPr>
            </w:pPr>
          </w:p>
        </w:tc>
        <w:tc>
          <w:tcPr>
            <w:tcW w:w="2084" w:type="dxa"/>
            <w:shd w:val="clear" w:color="auto" w:fill="auto"/>
            <w:noWrap w:val="0"/>
            <w:vAlign w:val="center"/>
          </w:tcPr>
          <w:p>
            <w:pPr>
              <w:spacing w:line="480" w:lineRule="exact"/>
              <w:rPr>
                <w:rFonts w:hint="eastAsia" w:ascii="仿宋_GB2312" w:hAnsi="仿宋_GB2312" w:eastAsia="仿宋_GB2312" w:cs="仿宋_GB2312"/>
                <w:sz w:val="32"/>
                <w:szCs w:val="32"/>
              </w:rPr>
            </w:pPr>
          </w:p>
        </w:tc>
      </w:tr>
    </w:tbl>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申请人向巴林右旗政务服务中心提交规定材料后，巴林右旗交通运输局行政服务中心服务窗口负责受理、审核，并对符合条件的申请人当场核发相关证件。</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spacing w:line="480" w:lineRule="exact"/>
        <w:ind w:firstLine="640" w:firstLineChars="200"/>
        <w:rPr>
          <w:rFonts w:hint="eastAsia" w:ascii="仿宋_GB2312" w:hAnsi="楷体_GB2312" w:eastAsia="仿宋_GB2312" w:cs="楷体_GB2312"/>
          <w:sz w:val="32"/>
          <w:szCs w:val="32"/>
        </w:rPr>
      </w:pPr>
    </w:p>
    <w:p>
      <w:pPr>
        <w:spacing w:line="480" w:lineRule="exact"/>
        <w:ind w:firstLine="640" w:firstLineChars="200"/>
        <w:rPr>
          <w:rFonts w:hint="eastAsia" w:ascii="仿宋_GB2312" w:hAnsi="楷体_GB2312" w:eastAsia="仿宋_GB2312" w:cs="楷体_GB2312"/>
          <w:sz w:val="32"/>
          <w:szCs w:val="32"/>
        </w:rPr>
      </w:pPr>
    </w:p>
    <w:p>
      <w:pPr>
        <w:spacing w:line="480" w:lineRule="exact"/>
        <w:rPr>
          <w:rFonts w:hint="eastAsia" w:ascii="仿宋_GB2312" w:eastAsia="仿宋_GB2312"/>
          <w:color w:val="FF000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25152" behindDoc="0" locked="0" layoutInCell="1" allowOverlap="1">
                <wp:simplePos x="0" y="0"/>
                <wp:positionH relativeFrom="column">
                  <wp:posOffset>3536315</wp:posOffset>
                </wp:positionH>
                <wp:positionV relativeFrom="paragraph">
                  <wp:posOffset>9525</wp:posOffset>
                </wp:positionV>
                <wp:extent cx="1273810" cy="864235"/>
                <wp:effectExtent l="6350" t="6350" r="15240" b="24765"/>
                <wp:wrapNone/>
                <wp:docPr id="164" name="圆角矩形 164"/>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278.45pt;margin-top:0.75pt;height:68.05pt;width:100.3pt;z-index:251825152;mso-width-relative:page;mso-height-relative:page;" fillcolor="#FFFFFF" filled="t" stroked="t" coordsize="21600,21600" arcsize="0.166666666666667" o:gfxdata="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edAR1gAAAAkBAAAPAAAAAAAAAAEAIAAAACIAAABkcnMvZG93bnJldi54bWxQSwECFAAU&#10;AAAACACHTuJArvpPsSwCAABpBAAADgAAAAAAAAABACAAAAAl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30272" behindDoc="0" locked="0" layoutInCell="1" allowOverlap="1">
                <wp:simplePos x="0" y="0"/>
                <wp:positionH relativeFrom="column">
                  <wp:posOffset>1776730</wp:posOffset>
                </wp:positionH>
                <wp:positionV relativeFrom="paragraph">
                  <wp:posOffset>9525</wp:posOffset>
                </wp:positionV>
                <wp:extent cx="1405255" cy="864235"/>
                <wp:effectExtent l="6350" t="6350" r="17145" b="24765"/>
                <wp:wrapNone/>
                <wp:docPr id="165" name="圆角矩形 16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139.9pt;margin-top:0.75pt;height:68.05pt;width:110.65pt;z-index:251830272;mso-width-relative:page;mso-height-relative:page;" fillcolor="#FFFFFF" filled="t" stroked="t" coordsize="21600,21600" arcsize="0.166666666666667" o:gfxdata="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14JhtYAAAAJAQAADwAAAAAAAAABACAAAAAiAAAAZHJzL2Rvd25yZXYueG1sUEsBAhQAFAAA&#10;AAgAh07iQIeBU1QqAgAAaQQAAA4AAAAAAAAAAQAgAAAAJQEAAGRycy9lMm9Eb2MueG1sUEsFBgAA&#10;AAAGAAYAWQEAAME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hint="eastAsia" w:ascii="仿宋_GB2312" w:eastAsia="仿宋_GB2312"/>
          <w:color w:val="FF0000"/>
          <w:sz w:val="32"/>
          <w:szCs w:val="32"/>
        </w:rPr>
        <mc:AlternateContent>
          <mc:Choice Requires="wps">
            <w:drawing>
              <wp:anchor distT="0" distB="0" distL="114300" distR="114300" simplePos="0" relativeHeight="251824128" behindDoc="0" locked="0" layoutInCell="1" allowOverlap="1">
                <wp:simplePos x="0" y="0"/>
                <wp:positionH relativeFrom="column">
                  <wp:posOffset>124460</wp:posOffset>
                </wp:positionH>
                <wp:positionV relativeFrom="paragraph">
                  <wp:posOffset>9525</wp:posOffset>
                </wp:positionV>
                <wp:extent cx="1285240" cy="864235"/>
                <wp:effectExtent l="6350" t="6350" r="22860" b="24765"/>
                <wp:wrapNone/>
                <wp:docPr id="166" name="圆角矩形 166"/>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9.8pt;margin-top:0.75pt;height:68.05pt;width:101.2pt;z-index:251824128;mso-width-relative:page;mso-height-relative:page;" fillcolor="#FFFFFF" filled="t" stroked="t" coordsize="21600,21600" arcsize="0.166666666666667" o:gfxdata="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X8e+1QAAAAgBAAAPAAAAAAAAAAEAIAAAACIAAABkcnMvZG93bnJldi54bWxQSwECFAAUAAAA&#10;CACHTuJA3ASsGioCAABpBAAADgAAAAAAAAABACAAAAAkAQAAZHJzL2Uyb0RvYy54bWxQSwUGAAAA&#10;AAYABgBZAQAAwA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hint="eastAsia"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22080" behindDoc="0" locked="0" layoutInCell="1" allowOverlap="1">
                <wp:simplePos x="0" y="0"/>
                <wp:positionH relativeFrom="column">
                  <wp:posOffset>1571625</wp:posOffset>
                </wp:positionH>
                <wp:positionV relativeFrom="paragraph">
                  <wp:posOffset>171450</wp:posOffset>
                </wp:positionV>
                <wp:extent cx="0" cy="711200"/>
                <wp:effectExtent l="38100" t="0" r="38100" b="12700"/>
                <wp:wrapNone/>
                <wp:docPr id="167" name="直接连接符 167"/>
                <wp:cNvGraphicFramePr/>
                <a:graphic xmlns:a="http://schemas.openxmlformats.org/drawingml/2006/main">
                  <a:graphicData uri="http://schemas.microsoft.com/office/word/2010/wordprocessingShape">
                    <wps:wsp>
                      <wps:cNvCnPr/>
                      <wps:spPr>
                        <a:xfrm flipH="1" flipV="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123.75pt;margin-top:13.5pt;height:56pt;width:0pt;z-index:251822080;mso-width-relative:page;mso-height-relative:page;" filled="f" stroked="t" coordsize="21600,21600" o:gfxdata="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FvpTzXAAAACgEAAA8AAAAAAAAAAQAgAAAA&#10;IgAAAGRycy9kb3ducmV2LnhtbFBLAQIUABQAAAAIAIdO4kC4PrKYDAIAABEEAAAOAAAAAAAAAAEA&#10;IAAAACYBAABkcnMvZTJvRG9jLnhtbFBLBQYAAAAABgAGAFkBAACkBQ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23104" behindDoc="0" locked="0" layoutInCell="1" allowOverlap="1">
                <wp:simplePos x="0" y="0"/>
                <wp:positionH relativeFrom="column">
                  <wp:posOffset>1409700</wp:posOffset>
                </wp:positionH>
                <wp:positionV relativeFrom="paragraph">
                  <wp:posOffset>169545</wp:posOffset>
                </wp:positionV>
                <wp:extent cx="375920" cy="1905"/>
                <wp:effectExtent l="0" t="36830" r="5080" b="37465"/>
                <wp:wrapNone/>
                <wp:docPr id="168" name="直接连接符 168"/>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11pt;margin-top:13.35pt;height:0.15pt;width:29.6pt;z-index:251823104;mso-width-relative:page;mso-height-relative:page;" filled="f" stroked="t" coordsize="21600,21600" o:gfxdata="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sxpNcAAAAJAQAADwAAAAAAAAABACAAAAAiAAAAZHJzL2Rv&#10;d25yZXYueG1sUEsBAhQAFAAAAAgAh07iQPRVhO4CAgAA/QMAAA4AAAAAAAAAAQAgAAAAJgEAAGRy&#10;cy9lMm9Eb2MueG1sUEsFBgAAAAAGAAYAWQEAAJoFA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31296" behindDoc="0" locked="0" layoutInCell="1" allowOverlap="1">
                <wp:simplePos x="0" y="0"/>
                <wp:positionH relativeFrom="column">
                  <wp:posOffset>3181985</wp:posOffset>
                </wp:positionH>
                <wp:positionV relativeFrom="paragraph">
                  <wp:posOffset>169545</wp:posOffset>
                </wp:positionV>
                <wp:extent cx="354330" cy="0"/>
                <wp:effectExtent l="0" t="38100" r="7620" b="38100"/>
                <wp:wrapNone/>
                <wp:docPr id="169" name="直接连接符 169"/>
                <wp:cNvGraphicFramePr/>
                <a:graphic xmlns:a="http://schemas.openxmlformats.org/drawingml/2006/main">
                  <a:graphicData uri="http://schemas.microsoft.com/office/word/2010/wordprocessingShape">
                    <wps:wsp>
                      <wps:cNvCnPr/>
                      <wps:spPr>
                        <a:xfrm flipH="1" flipV="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250.55pt;margin-top:13.35pt;height:0pt;width:27.9pt;z-index:251831296;mso-width-relative:page;mso-height-relative:page;" filled="f" stroked="t" coordsize="21600,21600" o:gfxdata="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De7FNcAAAAJAQAADwAAAAAAAAABACAA&#10;AAAiAAAAZHJzL2Rvd25yZXYueG1sUEsBAhQAFAAAAAgAh07iQKJGpdMOAgAADgQAAA4AAAAAAAAA&#10;AQAgAAAAJgEAAGRycy9lMm9Eb2MueG1sUEsFBgAAAAAGAAYAWQEAAKYFA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29248"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170" name="直接连接符 170"/>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1829248;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&#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p/fs1gAAAAkBAAAPAAAAAAAAAAEAIAAAACIAAABk&#10;cnMvZG93bnJldi54bWxQSwECFAAUAAAACACHTuJAP/CQoQgCAAAEBAAADgAAAAAAAAABACAAAAAl&#10;AQAAZHJzL2Uyb0RvYy54bWxQSwUGAAAAAAYABgBZAQAAnwU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27200"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171" name="直接连接符 171"/>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1827200;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oj7h/XAAAACQEAAA8AAAAAAAAAAQAgAAAAIgAA&#10;AGRycy9kb3ducmV2LnhtbFBLAQIUABQAAAAIAIdO4kAd7gduCQIAAAQEAAAOAAAAAAAAAAEAIAAA&#10;ACYBAABkcnMvZTJvRG9jLnhtbFBLBQYAAAAABgAGAFkBAAChBQAAAAA=&#10;">
                <v:fill on="f" focussize="0,0"/>
                <v:stroke weight="1pt" color="#000000" joinstyle="round" endarrow="block"/>
                <v:imagedata o:title=""/>
                <o:lock v:ext="edit" aspectratio="f"/>
              </v:line>
            </w:pict>
          </mc:Fallback>
        </mc:AlternateContent>
      </w:r>
    </w:p>
    <w:p>
      <w:pPr>
        <w:spacing w:line="480" w:lineRule="exact"/>
        <w:rPr>
          <w:rFonts w:hint="eastAsia" w:ascii="仿宋_GB2312" w:eastAsia="仿宋_GB2312" w:cs="宋体"/>
          <w:b/>
          <w:color w:val="FF0000"/>
          <w:kern w:val="0"/>
          <w:sz w:val="32"/>
          <w:szCs w:val="32"/>
        </w:rPr>
      </w:pPr>
    </w:p>
    <w:p>
      <w:pPr>
        <w:spacing w:line="480" w:lineRule="exact"/>
        <w:rPr>
          <w:rFonts w:hint="eastAsia" w:ascii="仿宋_GB2312" w:eastAsia="仿宋_GB2312" w:cs="宋体"/>
          <w:b/>
          <w:color w:val="FF0000"/>
          <w:kern w:val="0"/>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1826176" behindDoc="0" locked="0" layoutInCell="1" allowOverlap="1">
                <wp:simplePos x="0" y="0"/>
                <wp:positionH relativeFrom="column">
                  <wp:posOffset>778510</wp:posOffset>
                </wp:positionH>
                <wp:positionV relativeFrom="paragraph">
                  <wp:posOffset>273050</wp:posOffset>
                </wp:positionV>
                <wp:extent cx="1727835" cy="758825"/>
                <wp:effectExtent l="6350" t="6350" r="18415" b="15875"/>
                <wp:wrapNone/>
                <wp:docPr id="172" name="圆角矩形 172"/>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61.3pt;margin-top:21.5pt;height:59.75pt;width:136.05pt;z-index:251826176;mso-width-relative:page;mso-height-relative:page;" fillcolor="#FFFFFF" filled="t" stroked="t" coordsize="21600,21600" arcsize="0.166666666666667" o:gfxdata="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K+Af9gAAAAKAQAADwAAAAAAAAABACAAAAAiAAAAZHJzL2Rvd25yZXYueG1sUEsBAhQA&#10;FAAAAAgAh07iQKQ4oRcrAgAAaAQAAA4AAAAAAAAAAQAgAAAAJwEAAGRycy9lMm9Eb2MueG1sUEsF&#10;BgAAAAAGAAYAWQEAAMQFA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32320" behindDoc="0" locked="0" layoutInCell="1" allowOverlap="1">
                <wp:simplePos x="0" y="0"/>
                <wp:positionH relativeFrom="column">
                  <wp:posOffset>7178675</wp:posOffset>
                </wp:positionH>
                <wp:positionV relativeFrom="paragraph">
                  <wp:posOffset>273050</wp:posOffset>
                </wp:positionV>
                <wp:extent cx="1405890" cy="0"/>
                <wp:effectExtent l="0" t="38100" r="3810" b="38100"/>
                <wp:wrapNone/>
                <wp:docPr id="173" name="直接连接符 173"/>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5.25pt;margin-top:21.5pt;height:0pt;width:110.7pt;z-index:251832320;mso-width-relative:page;mso-height-relative:page;" filled="f" stroked="t" coordsize="21600,21600" o:gfxdata="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4omT2QAAAAsBAAAPAAAAAAAAAAEAIAAA&#10;ACIAAABkcnMvZG93bnJldi54bWxQSwECFAAUAAAACACHTuJA7BBdsQsCAAAFBAAADgAAAAAAAAAB&#10;ACAAAAAoAQAAZHJzL2Uyb0RvYy54bWxQSwUGAAAAAAYABgBZAQAApQUAAAAA&#10;">
                <v:fill on="f" focussize="0,0"/>
                <v:stroke weight="1pt" color="#000000" joinstyle="round" endarrow="block"/>
                <v:imagedata o:title=""/>
                <o:lock v:ext="edit" aspectratio="f"/>
              </v:line>
            </w:pict>
          </mc:Fallback>
        </mc:AlternateContent>
      </w:r>
      <w:r>
        <w:rPr>
          <w:rFonts w:hint="eastAsia" w:ascii="仿宋_GB2312" w:eastAsia="仿宋_GB2312" w:cs="宋体"/>
          <w:b/>
          <w:color w:val="FF0000"/>
          <w:kern w:val="0"/>
          <w:sz w:val="32"/>
          <w:szCs w:val="32"/>
        </w:rPr>
        <mc:AlternateContent>
          <mc:Choice Requires="wps">
            <w:drawing>
              <wp:anchor distT="0" distB="0" distL="114300" distR="114300" simplePos="0" relativeHeight="251828224" behindDoc="0" locked="0" layoutInCell="1" allowOverlap="1">
                <wp:simplePos x="0" y="0"/>
                <wp:positionH relativeFrom="column">
                  <wp:posOffset>6774815</wp:posOffset>
                </wp:positionH>
                <wp:positionV relativeFrom="paragraph">
                  <wp:posOffset>358775</wp:posOffset>
                </wp:positionV>
                <wp:extent cx="1727835" cy="864235"/>
                <wp:effectExtent l="6350" t="6350" r="18415" b="24765"/>
                <wp:wrapNone/>
                <wp:docPr id="174" name="圆角矩形 174"/>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33.45pt;margin-top:28.25pt;height:68.05pt;width:136.05pt;z-index:251828224;mso-width-relative:page;mso-height-relative:page;" fillcolor="#FFFFFF" filled="t" stroked="t" coordsize="21600,21600" arcsize="0.166666666666667" o:gfxdata="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AqWENgAAAAMAQAADwAAAAAAAAABACAAAAAiAAAAZHJzL2Rvd25yZXYueG1sUEsBAhQA&#10;FAAAAAgAh07iQCbShIwrAgAAaQQAAA4AAAAAAAAAAQAgAAAAJw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spacing w:line="480" w:lineRule="exact"/>
        <w:rPr>
          <w:rFonts w:hint="eastAsia" w:ascii="仿宋_GB2312" w:eastAsia="仿宋_GB2312" w:cs="宋体"/>
          <w:b/>
          <w:color w:val="FF0000"/>
          <w:kern w:val="0"/>
          <w:sz w:val="32"/>
          <w:szCs w:val="32"/>
        </w:rPr>
      </w:pPr>
    </w:p>
    <w:p>
      <w:pPr>
        <w:spacing w:line="480" w:lineRule="exact"/>
        <w:rPr>
          <w:rFonts w:hint="eastAsia" w:ascii="仿宋_GB2312" w:eastAsia="仿宋_GB2312" w:cs="宋体"/>
          <w:b/>
          <w:color w:val="FF0000"/>
          <w:kern w:val="0"/>
          <w:sz w:val="32"/>
          <w:szCs w:val="32"/>
        </w:rPr>
      </w:pPr>
    </w:p>
    <w:p>
      <w:pPr>
        <w:spacing w:line="480" w:lineRule="exact"/>
        <w:rPr>
          <w:rFonts w:hint="eastAsia" w:ascii="仿宋_GB2312" w:eastAsia="仿宋_GB2312" w:cs="宋体"/>
          <w:b/>
          <w:color w:val="FF0000"/>
          <w:kern w:val="0"/>
          <w:sz w:val="32"/>
          <w:szCs w:val="32"/>
        </w:rPr>
      </w:pPr>
    </w:p>
    <w:p>
      <w:pPr>
        <w:spacing w:line="480" w:lineRule="exact"/>
        <w:rPr>
          <w:rFonts w:hint="eastAsia" w:ascii="仿宋_GB2312" w:eastAsia="仿宋_GB2312" w:cs="宋体"/>
          <w:b/>
          <w:color w:val="FF0000"/>
          <w:kern w:val="0"/>
          <w:sz w:val="32"/>
          <w:szCs w:val="32"/>
        </w:rPr>
      </w:pPr>
    </w:p>
    <w:p>
      <w:pPr>
        <w:spacing w:line="480" w:lineRule="exact"/>
        <w:rPr>
          <w:rFonts w:hint="eastAsia" w:ascii="仿宋_GB2312" w:hAnsi="楷体" w:eastAsia="仿宋_GB2312" w:cs="楷体"/>
          <w:sz w:val="32"/>
          <w:szCs w:val="32"/>
        </w:rPr>
      </w:pPr>
      <w:r>
        <w:rPr>
          <w:rFonts w:hint="eastAsia" w:ascii="仿宋_GB2312" w:hAnsi="楷体_GB2312" w:eastAsia="仿宋_GB2312" w:cs="楷体_GB2312"/>
          <w:sz w:val="32"/>
          <w:szCs w:val="32"/>
        </w:rPr>
        <w:t>（二）办理程序</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车辆运营证核发许可包括受理、审查、决定程序</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收到申请后对申请材料符合要求的，准予受理当场作出决定。对申请材料不符合要求的，应当书面告知申请人，并说明理由。</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spacing w:line="4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现场审验取得道路普通货物运输车辆经营许可的企业或个人提供材料是否符合办理。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自作出核准决定起当场向申请人核发车辆运营证。</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自受理之日起20个工作日×24小时内</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（一）办理结果应当现场告知；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（二）无法送达文书时，应通过网上或电话通知申请人现场领取；</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（三）申请人10个工作日内未来领取的，通过公告送达，自公告之日满60天，即视为送达。</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（三）申请人不服行政许可决定的，有权依法申请行政复议或提起行政诉讼。</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spacing w:line="480" w:lineRule="exact"/>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spacing w:line="480" w:lineRule="exact"/>
        <w:ind w:firstLine="643" w:firstLineChars="200"/>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480" w:lineRule="exact"/>
        <w:ind w:firstLine="640" w:firstLineChars="200"/>
        <w:jc w:val="left"/>
        <w:rPr>
          <w:rFonts w:hint="eastAsia"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spacing w:line="480" w:lineRule="exact"/>
        <w:ind w:firstLine="1440" w:firstLineChars="450"/>
        <w:rPr>
          <w:rFonts w:hint="eastAsia" w:ascii="仿宋_GB2312" w:hAnsi="方正小标宋简体" w:eastAsia="仿宋_GB2312" w:cs="方正小标宋简体"/>
          <w:bCs/>
          <w:sz w:val="32"/>
          <w:szCs w:val="32"/>
        </w:rPr>
      </w:pPr>
    </w:p>
    <w:p>
      <w:pPr>
        <w:spacing w:line="480" w:lineRule="exact"/>
        <w:ind w:firstLine="1440" w:firstLineChars="450"/>
        <w:rPr>
          <w:rFonts w:ascii="仿宋_GB2312" w:hAnsi="方正小标宋简体" w:eastAsia="仿宋_GB2312" w:cs="方正小标宋简体"/>
          <w:bCs/>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340" w:lineRule="exact"/>
        <w:rPr>
          <w:rFonts w:ascii="仿宋_GB2312" w:hAnsi="Calibri" w:eastAsia="仿宋_GB2312" w:cs="Times New Roman"/>
          <w:sz w:val="32"/>
          <w:szCs w:val="32"/>
        </w:rPr>
      </w:pPr>
    </w:p>
    <w:p>
      <w:pPr>
        <w:spacing w:line="340" w:lineRule="exact"/>
        <w:rPr>
          <w:rFonts w:ascii="Calibri" w:hAnsi="Calibri" w:eastAsia="宋体" w:cs="Times New Roman"/>
          <w:sz w:val="24"/>
          <w:szCs w:val="24"/>
        </w:rPr>
      </w:pPr>
    </w:p>
    <w:p>
      <w:pPr>
        <w:tabs>
          <w:tab w:val="left" w:pos="2836"/>
        </w:tabs>
        <w:spacing w:line="340" w:lineRule="exact"/>
        <w:jc w:val="center"/>
        <w:rPr>
          <w:rFonts w:ascii="Calibri" w:hAnsi="Calibri" w:eastAsia="宋体" w:cs="Times New Roman"/>
          <w:sz w:val="32"/>
          <w:szCs w:val="32"/>
        </w:rPr>
      </w:pPr>
    </w:p>
    <w:p>
      <w:pPr>
        <w:tabs>
          <w:tab w:val="left" w:pos="2836"/>
        </w:tabs>
        <w:spacing w:line="340" w:lineRule="exact"/>
        <w:jc w:val="center"/>
        <w:rPr>
          <w:rFonts w:ascii="Calibri" w:hAnsi="Calibri" w:eastAsia="宋体" w:cs="Times New Roman"/>
          <w:sz w:val="32"/>
          <w:szCs w:val="32"/>
        </w:rPr>
      </w:pPr>
    </w:p>
    <w:p>
      <w:pPr>
        <w:tabs>
          <w:tab w:val="left" w:pos="2836"/>
        </w:tabs>
        <w:spacing w:line="340" w:lineRule="exact"/>
        <w:jc w:val="center"/>
        <w:rPr>
          <w:rFonts w:ascii="Calibri" w:hAnsi="Calibri" w:eastAsia="宋体" w:cs="Times New Roman"/>
          <w:sz w:val="32"/>
          <w:szCs w:val="32"/>
        </w:rPr>
      </w:pPr>
    </w:p>
    <w:p>
      <w:pPr>
        <w:tabs>
          <w:tab w:val="left" w:pos="2836"/>
        </w:tabs>
        <w:spacing w:line="340" w:lineRule="exact"/>
        <w:jc w:val="center"/>
        <w:rPr>
          <w:rFonts w:ascii="Calibri" w:hAnsi="Calibri" w:eastAsia="宋体" w:cs="Times New Roman"/>
          <w:sz w:val="32"/>
          <w:szCs w:val="32"/>
        </w:rPr>
      </w:pPr>
    </w:p>
    <w:p>
      <w:pPr>
        <w:tabs>
          <w:tab w:val="left" w:pos="2836"/>
        </w:tabs>
        <w:spacing w:line="340" w:lineRule="exact"/>
        <w:jc w:val="center"/>
        <w:rPr>
          <w:rFonts w:ascii="Calibri" w:hAnsi="Calibri" w:eastAsia="宋体" w:cs="Times New Roman"/>
          <w:sz w:val="32"/>
          <w:szCs w:val="32"/>
        </w:rPr>
      </w:pPr>
    </w:p>
    <w:p>
      <w:pPr>
        <w:tabs>
          <w:tab w:val="left" w:pos="2836"/>
        </w:tabs>
        <w:spacing w:line="340" w:lineRule="exact"/>
        <w:jc w:val="center"/>
        <w:rPr>
          <w:rFonts w:ascii="Calibri" w:hAnsi="Calibri" w:eastAsia="宋体" w:cs="Times New Roman"/>
          <w:sz w:val="32"/>
          <w:szCs w:val="32"/>
        </w:rPr>
      </w:pPr>
    </w:p>
    <w:p>
      <w:pPr>
        <w:tabs>
          <w:tab w:val="left" w:pos="2836"/>
        </w:tabs>
        <w:spacing w:line="560" w:lineRule="exact"/>
        <w:jc w:val="both"/>
        <w:rPr>
          <w:rFonts w:hint="eastAsia" w:ascii="黑体" w:hAnsi="黑体" w:eastAsia="黑体" w:cs="Times New Roman"/>
          <w:b/>
          <w:sz w:val="44"/>
          <w:szCs w:val="44"/>
        </w:rPr>
      </w:pPr>
    </w:p>
    <w:p>
      <w:pPr>
        <w:tabs>
          <w:tab w:val="left" w:pos="2836"/>
        </w:tabs>
        <w:spacing w:line="560" w:lineRule="exact"/>
        <w:jc w:val="both"/>
        <w:rPr>
          <w:rFonts w:hint="eastAsia" w:ascii="黑体" w:hAnsi="黑体" w:eastAsia="黑体" w:cs="Times New Roman"/>
          <w:b/>
          <w:sz w:val="44"/>
          <w:szCs w:val="44"/>
        </w:rPr>
      </w:pPr>
    </w:p>
    <w:p>
      <w:pPr>
        <w:tabs>
          <w:tab w:val="left" w:pos="2836"/>
        </w:tabs>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经营性道路客货运输驾驶员从业人员从业资格证换发、补发、变更服务指南</w:t>
      </w:r>
    </w:p>
    <w:p>
      <w:pPr>
        <w:tabs>
          <w:tab w:val="left" w:pos="2836"/>
        </w:tabs>
        <w:spacing w:line="560" w:lineRule="exact"/>
        <w:jc w:val="center"/>
        <w:rPr>
          <w:rFonts w:ascii="黑体" w:hAnsi="黑体" w:eastAsia="黑体" w:cs="Times New Roman"/>
          <w:b/>
          <w:sz w:val="44"/>
          <w:szCs w:val="44"/>
        </w:rPr>
      </w:pPr>
    </w:p>
    <w:p>
      <w:pPr>
        <w:spacing w:line="560" w:lineRule="exact"/>
        <w:rPr>
          <w:rFonts w:ascii="Calibri" w:hAnsi="Calibri" w:eastAsia="宋体" w:cs="Times New Roman"/>
          <w:b/>
          <w:sz w:val="40"/>
          <w:szCs w:val="40"/>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ind w:right="140"/>
        <w:jc w:val="right"/>
        <w:rPr>
          <w:rFonts w:ascii="仿宋_GB2312" w:hAnsi="宋体" w:eastAsia="仿宋_GB2312" w:cs="Times New Roman"/>
          <w:sz w:val="32"/>
          <w:szCs w:val="32"/>
        </w:rPr>
      </w:pPr>
    </w:p>
    <w:p>
      <w:pPr>
        <w:wordWrap w:val="0"/>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 xml:space="preserve">   </w:t>
      </w: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ascii="仿宋_GB2312" w:hAnsi="宋体" w:eastAsia="仿宋_GB2312" w:cs="Times New Roman"/>
          <w:sz w:val="32"/>
          <w:szCs w:val="32"/>
        </w:rPr>
      </w:pPr>
      <w:r>
        <w:rPr>
          <w:rFonts w:hint="eastAsia" w:ascii="仿宋_GB2312" w:hAnsi="宋体" w:eastAsia="仿宋_GB2312" w:cs="Times New Roman"/>
          <w:sz w:val="32"/>
          <w:szCs w:val="32"/>
        </w:rPr>
        <w:t xml:space="preserve">2021-03-01发布                  2021-03-01实施    </w:t>
      </w:r>
    </w:p>
    <w:p>
      <w:pPr>
        <w:tabs>
          <w:tab w:val="left" w:pos="2335"/>
          <w:tab w:val="left" w:pos="2560"/>
        </w:tabs>
        <w:spacing w:line="340" w:lineRule="exact"/>
        <w:jc w:val="left"/>
        <w:rPr>
          <w:rFonts w:ascii="仿宋_GB2312" w:hAnsi="宋体" w:eastAsia="仿宋_GB2312" w:cs="Times New Roman"/>
          <w:sz w:val="32"/>
          <w:szCs w:val="32"/>
        </w:rPr>
      </w:pPr>
      <w:r>
        <w:rPr>
          <w:rFonts w:ascii="宋体" w:hAnsi="宋体" w:eastAsia="宋体" w:cs="Times New Roman"/>
          <w:sz w:val="28"/>
          <w:szCs w:val="24"/>
        </w:rPr>
        <mc:AlternateContent>
          <mc:Choice Requires="wps">
            <w:drawing>
              <wp:anchor distT="0" distB="0" distL="114300" distR="114300" simplePos="0" relativeHeight="25183232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175" name="直接连接符 175"/>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83232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P3Acc+YB&#10;AACuAwAADgAAAAAAAAABACAAAAAjAQAAZHJzL2Uyb0RvYy54bWxQSwUGAAAAAAYABgBZAQAAewUA&#10;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hAnsi="Calibri" w:eastAsia="仿宋_GB2312" w:cs="Times New Roman"/>
          <w:sz w:val="32"/>
          <w:szCs w:val="32"/>
        </w:rPr>
      </w:pPr>
      <w:r>
        <w:rPr>
          <w:rFonts w:hint="eastAsia" w:ascii="仿宋_GB2312" w:hAnsi="宋体" w:eastAsia="仿宋_GB2312" w:cs="Times New Roman"/>
          <w:sz w:val="32"/>
          <w:szCs w:val="32"/>
        </w:rPr>
        <w:t>巴林右旗交通运输局</w:t>
      </w:r>
      <w:r>
        <w:rPr>
          <w:rFonts w:hint="eastAsia" w:ascii="仿宋_GB2312" w:hAnsi="Calibri" w:eastAsia="仿宋_GB2312" w:cs="Times New Roman"/>
          <w:sz w:val="32"/>
          <w:szCs w:val="32"/>
        </w:rPr>
        <w:t>发布</w:t>
      </w:r>
    </w:p>
    <w:p>
      <w:pPr>
        <w:spacing w:line="340" w:lineRule="exact"/>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460" w:lineRule="exact"/>
        <w:jc w:val="center"/>
        <w:rPr>
          <w:rFonts w:hint="eastAsia" w:ascii="方正小标宋简体" w:hAnsi="华文楷体" w:eastAsia="方正小标宋简体" w:cs="Times New Roman"/>
          <w:sz w:val="36"/>
          <w:szCs w:val="36"/>
        </w:rPr>
      </w:pPr>
      <w:r>
        <w:rPr>
          <w:rFonts w:hint="eastAsia" w:ascii="方正小标宋简体" w:hAnsi="华文楷体" w:eastAsia="方正小标宋简体" w:cs="Times New Roman"/>
          <w:sz w:val="36"/>
          <w:szCs w:val="36"/>
        </w:rPr>
        <w:t>经营性道路客货运输驾驶员从业人员从业资格证</w:t>
      </w:r>
    </w:p>
    <w:p>
      <w:pPr>
        <w:tabs>
          <w:tab w:val="left" w:pos="2836"/>
        </w:tabs>
        <w:spacing w:line="460" w:lineRule="exact"/>
        <w:jc w:val="center"/>
        <w:rPr>
          <w:rFonts w:hint="eastAsia" w:ascii="方正小标宋简体" w:hAnsi="华文楷体" w:eastAsia="方正小标宋简体" w:cs="Times New Roman"/>
          <w:sz w:val="36"/>
          <w:szCs w:val="36"/>
        </w:rPr>
      </w:pPr>
      <w:r>
        <w:rPr>
          <w:rFonts w:hint="eastAsia" w:ascii="方正小标宋简体" w:hAnsi="华文楷体" w:eastAsia="方正小标宋简体" w:cs="Times New Roman"/>
          <w:sz w:val="36"/>
          <w:szCs w:val="36"/>
        </w:rPr>
        <w:t>换发、补发、变更服务指南</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ind w:firstLine="640" w:firstLineChars="200"/>
        <w:rPr>
          <w:rFonts w:ascii="仿宋_GB2312" w:hAnsi="华文楷体" w:eastAsia="仿宋_GB2312" w:cs="Times New Roman"/>
          <w:sz w:val="32"/>
          <w:szCs w:val="32"/>
        </w:rPr>
      </w:pPr>
      <w:r>
        <w:rPr>
          <w:rFonts w:hint="eastAsia" w:ascii="仿宋_GB2312" w:hAnsi="华文楷体" w:eastAsia="仿宋_GB2312" w:cs="Times New Roman"/>
          <w:sz w:val="32"/>
          <w:szCs w:val="32"/>
        </w:rPr>
        <w:t>15011804300Y</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 xml:space="preserve">   </w:t>
      </w:r>
      <w:r>
        <w:rPr>
          <w:rFonts w:hint="eastAsia" w:ascii="仿宋_GB2312" w:hAnsi="华文楷体" w:eastAsia="仿宋_GB2312" w:cs="宋体"/>
          <w:kern w:val="0"/>
          <w:sz w:val="32"/>
          <w:szCs w:val="32"/>
          <w:lang w:bidi="ar"/>
        </w:rPr>
        <w:t>需要道路运输从业人员</w:t>
      </w:r>
      <w:r>
        <w:rPr>
          <w:rFonts w:hint="eastAsia" w:ascii="仿宋_GB2312" w:hAnsi="华文楷体" w:eastAsia="仿宋_GB2312" w:cs="Times New Roman"/>
          <w:sz w:val="32"/>
          <w:szCs w:val="32"/>
        </w:rPr>
        <w:t>从业资格证换发、补发、变更</w:t>
      </w:r>
      <w:r>
        <w:rPr>
          <w:rFonts w:hint="eastAsia" w:ascii="仿宋_GB2312" w:hAnsi="华文楷体" w:eastAsia="仿宋_GB2312" w:cs="宋体"/>
          <w:kern w:val="0"/>
          <w:sz w:val="32"/>
          <w:szCs w:val="32"/>
          <w:lang w:bidi="ar"/>
        </w:rPr>
        <w:t>的自然人。</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华文楷体" w:eastAsia="仿宋_GB2312" w:cs="Times New Roman"/>
          <w:sz w:val="32"/>
          <w:szCs w:val="32"/>
        </w:rPr>
      </w:pPr>
      <w:r>
        <w:rPr>
          <w:rFonts w:hint="eastAsia" w:ascii="仿宋_GB2312" w:hAnsi="华文楷体" w:eastAsia="仿宋_GB2312" w:cs="Times New Roman"/>
          <w:sz w:val="32"/>
          <w:szCs w:val="32"/>
        </w:rPr>
        <w:t>其他行政权利</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480" w:firstLineChars="150"/>
        <w:rPr>
          <w:rFonts w:ascii="仿宋_GB2312" w:hAnsi="华文楷体" w:eastAsia="仿宋_GB2312" w:cs="Arial"/>
          <w:color w:val="444444"/>
          <w:sz w:val="32"/>
          <w:szCs w:val="32"/>
        </w:rPr>
      </w:pPr>
      <w:r>
        <w:rPr>
          <w:rFonts w:hint="eastAsia" w:ascii="仿宋_GB2312" w:hAnsi="华文楷体" w:eastAsia="仿宋_GB2312" w:cs="Arial"/>
          <w:color w:val="444444"/>
          <w:sz w:val="32"/>
          <w:szCs w:val="32"/>
        </w:rPr>
        <w:t>《道路运输从业人员管理规定》的决定（中华人民共和国交通运输部令2019年第18号）</w:t>
      </w:r>
    </w:p>
    <w:p>
      <w:pPr>
        <w:spacing w:line="460" w:lineRule="exact"/>
        <w:ind w:firstLine="480" w:firstLineChars="150"/>
        <w:rPr>
          <w:rFonts w:ascii="仿宋_GB2312" w:hAnsi="华文楷体" w:eastAsia="仿宋_GB2312" w:cs="Arial"/>
          <w:color w:val="444444"/>
          <w:sz w:val="32"/>
          <w:szCs w:val="32"/>
        </w:rPr>
      </w:pPr>
      <w:r>
        <w:rPr>
          <w:rFonts w:hint="eastAsia" w:ascii="仿宋_GB2312" w:hAnsi="华文楷体" w:eastAsia="仿宋_GB2312" w:cs="Arial"/>
          <w:color w:val="444444"/>
          <w:sz w:val="32"/>
          <w:szCs w:val="32"/>
        </w:rPr>
        <w:t xml:space="preserve">第二十九条　道路运输从业人员从业资格证件有效期为6年。道路运输从业人员应当在从业资格证件有效期届满30日前到原发证机关办理换证手续。 </w:t>
      </w:r>
      <w:r>
        <w:rPr>
          <w:rFonts w:hint="eastAsia" w:ascii="仿宋_GB2312" w:hAnsi="华文楷体" w:eastAsia="仿宋_GB2312" w:cs="Arial"/>
          <w:color w:val="444444"/>
          <w:sz w:val="32"/>
          <w:szCs w:val="32"/>
        </w:rPr>
        <w:br w:type="textWrapping"/>
      </w:r>
      <w:r>
        <w:rPr>
          <w:rFonts w:hint="eastAsia" w:ascii="仿宋_GB2312" w:hAnsi="华文楷体" w:eastAsia="仿宋_GB2312" w:cs="Arial"/>
          <w:color w:val="444444"/>
          <w:sz w:val="32"/>
          <w:szCs w:val="32"/>
        </w:rPr>
        <w:t xml:space="preserve">    道路运输从业人员从业资格证件遗失、毁损的，应当到原发证机关办理证件补发手续。 </w:t>
      </w:r>
      <w:r>
        <w:rPr>
          <w:rFonts w:hint="eastAsia" w:ascii="仿宋_GB2312" w:hAnsi="华文楷体" w:eastAsia="仿宋_GB2312" w:cs="Arial"/>
          <w:color w:val="444444"/>
          <w:sz w:val="32"/>
          <w:szCs w:val="32"/>
        </w:rPr>
        <w:br w:type="textWrapping"/>
      </w:r>
      <w:r>
        <w:rPr>
          <w:rFonts w:hint="eastAsia" w:ascii="仿宋_GB2312" w:hAnsi="华文楷体" w:eastAsia="仿宋_GB2312" w:cs="Arial"/>
          <w:color w:val="444444"/>
          <w:sz w:val="32"/>
          <w:szCs w:val="32"/>
        </w:rPr>
        <w:t xml:space="preserve">    道路运输从业人员服务单位变更的，应当到交通运输主管部门或者道路运输管理机构办理从业资格证件变更手续。 </w:t>
      </w:r>
      <w:r>
        <w:rPr>
          <w:rFonts w:hint="eastAsia" w:ascii="仿宋_GB2312" w:hAnsi="华文楷体" w:eastAsia="仿宋_GB2312" w:cs="Arial"/>
          <w:color w:val="444444"/>
          <w:sz w:val="32"/>
          <w:szCs w:val="32"/>
        </w:rPr>
        <w:br w:type="textWrapping"/>
      </w:r>
      <w:r>
        <w:rPr>
          <w:rFonts w:hint="eastAsia" w:ascii="仿宋_GB2312" w:hAnsi="华文楷体" w:eastAsia="仿宋_GB2312" w:cs="Arial"/>
          <w:color w:val="444444"/>
          <w:sz w:val="32"/>
          <w:szCs w:val="32"/>
        </w:rPr>
        <w:t xml:space="preserve">    道路运输从业人员从业资格档案应当由原发证机关在变更手续办结后30日内移交户籍迁入地或者现居住地的交通运输主管部门或者道路运输管理机构。 </w:t>
      </w:r>
      <w:r>
        <w:rPr>
          <w:rFonts w:hint="eastAsia" w:ascii="仿宋_GB2312" w:hAnsi="华文楷体" w:eastAsia="仿宋_GB2312" w:cs="Arial"/>
          <w:color w:val="444444"/>
          <w:sz w:val="32"/>
          <w:szCs w:val="32"/>
        </w:rPr>
        <w:br w:type="textWrapping"/>
      </w:r>
      <w:r>
        <w:rPr>
          <w:rFonts w:hint="eastAsia" w:ascii="仿宋_GB2312" w:hAnsi="华文楷体" w:eastAsia="仿宋_GB2312" w:cs="Arial"/>
          <w:color w:val="444444"/>
          <w:sz w:val="32"/>
          <w:szCs w:val="32"/>
        </w:rPr>
        <w:t xml:space="preserve">   第三十条　道路运输从业人员办理换证、补证和变更手续，应当填写《道路运输从业人员从业资格证件换发、补发、变更登记表》（式样见附件4）。 </w:t>
      </w:r>
      <w:r>
        <w:rPr>
          <w:rFonts w:hint="eastAsia" w:ascii="仿宋_GB2312" w:hAnsi="华文楷体" w:eastAsia="仿宋_GB2312" w:cs="Arial"/>
          <w:color w:val="444444"/>
          <w:sz w:val="32"/>
          <w:szCs w:val="32"/>
        </w:rPr>
        <w:br w:type="textWrapping"/>
      </w:r>
      <w:r>
        <w:rPr>
          <w:rFonts w:hint="eastAsia" w:ascii="仿宋_GB2312" w:hAnsi="华文楷体" w:eastAsia="仿宋_GB2312" w:cs="Arial"/>
          <w:color w:val="444444"/>
          <w:sz w:val="32"/>
          <w:szCs w:val="32"/>
        </w:rPr>
        <w:t xml:space="preserve">    第三十一条　交通运输主管部门和道路运输管理机构应当对符合要求的从业资格证件换发、补发、变更申请予以办理。</w:t>
      </w:r>
    </w:p>
    <w:p>
      <w:pPr>
        <w:spacing w:line="460" w:lineRule="exact"/>
        <w:rPr>
          <w:rFonts w:ascii="仿宋_GB2312" w:hAnsi="华文楷体" w:eastAsia="仿宋_GB2312" w:cs="宋体"/>
          <w:kern w:val="0"/>
          <w:sz w:val="32"/>
          <w:szCs w:val="32"/>
          <w:lang w:bidi="ar"/>
        </w:rPr>
      </w:pPr>
      <w:r>
        <w:rPr>
          <w:rFonts w:hint="eastAsia" w:ascii="仿宋_GB2312" w:hAnsi="华文楷体" w:eastAsia="仿宋_GB2312" w:cs="Arial"/>
          <w:color w:val="444444"/>
          <w:sz w:val="32"/>
          <w:szCs w:val="32"/>
        </w:rPr>
        <w:t xml:space="preserve">    申请人违反相关从业资格管理规定且尚未接受处罚的，受理机关应当在其接受处罚后换发、补发、变更相应的从业资格证件。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480" w:firstLineChars="150"/>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480" w:firstLineChars="150"/>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rPr>
          <w:rFonts w:ascii="仿宋_GB2312" w:hAnsi="华文楷体" w:eastAsia="仿宋_GB2312" w:cs="宋体"/>
          <w:kern w:val="0"/>
          <w:sz w:val="32"/>
          <w:szCs w:val="32"/>
          <w:lang w:bidi="ar"/>
        </w:rPr>
      </w:pPr>
      <w:r>
        <w:rPr>
          <w:rFonts w:hint="eastAsia" w:ascii="仿宋_GB2312" w:hAnsi="华文楷体" w:eastAsia="仿宋_GB2312" w:cs="宋体"/>
          <w:kern w:val="0"/>
          <w:sz w:val="32"/>
          <w:szCs w:val="32"/>
          <w:lang w:bidi="ar"/>
        </w:rPr>
        <w:t>（一）准予办理的条件：</w:t>
      </w:r>
      <w:r>
        <w:rPr>
          <w:rFonts w:hint="eastAsia" w:ascii="仿宋_GB2312" w:hAnsi="华文楷体" w:eastAsia="仿宋_GB2312" w:cs="Arial"/>
          <w:color w:val="444444"/>
          <w:sz w:val="32"/>
          <w:szCs w:val="32"/>
        </w:rPr>
        <w:t>从业资格证件有效期届满、从业人员从业资格证件遗失、毁损的、从业人员服务单位变更的。</w:t>
      </w:r>
    </w:p>
    <w:p>
      <w:pPr>
        <w:spacing w:line="460" w:lineRule="exact"/>
        <w:rPr>
          <w:rFonts w:ascii="仿宋_GB2312" w:hAnsi="华文楷体" w:eastAsia="仿宋_GB2312" w:cs="Times New Roman"/>
          <w:sz w:val="32"/>
          <w:szCs w:val="32"/>
        </w:rPr>
      </w:pPr>
      <w:bookmarkStart w:id="4" w:name="_Hlk531965448"/>
      <w:r>
        <w:rPr>
          <w:rFonts w:hint="eastAsia" w:ascii="仿宋_GB2312" w:hAnsi="华文楷体" w:eastAsia="仿宋_GB2312" w:cs="Times New Roman"/>
          <w:sz w:val="32"/>
          <w:szCs w:val="32"/>
        </w:rPr>
        <w:t>（二）不予批准的情形：评定结论不符合不予办理</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（三）其他需要说明的情形：无审批数量限次</w:t>
      </w:r>
    </w:p>
    <w:bookmarkEnd w:id="4"/>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p>
      <w:pPr>
        <w:spacing w:line="460" w:lineRule="exact"/>
        <w:ind w:firstLine="640" w:firstLineChars="200"/>
        <w:rPr>
          <w:rFonts w:ascii="仿宋_GB2312" w:hAnsi="华文楷体" w:eastAsia="仿宋_GB2312" w:cs="Arial"/>
          <w:color w:val="444444"/>
          <w:sz w:val="32"/>
          <w:szCs w:val="32"/>
        </w:rPr>
      </w:pPr>
      <w:r>
        <w:rPr>
          <w:rFonts w:hint="eastAsia" w:ascii="仿宋_GB2312" w:hAnsi="华文楷体" w:eastAsia="仿宋_GB2312" w:cs="Arial"/>
          <w:color w:val="444444"/>
          <w:sz w:val="32"/>
          <w:szCs w:val="32"/>
        </w:rPr>
        <w:t>1、道路运输从业人员从业资格证件换发、补发、变更登记表》</w:t>
      </w:r>
    </w:p>
    <w:p>
      <w:pPr>
        <w:spacing w:line="460" w:lineRule="exact"/>
        <w:ind w:firstLine="640" w:firstLineChars="200"/>
        <w:rPr>
          <w:rFonts w:ascii="仿宋_GB2312" w:hAnsi="华文楷体" w:eastAsia="仿宋_GB2312" w:cs="Arial"/>
          <w:color w:val="000000" w:themeColor="text1"/>
          <w:sz w:val="32"/>
          <w:szCs w:val="32"/>
          <w14:textFill>
            <w14:solidFill>
              <w14:schemeClr w14:val="tx1"/>
            </w14:solidFill>
          </w14:textFill>
        </w:rPr>
      </w:pPr>
      <w:r>
        <w:rPr>
          <w:rFonts w:hint="eastAsia" w:ascii="仿宋_GB2312" w:hAnsi="华文楷体" w:eastAsia="仿宋_GB2312" w:cs="Arial"/>
          <w:color w:val="444444"/>
          <w:sz w:val="32"/>
          <w:szCs w:val="32"/>
        </w:rPr>
        <w:t>2、从业资格证件原件（遗失、毁损的无需提供</w:t>
      </w:r>
      <w:r>
        <w:rPr>
          <w:rFonts w:hint="eastAsia" w:ascii="仿宋_GB2312" w:hAnsi="华文楷体" w:eastAsia="仿宋_GB2312" w:cs="Arial"/>
          <w:color w:val="000000" w:themeColor="text1"/>
          <w:sz w:val="32"/>
          <w:szCs w:val="32"/>
          <w14:textFill>
            <w14:solidFill>
              <w14:schemeClr w14:val="tx1"/>
            </w14:solidFill>
          </w14:textFill>
        </w:rPr>
        <w:t>，换发或补发从业资格证件需有近两年继续教育记录）</w:t>
      </w:r>
    </w:p>
    <w:p>
      <w:pPr>
        <w:spacing w:line="460" w:lineRule="exact"/>
        <w:ind w:firstLine="640" w:firstLineChars="200"/>
        <w:rPr>
          <w:rFonts w:ascii="仿宋_GB2312" w:hAnsi="华文楷体" w:eastAsia="仿宋_GB2312" w:cs="Arial"/>
          <w:color w:val="000000" w:themeColor="text1"/>
          <w:sz w:val="32"/>
          <w:szCs w:val="32"/>
          <w14:textFill>
            <w14:solidFill>
              <w14:schemeClr w14:val="tx1"/>
            </w14:solidFill>
          </w14:textFill>
        </w:rPr>
      </w:pPr>
      <w:r>
        <w:rPr>
          <w:rFonts w:hint="eastAsia" w:ascii="仿宋_GB2312" w:hAnsi="华文楷体" w:eastAsia="仿宋_GB2312" w:cs="Arial"/>
          <w:color w:val="000000" w:themeColor="text1"/>
          <w:sz w:val="32"/>
          <w:szCs w:val="32"/>
          <w14:textFill>
            <w14:solidFill>
              <w14:schemeClr w14:val="tx1"/>
            </w14:solidFill>
          </w14:textFill>
        </w:rPr>
        <w:t>3、驾驶员驾驶证及身份证</w:t>
      </w:r>
    </w:p>
    <w:p>
      <w:pPr>
        <w:spacing w:line="460" w:lineRule="exact"/>
        <w:ind w:firstLine="640" w:firstLineChars="200"/>
        <w:rPr>
          <w:rFonts w:ascii="仿宋_GB2312" w:hAnsi="华文楷体" w:eastAsia="仿宋_GB2312" w:cs="Times New Roman"/>
          <w:b/>
          <w:bCs/>
          <w:color w:val="000000" w:themeColor="text1"/>
          <w:sz w:val="32"/>
          <w:szCs w:val="32"/>
          <w14:textFill>
            <w14:solidFill>
              <w14:schemeClr w14:val="tx1"/>
            </w14:solidFill>
          </w14:textFill>
        </w:rPr>
      </w:pPr>
      <w:r>
        <w:rPr>
          <w:rFonts w:hint="eastAsia" w:ascii="仿宋_GB2312" w:hAnsi="华文楷体" w:eastAsia="仿宋_GB2312" w:cs="Arial"/>
          <w:color w:val="000000" w:themeColor="text1"/>
          <w:sz w:val="32"/>
          <w:szCs w:val="32"/>
          <w14:textFill>
            <w14:solidFill>
              <w14:schemeClr w14:val="tx1"/>
            </w14:solidFill>
          </w14:textFill>
        </w:rPr>
        <w:t>4、2张白底二寸照片</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华文楷体" w:eastAsia="仿宋_GB2312" w:cs="Times New Roman"/>
          <w:sz w:val="32"/>
          <w:szCs w:val="32"/>
        </w:rPr>
      </w:pPr>
      <w:r>
        <w:rPr>
          <w:rFonts w:hint="eastAsia" w:ascii="仿宋_GB2312" w:hAnsi="华文楷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华文楷体" w:eastAsia="仿宋_GB2312" w:cs="Times New Roman"/>
          <w:sz w:val="32"/>
          <w:szCs w:val="32"/>
        </w:rPr>
      </w:pPr>
      <w:r>
        <w:rPr>
          <w:rFonts w:hint="eastAsia" w:ascii="仿宋_GB2312" w:hAnsi="华文楷体" w:eastAsia="仿宋_GB2312" w:cs="Times New Roman"/>
          <w:sz w:val="32"/>
          <w:szCs w:val="32"/>
        </w:rPr>
        <w:t>（二）</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华文楷体" w:eastAsia="仿宋_GB2312" w:cs="Times New Roman"/>
          <w:sz w:val="32"/>
          <w:szCs w:val="32"/>
        </w:rPr>
      </w:pPr>
      <w:r>
        <w:rPr>
          <w:rFonts w:hint="eastAsia" w:ascii="仿宋_GB2312" w:hAnsi="华文楷体" w:eastAsia="仿宋_GB2312" w:cs="Times New Roman"/>
          <w:sz w:val="32"/>
          <w:szCs w:val="32"/>
        </w:rPr>
        <w:t>（一）流程图</w:t>
      </w:r>
    </w:p>
    <w:p>
      <w:pPr>
        <w:spacing w:line="460" w:lineRule="exact"/>
        <w:ind w:firstLine="640" w:firstLineChars="200"/>
        <w:rPr>
          <w:rFonts w:ascii="仿宋_GB2312" w:hAnsi="华文楷体" w:eastAsia="仿宋_GB2312" w:cs="Times New Roman"/>
          <w:sz w:val="32"/>
          <w:szCs w:val="32"/>
        </w:rPr>
      </w:pPr>
      <w:r>
        <w:rPr>
          <w:rFonts w:hint="eastAsia" w:ascii="仿宋_GB2312" w:hAnsi="华文楷体" w:eastAsia="仿宋_GB2312" w:cs="Times New Roman"/>
          <w:sz w:val="32"/>
          <w:szCs w:val="32"/>
        </w:rPr>
        <w:t>办理道路运输从业人员从业资格证换发、补发、变更流程图</w:t>
      </w:r>
    </w:p>
    <w:p>
      <w:pPr>
        <w:spacing w:line="460" w:lineRule="exact"/>
        <w:ind w:firstLine="480" w:firstLineChars="150"/>
        <w:rPr>
          <w:rFonts w:ascii="仿宋_GB2312" w:hAnsi="华文楷体" w:eastAsia="仿宋_GB2312" w:cs="Times New Roman"/>
          <w:sz w:val="32"/>
          <w:szCs w:val="32"/>
        </w:rPr>
      </w:pPr>
      <w:r>
        <w:rPr>
          <w:rFonts w:hint="eastAsia" w:ascii="仿宋_GB2312" w:hAnsi="华文楷体" w:eastAsia="仿宋_GB2312" w:cs="Times New Roman"/>
          <w:sz w:val="32"/>
          <w:szCs w:val="32"/>
        </w:rPr>
        <mc:AlternateContent>
          <mc:Choice Requires="wps">
            <w:drawing>
              <wp:anchor distT="0" distB="0" distL="114300" distR="114300" simplePos="0" relativeHeight="251833344" behindDoc="0" locked="0" layoutInCell="1" allowOverlap="1">
                <wp:simplePos x="0" y="0"/>
                <wp:positionH relativeFrom="column">
                  <wp:posOffset>2783205</wp:posOffset>
                </wp:positionH>
                <wp:positionV relativeFrom="paragraph">
                  <wp:posOffset>194310</wp:posOffset>
                </wp:positionV>
                <wp:extent cx="1029970" cy="0"/>
                <wp:effectExtent l="0" t="38100" r="17780" b="38100"/>
                <wp:wrapNone/>
                <wp:docPr id="176" name="直接箭头连接符 176"/>
                <wp:cNvGraphicFramePr/>
                <a:graphic xmlns:a="http://schemas.openxmlformats.org/drawingml/2006/main">
                  <a:graphicData uri="http://schemas.microsoft.com/office/word/2010/wordprocessingShape">
                    <wps:wsp>
                      <wps:cNvCnPr>
                        <a:cxnSpLocks noChangeShapeType="1"/>
                      </wps:cNvCnPr>
                      <wps:spPr bwMode="auto">
                        <a:xfrm>
                          <a:off x="0" y="0"/>
                          <a:ext cx="102997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19.15pt;margin-top:15.3pt;height:0pt;width:81.1pt;z-index:251833344;mso-width-relative:page;mso-height-relative:page;" filled="f" stroked="t" coordsize="21600,21600" o:gfxdata="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mPOG2AAAAAkBAAAPAAAAAAAA&#10;AAEAIAAAACIAAABkcnMvZG93bnJldi54bWxQSwECFAAUAAAACACHTuJAHr5/yBICAADwAwAADgAA&#10;AAAAAAABACAAAAAnAQAAZHJzL2Uyb0RvYy54bWxQSwUGAAAAAAYABgBZAQAAqwUAAAAA&#10;">
                <v:fill on="f" focussize="0,0"/>
                <v:stroke color="#000000" joinstyle="round" endarrow="block"/>
                <v:imagedata o:title=""/>
                <o:lock v:ext="edit" aspectratio="f"/>
              </v:shape>
            </w:pict>
          </mc:Fallback>
        </mc:AlternateContent>
      </w:r>
      <w:r>
        <w:rPr>
          <w:rFonts w:hint="eastAsia" w:ascii="仿宋_GB2312" w:hAnsi="华文楷体" w:eastAsia="仿宋_GB2312" w:cs="Times New Roman"/>
          <w:sz w:val="32"/>
          <w:szCs w:val="32"/>
        </w:rPr>
        <mc:AlternateContent>
          <mc:Choice Requires="wps">
            <w:drawing>
              <wp:anchor distT="0" distB="0" distL="114300" distR="114300" simplePos="0" relativeHeight="251833344" behindDoc="0" locked="0" layoutInCell="1" allowOverlap="1">
                <wp:simplePos x="0" y="0"/>
                <wp:positionH relativeFrom="column">
                  <wp:posOffset>780415</wp:posOffset>
                </wp:positionH>
                <wp:positionV relativeFrom="paragraph">
                  <wp:posOffset>193040</wp:posOffset>
                </wp:positionV>
                <wp:extent cx="934720" cy="635"/>
                <wp:effectExtent l="0" t="37465" r="17780" b="38100"/>
                <wp:wrapNone/>
                <wp:docPr id="177" name="直接箭头连接符 177"/>
                <wp:cNvGraphicFramePr/>
                <a:graphic xmlns:a="http://schemas.openxmlformats.org/drawingml/2006/main">
                  <a:graphicData uri="http://schemas.microsoft.com/office/word/2010/wordprocessingShape">
                    <wps:wsp>
                      <wps:cNvCnPr>
                        <a:cxnSpLocks noChangeShapeType="1"/>
                      </wps:cNvCnPr>
                      <wps:spPr bwMode="auto">
                        <a:xfrm>
                          <a:off x="0" y="0"/>
                          <a:ext cx="934720"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61.45pt;margin-top:15.2pt;height:0.05pt;width:73.6pt;z-index:251833344;mso-width-relative:page;mso-height-relative:page;" filled="f" stroked="t" coordsize="21600,21600" o:gfxdata="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dWb4DZAAAACQEAAA8AAAAA&#10;AAAAAQAgAAAAIgAAAGRycy9kb3ducmV2LnhtbFBLAQIUABQAAAAIAIdO4kCLLihREwIAAPEDAAAO&#10;AAAAAAAAAAEAIAAAACgBAABkcnMvZTJvRG9jLnhtbFBLBQYAAAAABgAGAFkBAACtBQAAAAA=&#10;">
                <v:fill on="f" focussize="0,0"/>
                <v:stroke color="#000000" joinstyle="round" endarrow="block"/>
                <v:imagedata o:title=""/>
                <o:lock v:ext="edit" aspectratio="f"/>
              </v:shape>
            </w:pict>
          </mc:Fallback>
        </mc:AlternateContent>
      </w:r>
      <w:r>
        <w:rPr>
          <w:rFonts w:hint="eastAsia" w:ascii="仿宋_GB2312" w:hAnsi="华文楷体" w:eastAsia="仿宋_GB2312" w:cs="Times New Roman"/>
          <w:sz w:val="32"/>
          <w:szCs w:val="32"/>
        </w:rPr>
        <w:t>受理              审查               决定</w:t>
      </w:r>
    </w:p>
    <w:p>
      <w:pPr>
        <w:spacing w:line="460" w:lineRule="exact"/>
        <w:ind w:firstLine="160" w:firstLineChars="50"/>
        <w:rPr>
          <w:rFonts w:ascii="仿宋_GB2312" w:hAnsi="华文楷体" w:eastAsia="仿宋_GB2312" w:cs="Times New Roman"/>
          <w:sz w:val="32"/>
          <w:szCs w:val="32"/>
        </w:rPr>
      </w:pPr>
      <w:r>
        <w:rPr>
          <w:rFonts w:hint="eastAsia" w:ascii="仿宋_GB2312" w:hAnsi="华文楷体" w:eastAsia="仿宋_GB2312" w:cs="宋体"/>
          <w:kern w:val="0"/>
          <w:sz w:val="32"/>
          <w:szCs w:val="32"/>
        </w:rPr>
        <w:t>（即办）        （即办）            （即办）</w:t>
      </w:r>
    </w:p>
    <w:p>
      <w:pPr>
        <w:widowControl/>
        <w:spacing w:line="460" w:lineRule="exact"/>
        <w:jc w:val="left"/>
        <w:rPr>
          <w:rFonts w:ascii="仿宋_GB2312" w:hAnsi="华文楷体" w:eastAsia="仿宋_GB2312" w:cs="宋体"/>
          <w:kern w:val="0"/>
          <w:sz w:val="32"/>
          <w:szCs w:val="32"/>
        </w:rPr>
      </w:pPr>
      <w:r>
        <w:rPr>
          <w:rFonts w:hint="eastAsia" w:ascii="仿宋_GB2312" w:hAnsi="华文楷体" w:eastAsia="仿宋_GB2312" w:cs="Times New Roman"/>
          <w:sz w:val="32"/>
          <w:szCs w:val="32"/>
        </w:rPr>
        <w:t>（二）办理程序</w:t>
      </w:r>
    </w:p>
    <w:p>
      <w:pPr>
        <w:tabs>
          <w:tab w:val="left" w:pos="2836"/>
        </w:tabs>
        <w:spacing w:line="460" w:lineRule="exact"/>
        <w:jc w:val="left"/>
        <w:rPr>
          <w:rFonts w:ascii="仿宋_GB2312" w:hAnsi="华文楷体" w:eastAsia="仿宋_GB2312" w:cs="Times New Roman"/>
          <w:sz w:val="32"/>
          <w:szCs w:val="32"/>
        </w:rPr>
      </w:pPr>
      <w:r>
        <w:rPr>
          <w:rFonts w:hint="eastAsia" w:ascii="仿宋_GB2312" w:hAnsi="华文楷体" w:eastAsia="仿宋_GB2312" w:cs="Times New Roman"/>
          <w:sz w:val="32"/>
          <w:szCs w:val="32"/>
        </w:rPr>
        <w:t>办理道路运输从业人员从业资格证换发、补发、变更包括受理→审查→决定程序。</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1 . 受理</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申请人本人或委托人向公路管护和保障中心提交申请。登记机关对申请材料进行审查，能当场予以确认的，应当场出具受理；不符合规定的，向申请人出具不予受理通知书。</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2.审查</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对申请材料进行审查。审查申请材料反映的情况是否与法定的条件相一致。</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3.决定</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符合条件的予以办理道路运输从业人员从业资格证换发、补发、变更。对采取欺骗手段办理道路运输从业人员从业资格证换发、补发、变更的予以撤销。</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（一）法定时限</w:t>
      </w:r>
    </w:p>
    <w:p>
      <w:pPr>
        <w:spacing w:line="460" w:lineRule="exact"/>
        <w:ind w:firstLine="960" w:firstLineChars="300"/>
        <w:rPr>
          <w:rFonts w:ascii="仿宋_GB2312" w:hAnsi="华文楷体" w:eastAsia="仿宋_GB2312" w:cs="Times New Roman"/>
          <w:sz w:val="32"/>
          <w:szCs w:val="32"/>
        </w:rPr>
      </w:pPr>
      <w:r>
        <w:rPr>
          <w:rFonts w:hint="eastAsia" w:ascii="仿宋_GB2312" w:hAnsi="华文楷体" w:eastAsia="仿宋_GB2312" w:cs="Times New Roman"/>
          <w:sz w:val="32"/>
          <w:szCs w:val="32"/>
        </w:rPr>
        <w:t>（</w:t>
      </w:r>
      <w:r>
        <w:rPr>
          <w:rFonts w:hint="eastAsia" w:ascii="仿宋_GB2312" w:hAnsi="华文楷体" w:eastAsia="仿宋_GB2312" w:cs="宋体"/>
          <w:kern w:val="0"/>
          <w:sz w:val="32"/>
          <w:szCs w:val="32"/>
        </w:rPr>
        <w:t>即办</w:t>
      </w:r>
      <w:r>
        <w:rPr>
          <w:rFonts w:hint="eastAsia" w:ascii="仿宋_GB2312" w:hAnsi="华文楷体" w:eastAsia="仿宋_GB2312" w:cs="Times New Roman"/>
          <w:sz w:val="32"/>
          <w:szCs w:val="32"/>
        </w:rPr>
        <w:t>）</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（二）承诺时限</w:t>
      </w:r>
    </w:p>
    <w:p>
      <w:pPr>
        <w:spacing w:line="460" w:lineRule="exact"/>
        <w:ind w:firstLine="960" w:firstLineChars="300"/>
        <w:rPr>
          <w:rFonts w:ascii="仿宋_GB2312" w:hAnsi="华文楷体" w:eastAsia="仿宋_GB2312" w:cs="Times New Roman"/>
          <w:sz w:val="32"/>
          <w:szCs w:val="32"/>
        </w:rPr>
      </w:pPr>
      <w:r>
        <w:rPr>
          <w:rFonts w:hint="eastAsia" w:ascii="仿宋_GB2312" w:hAnsi="华文楷体" w:eastAsia="仿宋_GB2312" w:cs="Times New Roman"/>
          <w:sz w:val="32"/>
          <w:szCs w:val="32"/>
        </w:rPr>
        <w:t>（</w:t>
      </w:r>
      <w:r>
        <w:rPr>
          <w:rFonts w:hint="eastAsia" w:ascii="仿宋_GB2312" w:hAnsi="华文楷体" w:eastAsia="仿宋_GB2312" w:cs="宋体"/>
          <w:kern w:val="0"/>
          <w:sz w:val="32"/>
          <w:szCs w:val="32"/>
        </w:rPr>
        <w:t>即办</w:t>
      </w:r>
      <w:r>
        <w:rPr>
          <w:rFonts w:hint="eastAsia" w:ascii="仿宋_GB2312" w:hAnsi="华文楷体" w:eastAsia="仿宋_GB2312" w:cs="Times New Roman"/>
          <w:sz w:val="32"/>
          <w:szCs w:val="32"/>
        </w:rPr>
        <w:t>）</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、收费标准及依据</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(一)收费项目</w:t>
      </w:r>
    </w:p>
    <w:p>
      <w:pPr>
        <w:spacing w:line="460" w:lineRule="exact"/>
        <w:ind w:firstLine="800" w:firstLineChars="250"/>
        <w:rPr>
          <w:rFonts w:ascii="仿宋_GB2312" w:hAnsi="华文楷体" w:eastAsia="仿宋_GB2312" w:cs="Times New Roman"/>
          <w:sz w:val="32"/>
          <w:szCs w:val="32"/>
        </w:rPr>
      </w:pPr>
      <w:r>
        <w:rPr>
          <w:rFonts w:hint="eastAsia" w:ascii="仿宋_GB2312" w:hAnsi="华文楷体" w:eastAsia="仿宋_GB2312" w:cs="Times New Roman"/>
          <w:sz w:val="32"/>
          <w:szCs w:val="32"/>
        </w:rPr>
        <w:t>无</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(二）收费依据</w:t>
      </w:r>
    </w:p>
    <w:p>
      <w:pPr>
        <w:spacing w:line="460" w:lineRule="exact"/>
        <w:ind w:firstLine="800" w:firstLineChars="250"/>
        <w:rPr>
          <w:rFonts w:ascii="仿宋_GB2312" w:hAnsi="华文楷体" w:eastAsia="仿宋_GB2312" w:cs="Times New Roman"/>
          <w:sz w:val="32"/>
          <w:szCs w:val="32"/>
        </w:rPr>
      </w:pPr>
      <w:r>
        <w:rPr>
          <w:rFonts w:hint="eastAsia" w:ascii="仿宋_GB2312" w:hAnsi="华文楷体" w:eastAsia="仿宋_GB2312" w:cs="Times New Roman"/>
          <w:sz w:val="32"/>
          <w:szCs w:val="32"/>
        </w:rPr>
        <w:t>无</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（三）收费标准</w:t>
      </w:r>
    </w:p>
    <w:p>
      <w:pPr>
        <w:spacing w:line="460" w:lineRule="exact"/>
        <w:ind w:firstLine="960" w:firstLineChars="300"/>
        <w:rPr>
          <w:rFonts w:ascii="仿宋_GB2312" w:hAnsi="华文楷体" w:eastAsia="仿宋_GB2312" w:cs="Times New Roman"/>
          <w:sz w:val="32"/>
          <w:szCs w:val="32"/>
        </w:rPr>
      </w:pPr>
      <w:r>
        <w:rPr>
          <w:rFonts w:hint="eastAsia" w:ascii="仿宋_GB2312" w:hAnsi="华文楷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960" w:firstLineChars="300"/>
        <w:rPr>
          <w:rFonts w:ascii="仿宋_GB2312" w:hAnsi="华文楷体" w:eastAsia="仿宋_GB2312" w:cs="Times New Roman"/>
          <w:sz w:val="32"/>
          <w:szCs w:val="32"/>
        </w:rPr>
      </w:pPr>
      <w:r>
        <w:rPr>
          <w:rFonts w:hint="eastAsia" w:ascii="仿宋_GB2312" w:hAnsi="华文楷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1、申请人在申请行政审批过程中，依法享有陈述权、申辩权；</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2、申请人在</w:t>
      </w:r>
      <w:bookmarkStart w:id="5" w:name="_Hlk532218978"/>
      <w:r>
        <w:rPr>
          <w:rFonts w:hint="eastAsia" w:ascii="仿宋_GB2312" w:hAnsi="华文楷体" w:eastAsia="仿宋_GB2312" w:cs="Times New Roman"/>
          <w:sz w:val="32"/>
          <w:szCs w:val="32"/>
        </w:rPr>
        <w:t>其他行政权力</w:t>
      </w:r>
      <w:bookmarkEnd w:id="5"/>
      <w:r>
        <w:rPr>
          <w:rFonts w:hint="eastAsia" w:ascii="仿宋_GB2312" w:hAnsi="华文楷体" w:eastAsia="仿宋_GB2312" w:cs="Times New Roman"/>
          <w:sz w:val="32"/>
          <w:szCs w:val="32"/>
        </w:rPr>
        <w:t>申请被驳回的有权要求说明理由；</w:t>
      </w:r>
    </w:p>
    <w:p>
      <w:pPr>
        <w:spacing w:line="460" w:lineRule="exact"/>
        <w:rPr>
          <w:rFonts w:ascii="仿宋_GB2312" w:hAnsi="华文楷体" w:eastAsia="仿宋_GB2312" w:cs="Times New Roman"/>
          <w:b/>
          <w:bCs/>
          <w:sz w:val="32"/>
          <w:szCs w:val="32"/>
        </w:rPr>
      </w:pPr>
      <w:r>
        <w:rPr>
          <w:rFonts w:hint="eastAsia" w:ascii="仿宋_GB2312" w:hAnsi="华文楷体" w:eastAsia="仿宋_GB2312" w:cs="Times New Roman"/>
          <w:sz w:val="32"/>
          <w:szCs w:val="32"/>
        </w:rPr>
        <w:t>3、申请人不服其他行政权力决定的，有权依法申请行政复议或者提起行政诉讼；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（一）现场咨询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巴林右旗政务服务中心3楼交通窗口</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（二）电话咨询:0476-6222451</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pStyle w:val="10"/>
        <w:numPr>
          <w:ilvl w:val="0"/>
          <w:numId w:val="9"/>
        </w:numPr>
        <w:spacing w:line="460" w:lineRule="exact"/>
        <w:ind w:firstLineChars="0"/>
        <w:rPr>
          <w:rFonts w:ascii="仿宋_GB2312" w:hAnsi="华文楷体" w:eastAsia="仿宋_GB2312" w:cs="Times New Roman"/>
          <w:sz w:val="32"/>
          <w:szCs w:val="32"/>
        </w:rPr>
      </w:pPr>
      <w:r>
        <w:rPr>
          <w:rFonts w:hint="eastAsia" w:ascii="仿宋_GB2312" w:hAnsi="华文楷体" w:eastAsia="仿宋_GB2312" w:cs="Times New Roman"/>
          <w:sz w:val="32"/>
          <w:szCs w:val="32"/>
        </w:rPr>
        <w:t>现场监督投诉:</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巴林右旗政务服务中心4楼督察代办股</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（二）电话监督投诉:0476-6226002</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地址：赤峰市巴林右旗查干沐沦街125号，巴林右旗政务服务中心3楼交通窗口</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时间：每周一到周五</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 xml:space="preserve">      上午8:30-11:30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（一）办理进程查询方式</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1、现场查询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巴林右旗查干沐沦街125号，巴林右旗政务服务中心3楼交通窗口</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2、电话查询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0476-6222451</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（二）结果公开查询方式</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1.现场查询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巴林右旗政务服务中心3楼交通窗口</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2.电话查询</w:t>
      </w:r>
    </w:p>
    <w:p>
      <w:pPr>
        <w:spacing w:line="460" w:lineRule="exact"/>
        <w:rPr>
          <w:rFonts w:ascii="仿宋_GB2312" w:hAnsi="华文楷体" w:eastAsia="仿宋_GB2312" w:cs="Times New Roman"/>
          <w:sz w:val="32"/>
          <w:szCs w:val="32"/>
        </w:rPr>
      </w:pPr>
      <w:r>
        <w:rPr>
          <w:rFonts w:hint="eastAsia" w:ascii="仿宋_GB2312" w:hAnsi="华文楷体" w:eastAsia="仿宋_GB2312" w:cs="Times New Roman"/>
          <w:sz w:val="32"/>
          <w:szCs w:val="32"/>
        </w:rPr>
        <w:t>0476-6222451</w:t>
      </w:r>
    </w:p>
    <w:p>
      <w:pPr>
        <w:spacing w:line="460" w:lineRule="exact"/>
        <w:jc w:val="left"/>
        <w:rPr>
          <w:rFonts w:ascii="仿宋_GB2312" w:hAnsi="华文楷体" w:eastAsia="仿宋_GB2312" w:cs="Times New Roman"/>
          <w:sz w:val="32"/>
          <w:szCs w:val="32"/>
        </w:rPr>
      </w:pPr>
      <w:r>
        <w:rPr>
          <w:rFonts w:hint="eastAsia" w:ascii="仿宋_GB2312" w:hAnsi="华文楷体" w:eastAsia="仿宋_GB2312" w:cs="Times New Roman"/>
          <w:sz w:val="32"/>
          <w:szCs w:val="32"/>
        </w:rPr>
        <w:t>3.网上查询</w:t>
      </w: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tabs>
          <w:tab w:val="left" w:pos="2836"/>
        </w:tabs>
        <w:spacing w:line="560" w:lineRule="exact"/>
        <w:ind w:firstLine="442" w:firstLineChars="100"/>
        <w:jc w:val="both"/>
        <w:rPr>
          <w:rFonts w:ascii="黑体" w:hAnsi="黑体" w:eastAsia="黑体" w:cs="Times New Roman"/>
          <w:b/>
          <w:sz w:val="44"/>
          <w:szCs w:val="44"/>
        </w:rPr>
      </w:pPr>
      <w:r>
        <w:rPr>
          <w:rFonts w:hint="eastAsia" w:ascii="黑体" w:hAnsi="黑体" w:eastAsia="黑体" w:cs="Times New Roman"/>
          <w:b/>
          <w:sz w:val="44"/>
          <w:szCs w:val="44"/>
        </w:rPr>
        <w:t>巡游出租汽车驾驶员从业资格证换证</w:t>
      </w:r>
    </w:p>
    <w:p>
      <w:pPr>
        <w:tabs>
          <w:tab w:val="left" w:pos="2836"/>
        </w:tabs>
        <w:spacing w:line="560" w:lineRule="exact"/>
        <w:jc w:val="center"/>
        <w:rPr>
          <w:rFonts w:ascii="黑体" w:hAnsi="黑体" w:eastAsia="黑体" w:cs="Times New Roman"/>
          <w:b/>
          <w:sz w:val="44"/>
          <w:szCs w:val="44"/>
        </w:rPr>
      </w:pP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560" w:lineRule="exact"/>
        <w:rPr>
          <w:rFonts w:ascii="Calibri" w:hAnsi="Calibri" w:eastAsia="宋体" w:cs="Times New Roman"/>
          <w:b/>
          <w:sz w:val="40"/>
          <w:szCs w:val="40"/>
        </w:rPr>
      </w:pPr>
    </w:p>
    <w:p>
      <w:pPr>
        <w:spacing w:line="560" w:lineRule="exact"/>
        <w:rPr>
          <w:rFonts w:ascii="Calibri" w:hAnsi="Calibri" w:eastAsia="宋体" w:cs="Times New Roman"/>
          <w:b/>
          <w:sz w:val="40"/>
          <w:szCs w:val="40"/>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hint="eastAsia" w:ascii="仿宋_GB2312" w:hAnsi="宋体" w:eastAsia="仿宋_GB2312" w:cs="Times New Roman"/>
          <w:sz w:val="32"/>
          <w:szCs w:val="32"/>
        </w:rPr>
      </w:pPr>
    </w:p>
    <w:p>
      <w:pPr>
        <w:spacing w:line="340" w:lineRule="exact"/>
        <w:ind w:right="780"/>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ascii="仿宋_GB2312" w:hAnsi="宋体" w:eastAsia="仿宋_GB2312" w:cs="Times New Roman"/>
          <w:sz w:val="32"/>
          <w:szCs w:val="32"/>
        </w:rPr>
        <mc:AlternateContent>
          <mc:Choice Requires="wps">
            <w:drawing>
              <wp:anchor distT="0" distB="0" distL="114300" distR="114300" simplePos="0" relativeHeight="251834368" behindDoc="0" locked="0" layoutInCell="1" allowOverlap="1">
                <wp:simplePos x="0" y="0"/>
                <wp:positionH relativeFrom="column">
                  <wp:posOffset>33655</wp:posOffset>
                </wp:positionH>
                <wp:positionV relativeFrom="paragraph">
                  <wp:posOffset>74295</wp:posOffset>
                </wp:positionV>
                <wp:extent cx="5291455" cy="0"/>
                <wp:effectExtent l="0" t="0" r="0" b="0"/>
                <wp:wrapNone/>
                <wp:docPr id="178" name="直接连接符 178"/>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85pt;height:0pt;width:416.65pt;z-index:251834368;mso-width-relative:page;mso-height-relative:page;" filled="f" stroked="t" coordsize="21600,21600" o:gfxdata="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WAflzTAAAABwEA&#10;AA8AAAAAAAAAAQAgAAAAIgAAAGRycy9kb3ducmV2LnhtbFBLAQIUABQAAAAIAIdO4kAf4LEs5gEA&#10;AK4DAAAOAAAAAAAAAAEAIAAAACIBAABkcnMvZTJvRG9jLnhtbFBLBQYAAAAABgAGAFkBAAB6BQAA&#10;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560" w:lineRule="exact"/>
        <w:jc w:val="center"/>
        <w:rPr>
          <w:rFonts w:ascii="方正小标宋简体" w:hAnsi="华文楷体" w:eastAsia="方正小标宋简体" w:cs="Times New Roman"/>
          <w:b/>
          <w:sz w:val="36"/>
          <w:szCs w:val="36"/>
        </w:rPr>
      </w:pPr>
      <w:r>
        <w:rPr>
          <w:rFonts w:hint="eastAsia" w:ascii="方正小标宋简体" w:hAnsi="华文楷体" w:eastAsia="方正小标宋简体" w:cs="Times New Roman"/>
          <w:b/>
          <w:sz w:val="36"/>
          <w:szCs w:val="36"/>
        </w:rPr>
        <w:t>出租汽车驾驶员从业资格证换证</w:t>
      </w:r>
    </w:p>
    <w:p>
      <w:pPr>
        <w:tabs>
          <w:tab w:val="left" w:pos="2836"/>
        </w:tabs>
        <w:spacing w:line="340" w:lineRule="exact"/>
        <w:jc w:val="center"/>
        <w:rPr>
          <w:rFonts w:ascii="方正小标宋简体" w:hAnsi="华文楷体" w:eastAsia="方正小标宋简体" w:cs="Times New Roman"/>
          <w:b/>
          <w:sz w:val="36"/>
          <w:szCs w:val="36"/>
        </w:rPr>
      </w:pPr>
      <w:r>
        <w:rPr>
          <w:rFonts w:hint="eastAsia" w:ascii="方正小标宋简体" w:hAnsi="华文楷体" w:eastAsia="方正小标宋简体" w:cs="Times New Roman"/>
          <w:b/>
          <w:sz w:val="36"/>
          <w:szCs w:val="36"/>
        </w:rPr>
        <w:t>服务指南</w:t>
      </w:r>
    </w:p>
    <w:p>
      <w:pPr>
        <w:tabs>
          <w:tab w:val="left" w:pos="2836"/>
        </w:tabs>
        <w:spacing w:line="340" w:lineRule="exact"/>
        <w:jc w:val="center"/>
        <w:rPr>
          <w:rFonts w:ascii="宋体" w:hAnsi="宋体" w:eastAsia="宋体" w:cs="Times New Roman"/>
          <w:b/>
          <w:sz w:val="20"/>
          <w:szCs w:val="20"/>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rPr>
          <w:rFonts w:ascii="仿宋_GB2312" w:hAnsi="宋体" w:eastAsia="仿宋_GB2312" w:cs="Times New Roman"/>
          <w:sz w:val="32"/>
          <w:szCs w:val="32"/>
        </w:rPr>
      </w:pPr>
      <w:r>
        <w:rPr>
          <w:rFonts w:ascii="仿宋_GB2312" w:hAnsi="宋体" w:eastAsia="仿宋_GB2312" w:cs="Times New Roman"/>
          <w:sz w:val="32"/>
          <w:szCs w:val="32"/>
        </w:rPr>
        <w:t>150118042002</w:t>
      </w:r>
    </w:p>
    <w:p>
      <w:pPr>
        <w:spacing w:line="460" w:lineRule="exact"/>
        <w:rPr>
          <w:rFonts w:ascii="华文楷体" w:hAnsi="华文楷体" w:eastAsia="华文楷体" w:cs="Times New Roman"/>
          <w:b/>
          <w:bCs/>
          <w:sz w:val="28"/>
          <w:szCs w:val="32"/>
        </w:rPr>
      </w:pPr>
      <w:r>
        <w:rPr>
          <w:rFonts w:hint="eastAsia" w:ascii="华文楷体" w:hAnsi="华文楷体" w:eastAsia="华文楷体" w:cs="Times New Roman"/>
          <w:b/>
          <w:bCs/>
          <w:sz w:val="32"/>
          <w:szCs w:val="32"/>
        </w:rPr>
        <w:t>二</w:t>
      </w:r>
      <w:r>
        <w:rPr>
          <w:rFonts w:hint="eastAsia" w:ascii="华文楷体" w:hAnsi="华文楷体" w:eastAsia="华文楷体" w:cs="Times New Roman"/>
          <w:b/>
          <w:bCs/>
          <w:sz w:val="28"/>
          <w:szCs w:val="32"/>
        </w:rPr>
        <w:t>、适用范围</w:t>
      </w:r>
    </w:p>
    <w:p>
      <w:pPr>
        <w:spacing w:line="460" w:lineRule="exact"/>
        <w:rPr>
          <w:rFonts w:ascii="华文楷体" w:hAnsi="华文楷体" w:eastAsia="华文楷体" w:cs="Times New Roman"/>
          <w:b/>
          <w:bCs/>
          <w:sz w:val="28"/>
          <w:szCs w:val="32"/>
        </w:rPr>
      </w:pPr>
      <w:r>
        <w:rPr>
          <w:rFonts w:hint="eastAsia" w:ascii="仿宋_GB2312" w:hAnsi="黑体" w:eastAsia="仿宋_GB2312" w:cs="Times New Roman"/>
          <w:sz w:val="32"/>
          <w:szCs w:val="32"/>
        </w:rPr>
        <w:t>出租汽车驾驶员从业资格证换证的</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行政许可</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rPr>
          <w:rFonts w:ascii="仿宋_GB2312" w:hAnsi="微软雅黑" w:eastAsia="仿宋_GB2312" w:cs="宋体"/>
          <w:color w:val="323232"/>
          <w:kern w:val="0"/>
          <w:sz w:val="32"/>
          <w:szCs w:val="32"/>
        </w:rPr>
      </w:pPr>
      <w:r>
        <w:rPr>
          <w:rFonts w:hint="eastAsia" w:ascii="仿宋_GB2312" w:hAnsi="微软雅黑" w:eastAsia="仿宋_GB2312" w:cs="宋体"/>
          <w:color w:val="323232"/>
          <w:kern w:val="0"/>
          <w:sz w:val="32"/>
          <w:szCs w:val="32"/>
        </w:rPr>
        <w:t>《出租汽车驾驶员从业资格管理规定》（交通运输部令2016年第63号令）</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第三十二条　出租汽车驾驶员办理从业资格证补（换）发手续，应当填写《出租汽车驾驶员从业资格证补（换）发登记表》（式样见附件3）。出租汽车行政主管部门应当对符合要求的从业资格证补（换）发申请予以办理。</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第三十六条　出租汽车行政主管部门应当加强对出租汽车驾驶员的从业管理，将其违法行为记录作为服务质量信誉考核的依据</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（一）准予办理的条件：</w:t>
      </w:r>
    </w:p>
    <w:p>
      <w:pPr>
        <w:spacing w:line="460" w:lineRule="exact"/>
        <w:rPr>
          <w:rFonts w:ascii="仿宋_GB2312" w:hAnsi="微软雅黑" w:eastAsia="仿宋_GB2312"/>
          <w:color w:val="323232"/>
          <w:sz w:val="32"/>
          <w:szCs w:val="32"/>
        </w:rPr>
      </w:pPr>
      <w:r>
        <w:rPr>
          <w:rFonts w:hint="eastAsia" w:ascii="仿宋_GB2312" w:hAnsi="微软雅黑" w:eastAsia="仿宋_GB2312"/>
          <w:color w:val="323232"/>
          <w:sz w:val="32"/>
          <w:szCs w:val="32"/>
          <w:shd w:val="clear" w:color="auto" w:fill="FFFFFF"/>
        </w:rPr>
        <w:t>1.从业人员从业资格证件有效期届满，可办理换证手续；</w:t>
      </w:r>
      <w:r>
        <w:rPr>
          <w:rFonts w:hint="eastAsia" w:ascii="仿宋_GB2312" w:hAnsi="微软雅黑" w:eastAsia="仿宋_GB2312"/>
          <w:color w:val="323232"/>
          <w:sz w:val="32"/>
          <w:szCs w:val="32"/>
        </w:rPr>
        <w:br w:type="textWrapping"/>
      </w:r>
      <w:r>
        <w:rPr>
          <w:rFonts w:hint="eastAsia" w:ascii="仿宋_GB2312" w:hAnsi="宋体" w:eastAsia="仿宋_GB2312" w:cs="Times New Roman"/>
          <w:sz w:val="32"/>
          <w:szCs w:val="32"/>
        </w:rPr>
        <w:t>（二）不准予批准的情形：评定结论不符合不予办理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w:t>
      </w:r>
    </w:p>
    <w:p>
      <w:pPr>
        <w:spacing w:line="460" w:lineRule="exact"/>
        <w:rPr>
          <w:rFonts w:ascii="仿宋_GB2312" w:hAnsi="宋体" w:eastAsia="仿宋_GB2312" w:cs="Times New Roman"/>
          <w:sz w:val="32"/>
          <w:szCs w:val="32"/>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417"/>
        <w:gridCol w:w="567"/>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2694"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417"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567"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276"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1559"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2694"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申请人身份证、驾驶证、从业资格证</w:t>
            </w:r>
          </w:p>
        </w:tc>
        <w:tc>
          <w:tcPr>
            <w:tcW w:w="141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原件、复印件</w:t>
            </w:r>
          </w:p>
        </w:tc>
        <w:tc>
          <w:tcPr>
            <w:tcW w:w="56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2694"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出租汽车驾驶员从业资格证换发申请表</w:t>
            </w:r>
          </w:p>
        </w:tc>
        <w:tc>
          <w:tcPr>
            <w:tcW w:w="141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56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3</w:t>
            </w:r>
          </w:p>
        </w:tc>
        <w:tc>
          <w:tcPr>
            <w:tcW w:w="2694"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培训、考试成绩证明</w:t>
            </w:r>
          </w:p>
        </w:tc>
        <w:tc>
          <w:tcPr>
            <w:tcW w:w="141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继续教育平台查询</w:t>
            </w:r>
          </w:p>
        </w:tc>
        <w:tc>
          <w:tcPr>
            <w:tcW w:w="56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4</w:t>
            </w:r>
          </w:p>
        </w:tc>
        <w:tc>
          <w:tcPr>
            <w:tcW w:w="2694"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近期二寸白底免冠证件照片2张</w:t>
            </w:r>
          </w:p>
        </w:tc>
        <w:tc>
          <w:tcPr>
            <w:tcW w:w="141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567"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559" w:type="dxa"/>
          </w:tcPr>
          <w:p>
            <w:pPr>
              <w:spacing w:line="460" w:lineRule="exact"/>
              <w:rPr>
                <w:rFonts w:ascii="仿宋_GB2312" w:hAnsi="宋体" w:eastAsia="仿宋_GB2312" w:cs="Times New Roman"/>
                <w:sz w:val="32"/>
                <w:szCs w:val="32"/>
              </w:rPr>
            </w:pPr>
          </w:p>
        </w:tc>
      </w:tr>
    </w:tbl>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tabs>
          <w:tab w:val="left" w:pos="2770"/>
          <w:tab w:val="left" w:pos="5490"/>
        </w:tabs>
        <w:spacing w:line="460" w:lineRule="exact"/>
        <w:ind w:firstLine="160" w:firstLineChars="50"/>
        <w:rPr>
          <w:rFonts w:ascii="仿宋_GB2312" w:hAnsi="宋体" w:eastAsia="仿宋_GB2312" w:cs="Times New Roman"/>
          <w:sz w:val="32"/>
          <w:szCs w:val="32"/>
        </w:rPr>
      </w:pPr>
      <w:r>
        <w:rPr>
          <w:rFonts w:ascii="仿宋_GB2312" w:hAnsi="宋体" w:eastAsia="仿宋_GB2312" w:cs="Times New Roman"/>
          <w:sz w:val="32"/>
          <w:szCs w:val="32"/>
        </w:rPr>
        <mc:AlternateContent>
          <mc:Choice Requires="wps">
            <w:drawing>
              <wp:anchor distT="0" distB="0" distL="114300" distR="114300" simplePos="0" relativeHeight="251836416" behindDoc="0" locked="0" layoutInCell="1" allowOverlap="1">
                <wp:simplePos x="0" y="0"/>
                <wp:positionH relativeFrom="column">
                  <wp:posOffset>2203450</wp:posOffset>
                </wp:positionH>
                <wp:positionV relativeFrom="paragraph">
                  <wp:posOffset>196850</wp:posOffset>
                </wp:positionV>
                <wp:extent cx="1206500" cy="6350"/>
                <wp:effectExtent l="0" t="48895" r="12700" b="59055"/>
                <wp:wrapNone/>
                <wp:docPr id="179" name="直接箭头连接符 179"/>
                <wp:cNvGraphicFramePr/>
                <a:graphic xmlns:a="http://schemas.openxmlformats.org/drawingml/2006/main">
                  <a:graphicData uri="http://schemas.microsoft.com/office/word/2010/wordprocessingShape">
                    <wps:wsp>
                      <wps:cNvCnPr/>
                      <wps:spPr>
                        <a:xfrm flipV="1">
                          <a:off x="0" y="0"/>
                          <a:ext cx="12065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3.5pt;margin-top:15.5pt;height:0.5pt;width:95pt;z-index:251836416;mso-width-relative:page;mso-height-relative:page;" filled="f" stroked="t" coordsize="21600,21600" o:gfxdata="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kRY71QAAAAkBAAAPAAAAAAAAAAEA&#10;IAAAACIAAABkcnMvZG93bnJldi54bWxQSwECFAAUAAAACACHTuJAxcC1lBICAADvAwAADgAAAAAA&#10;AAABACAAAAAkAQAAZHJzL2Uyb0RvYy54bWxQSwUGAAAAAAYABgBZAQAAqAUAAAAA&#10;">
                <v:fill on="f" focussize="0,0"/>
                <v:stroke weight="0.5pt" color="#5B9BD5 [3204]" miterlimit="8" joinstyle="miter" endarrow="open"/>
                <v:imagedata o:title=""/>
                <o:lock v:ext="edit" aspectratio="f"/>
              </v:shape>
            </w:pict>
          </mc:Fallback>
        </mc:AlternateContent>
      </w:r>
      <w:r>
        <w:rPr>
          <w:rFonts w:ascii="仿宋_GB2312" w:hAnsi="宋体" w:eastAsia="仿宋_GB2312"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533400</wp:posOffset>
                </wp:positionH>
                <wp:positionV relativeFrom="paragraph">
                  <wp:posOffset>196850</wp:posOffset>
                </wp:positionV>
                <wp:extent cx="1104900" cy="6350"/>
                <wp:effectExtent l="0" t="48895" r="0" b="59055"/>
                <wp:wrapNone/>
                <wp:docPr id="180" name="直接箭头连接符 180"/>
                <wp:cNvGraphicFramePr/>
                <a:graphic xmlns:a="http://schemas.openxmlformats.org/drawingml/2006/main">
                  <a:graphicData uri="http://schemas.microsoft.com/office/word/2010/wordprocessingShape">
                    <wps:wsp>
                      <wps:cNvCnPr/>
                      <wps:spPr>
                        <a:xfrm flipV="1">
                          <a:off x="0" y="0"/>
                          <a:ext cx="110490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2pt;margin-top:15.5pt;height:0.5pt;width:87pt;z-index:251835392;mso-width-relative:page;mso-height-relative:page;" filled="f" stroked="t" coordsize="21600,21600" o:gfxdata="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CXUX1gAAAAgBAAAPAAAAAAAAAAEA&#10;IAAAACIAAABkcnMvZG93bnJldi54bWxQSwECFAAUAAAACACHTuJAbTcNBRECAADvAwAADgAAAAAA&#10;AAABACAAAAAlAQAAZHJzL2Uyb0RvYy54bWxQSwUGAAAAAAYABgBZAQAAqAUAAAAA&#10;">
                <v:fill on="f" focussize="0,0"/>
                <v:stroke weight="0.5pt" color="#5B9BD5 [3204]" miterlimit="8" joinstyle="miter" endarrow="open"/>
                <v:imagedata o:title=""/>
                <o:lock v:ext="edit" aspectratio="f"/>
              </v:shape>
            </w:pict>
          </mc:Fallback>
        </mc:AlternateContent>
      </w:r>
      <w:r>
        <w:rPr>
          <w:rFonts w:ascii="仿宋_GB2312" w:hAnsi="宋体" w:eastAsia="仿宋_GB2312" w:cs="Times New Roman"/>
          <w:sz w:val="32"/>
          <w:szCs w:val="32"/>
        </w:rPr>
        <w:t>受理</w:t>
      </w:r>
      <w:r>
        <w:rPr>
          <w:rFonts w:ascii="仿宋_GB2312" w:hAnsi="宋体" w:eastAsia="仿宋_GB2312" w:cs="Times New Roman"/>
          <w:sz w:val="32"/>
          <w:szCs w:val="32"/>
        </w:rPr>
        <w:tab/>
      </w:r>
      <w:r>
        <w:rPr>
          <w:rFonts w:ascii="仿宋_GB2312" w:hAnsi="宋体" w:eastAsia="仿宋_GB2312" w:cs="Times New Roman"/>
          <w:sz w:val="32"/>
          <w:szCs w:val="32"/>
        </w:rPr>
        <w:t>审查</w:t>
      </w:r>
      <w:r>
        <w:rPr>
          <w:rFonts w:ascii="仿宋_GB2312" w:hAnsi="宋体" w:eastAsia="仿宋_GB2312" w:cs="Times New Roman"/>
          <w:sz w:val="32"/>
          <w:szCs w:val="32"/>
        </w:rPr>
        <w:tab/>
      </w:r>
      <w:r>
        <w:rPr>
          <w:rFonts w:ascii="仿宋_GB2312" w:hAnsi="宋体" w:eastAsia="仿宋_GB2312" w:cs="Times New Roman"/>
          <w:sz w:val="32"/>
          <w:szCs w:val="32"/>
        </w:rPr>
        <w:t>决定</w:t>
      </w:r>
    </w:p>
    <w:p>
      <w:pPr>
        <w:tabs>
          <w:tab w:val="left" w:pos="2770"/>
          <w:tab w:val="left" w:pos="5490"/>
        </w:tabs>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      （即办）（即办）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tabs>
          <w:tab w:val="left" w:pos="2836"/>
        </w:tabs>
        <w:spacing w:line="560" w:lineRule="exact"/>
        <w:ind w:firstLine="640" w:firstLineChars="200"/>
        <w:rPr>
          <w:rFonts w:ascii="仿宋_GB2312" w:hAnsi="黑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黑体" w:eastAsia="仿宋_GB2312" w:cs="Times New Roman"/>
          <w:sz w:val="32"/>
          <w:szCs w:val="32"/>
        </w:rPr>
        <w:t>出租汽车驾驶员从业资格证换证</w:t>
      </w:r>
      <w:r>
        <w:rPr>
          <w:rFonts w:hint="eastAsia" w:ascii="仿宋_GB2312" w:hAnsi="宋体" w:eastAsia="仿宋_GB2312" w:cs="Times New Roman"/>
          <w:sz w:val="32"/>
          <w:szCs w:val="32"/>
        </w:rPr>
        <w:t>包括受理→审查→决定程序。</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1.受理</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申请人本人或委托人向公路管护和保障中心提交申请。登记机关对申请材料进行审查，能当场予以确认的，应当场出具受理；不符合规定的，向申请人出具不予受理通知书。</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对申请材料进行审查。审查申请材料反映的情况是否与法定的条件相一致。</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对审核合格的</w:t>
      </w:r>
      <w:r>
        <w:rPr>
          <w:rFonts w:hint="eastAsia" w:ascii="仿宋_GB2312" w:hAnsi="黑体" w:eastAsia="仿宋_GB2312" w:cs="Times New Roman"/>
          <w:sz w:val="32"/>
          <w:szCs w:val="32"/>
        </w:rPr>
        <w:t>出租汽车驾驶员从业资格证予以换发</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ind w:firstLine="1600" w:firstLineChars="50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ind w:firstLine="1760" w:firstLineChars="550"/>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、收费标准及依据</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ind w:firstLine="640" w:firstLineChars="200"/>
        <w:rPr>
          <w:rFonts w:ascii="仿宋_GB2312" w:hAnsi="Calibri" w:eastAsia="仿宋_GB2312" w:cs="Times New Roman"/>
          <w:sz w:val="32"/>
          <w:szCs w:val="32"/>
        </w:rPr>
      </w:pPr>
      <w:r>
        <w:rPr>
          <w:rFonts w:hint="eastAsia" w:ascii="仿宋_GB2312" w:hAnsi="宋体" w:eastAsia="仿宋_GB2312" w:cs="Times New Roman"/>
          <w:sz w:val="32"/>
          <w:szCs w:val="32"/>
        </w:rPr>
        <w:t>2、申请人在</w:t>
      </w:r>
      <w:bookmarkStart w:id="6" w:name="_Hlk532218905"/>
      <w:r>
        <w:rPr>
          <w:rFonts w:hint="eastAsia" w:ascii="仿宋_GB2312" w:hAnsi="宋体" w:eastAsia="仿宋_GB2312" w:cs="Times New Roman"/>
          <w:sz w:val="32"/>
          <w:szCs w:val="32"/>
        </w:rPr>
        <w:t>其他行政权力</w:t>
      </w:r>
      <w:bookmarkEnd w:id="6"/>
      <w:r>
        <w:rPr>
          <w:rFonts w:hint="eastAsia" w:ascii="仿宋_GB2312" w:hAnsi="宋体" w:eastAsia="仿宋_GB2312" w:cs="Times New Roman"/>
          <w:sz w:val="32"/>
          <w:szCs w:val="32"/>
        </w:rPr>
        <w:t>申请被驳回的有权要求说明理由；</w:t>
      </w:r>
    </w:p>
    <w:p>
      <w:pPr>
        <w:spacing w:line="460" w:lineRule="exact"/>
        <w:ind w:firstLine="640" w:firstLineChars="200"/>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3、申请人不服其他行政权力定的，有权依法申请行政复议或者提起行政诉讼；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（二）电话咨询：0476-6222451</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上午8:30-11:30 </w:t>
      </w:r>
    </w:p>
    <w:p>
      <w:pPr>
        <w:spacing w:line="460" w:lineRule="exact"/>
        <w:ind w:firstLine="3040" w:firstLineChars="950"/>
        <w:rPr>
          <w:rFonts w:ascii="仿宋_GB2312" w:hAnsi="宋体" w:eastAsia="仿宋_GB2312" w:cs="Times New Roman"/>
          <w:sz w:val="32"/>
          <w:szCs w:val="32"/>
        </w:rPr>
      </w:pPr>
      <w:r>
        <w:rPr>
          <w:rFonts w:hint="eastAsia" w:ascii="仿宋_GB2312" w:hAnsi="宋体" w:eastAsia="仿宋_GB2312" w:cs="Times New Roman"/>
          <w:sz w:val="32"/>
          <w:szCs w:val="32"/>
        </w:rPr>
        <w:t xml:space="preserve">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tabs>
          <w:tab w:val="left" w:pos="2836"/>
        </w:tabs>
        <w:spacing w:line="560" w:lineRule="exact"/>
        <w:ind w:firstLine="442" w:firstLineChars="100"/>
        <w:jc w:val="both"/>
        <w:rPr>
          <w:rFonts w:ascii="黑体" w:hAnsi="黑体" w:eastAsia="黑体" w:cs="Times New Roman"/>
          <w:b/>
          <w:sz w:val="44"/>
          <w:szCs w:val="44"/>
        </w:rPr>
      </w:pPr>
      <w:r>
        <w:rPr>
          <w:rFonts w:hint="eastAsia" w:ascii="黑体" w:hAnsi="黑体" w:eastAsia="黑体" w:cs="Times New Roman"/>
          <w:b/>
          <w:sz w:val="44"/>
          <w:szCs w:val="44"/>
        </w:rPr>
        <w:t>巡游出租汽车驾驶员从业资格证补证</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560" w:lineRule="exact"/>
        <w:rPr>
          <w:rFonts w:ascii="Calibri" w:hAnsi="Calibri" w:eastAsia="宋体" w:cs="Times New Roman"/>
          <w:b/>
          <w:sz w:val="40"/>
          <w:szCs w:val="40"/>
        </w:rPr>
      </w:pPr>
    </w:p>
    <w:p>
      <w:pPr>
        <w:spacing w:line="560" w:lineRule="exact"/>
        <w:rPr>
          <w:rFonts w:ascii="Calibri" w:hAnsi="Calibri" w:eastAsia="宋体" w:cs="Times New Roman"/>
          <w:b/>
          <w:sz w:val="40"/>
          <w:szCs w:val="40"/>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仿宋_GB2312" w:hAnsi="Calibri"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hint="eastAsia" w:ascii="仿宋_GB2312" w:hAnsi="宋体" w:eastAsia="仿宋_GB2312" w:cs="Times New Roman"/>
          <w:sz w:val="32"/>
          <w:szCs w:val="32"/>
        </w:rPr>
      </w:pPr>
    </w:p>
    <w:p>
      <w:pPr>
        <w:spacing w:line="340" w:lineRule="exact"/>
        <w:ind w:right="1420"/>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ascii="仿宋_GB2312" w:hAnsi="宋体" w:eastAsia="仿宋_GB2312" w:cs="Times New Roman"/>
          <w:sz w:val="32"/>
          <w:szCs w:val="32"/>
        </w:rPr>
        <mc:AlternateContent>
          <mc:Choice Requires="wps">
            <w:drawing>
              <wp:anchor distT="0" distB="0" distL="114300" distR="114300" simplePos="0" relativeHeight="251837440" behindDoc="0" locked="0" layoutInCell="1" allowOverlap="1">
                <wp:simplePos x="0" y="0"/>
                <wp:positionH relativeFrom="column">
                  <wp:posOffset>33655</wp:posOffset>
                </wp:positionH>
                <wp:positionV relativeFrom="paragraph">
                  <wp:posOffset>74295</wp:posOffset>
                </wp:positionV>
                <wp:extent cx="5291455" cy="0"/>
                <wp:effectExtent l="0" t="0" r="0" b="0"/>
                <wp:wrapNone/>
                <wp:docPr id="181" name="直接连接符 18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85pt;height:0pt;width:416.65pt;z-index:251837440;mso-width-relative:page;mso-height-relative:page;" filled="f" stroked="t" coordsize="21600,21600" o:gfxdata="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YB+XNMAAAAHAQAA&#10;DwAAAAAAAAABACAAAAAiAAAAZHJzL2Rvd25yZXYueG1sUEsBAhQAFAAAAAgAh07iQGMaFNzlAQAA&#10;rgMAAA4AAAAAAAAAAQAgAAAAIgEAAGRycy9lMm9Eb2MueG1sUEsFBgAAAAAGAAYAWQEAAHkFAAAA&#10;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出租汽车驾驶员从业资格证补证</w:t>
      </w:r>
    </w:p>
    <w:p>
      <w:pPr>
        <w:tabs>
          <w:tab w:val="left" w:pos="2836"/>
        </w:tabs>
        <w:spacing w:line="340" w:lineRule="exact"/>
        <w:jc w:val="center"/>
        <w:rPr>
          <w:rFonts w:ascii="黑体" w:hAnsi="黑体" w:eastAsia="黑体" w:cs="Times New Roman"/>
          <w:b/>
          <w:sz w:val="36"/>
          <w:szCs w:val="36"/>
        </w:rPr>
      </w:pPr>
      <w:r>
        <w:rPr>
          <w:rFonts w:hint="eastAsia" w:ascii="黑体" w:hAnsi="黑体" w:eastAsia="黑体" w:cs="Times New Roman"/>
          <w:b/>
          <w:sz w:val="36"/>
          <w:szCs w:val="36"/>
        </w:rPr>
        <w:t>服务指南</w:t>
      </w:r>
    </w:p>
    <w:p>
      <w:pPr>
        <w:tabs>
          <w:tab w:val="left" w:pos="2836"/>
        </w:tabs>
        <w:spacing w:line="340" w:lineRule="exact"/>
        <w:jc w:val="center"/>
        <w:rPr>
          <w:rFonts w:ascii="宋体" w:hAnsi="宋体" w:eastAsia="宋体" w:cs="Times New Roman"/>
          <w:b/>
          <w:sz w:val="20"/>
          <w:szCs w:val="20"/>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rPr>
          <w:rFonts w:ascii="仿宋_GB2312" w:hAnsi="宋体" w:eastAsia="仿宋_GB2312" w:cs="Times New Roman"/>
          <w:sz w:val="32"/>
          <w:szCs w:val="32"/>
        </w:rPr>
      </w:pPr>
      <w:r>
        <w:rPr>
          <w:rFonts w:ascii="仿宋_GB2312" w:hAnsi="宋体" w:eastAsia="仿宋_GB2312" w:cs="Times New Roman"/>
          <w:sz w:val="32"/>
          <w:szCs w:val="32"/>
        </w:rPr>
        <w:t>150118042003</w:t>
      </w:r>
    </w:p>
    <w:p>
      <w:pPr>
        <w:spacing w:line="460" w:lineRule="exact"/>
        <w:rPr>
          <w:rFonts w:ascii="华文楷体" w:hAnsi="华文楷体" w:eastAsia="华文楷体" w:cs="Times New Roman"/>
          <w:b/>
          <w:bCs/>
          <w:sz w:val="28"/>
          <w:szCs w:val="32"/>
        </w:rPr>
      </w:pPr>
      <w:r>
        <w:rPr>
          <w:rFonts w:hint="eastAsia" w:ascii="华文楷体" w:hAnsi="华文楷体" w:eastAsia="华文楷体" w:cs="Times New Roman"/>
          <w:b/>
          <w:bCs/>
          <w:sz w:val="32"/>
          <w:szCs w:val="32"/>
        </w:rPr>
        <w:t>二</w:t>
      </w:r>
      <w:r>
        <w:rPr>
          <w:rFonts w:hint="eastAsia" w:ascii="华文楷体" w:hAnsi="华文楷体" w:eastAsia="华文楷体" w:cs="Times New Roman"/>
          <w:b/>
          <w:bCs/>
          <w:sz w:val="28"/>
          <w:szCs w:val="32"/>
        </w:rPr>
        <w:t>、适用范围</w:t>
      </w:r>
    </w:p>
    <w:p>
      <w:pPr>
        <w:spacing w:line="460" w:lineRule="exact"/>
        <w:rPr>
          <w:rFonts w:ascii="华文楷体" w:hAnsi="华文楷体" w:eastAsia="华文楷体" w:cs="Times New Roman"/>
          <w:b/>
          <w:bCs/>
          <w:sz w:val="28"/>
          <w:szCs w:val="32"/>
        </w:rPr>
      </w:pPr>
      <w:r>
        <w:rPr>
          <w:rFonts w:hint="eastAsia" w:ascii="仿宋_GB2312" w:hAnsi="黑体" w:eastAsia="仿宋_GB2312" w:cs="Times New Roman"/>
          <w:sz w:val="32"/>
          <w:szCs w:val="32"/>
        </w:rPr>
        <w:t>出租汽车驾驶员从业资格证需要补证的</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行政许可</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rPr>
          <w:rFonts w:ascii="仿宋_GB2312" w:hAnsi="微软雅黑" w:eastAsia="仿宋_GB2312" w:cs="宋体"/>
          <w:color w:val="323232"/>
          <w:kern w:val="0"/>
          <w:sz w:val="32"/>
          <w:szCs w:val="32"/>
        </w:rPr>
      </w:pPr>
      <w:r>
        <w:rPr>
          <w:rFonts w:hint="eastAsia" w:ascii="仿宋_GB2312" w:hAnsi="微软雅黑" w:eastAsia="仿宋_GB2312" w:cs="宋体"/>
          <w:color w:val="323232"/>
          <w:kern w:val="0"/>
          <w:sz w:val="32"/>
          <w:szCs w:val="32"/>
        </w:rPr>
        <w:t>《出租汽车驾驶员从业资格管理规定》（交通运输部令2016年第63号令）</w:t>
      </w:r>
    </w:p>
    <w:p>
      <w:pPr>
        <w:ind w:firstLine="640" w:firstLineChars="200"/>
        <w:rPr>
          <w:rFonts w:ascii="仿宋_GB2312" w:hAnsi="微软雅黑" w:eastAsia="仿宋_GB2312" w:cs="宋体"/>
          <w:color w:val="323232"/>
          <w:kern w:val="0"/>
          <w:sz w:val="32"/>
          <w:szCs w:val="32"/>
        </w:rPr>
      </w:pPr>
      <w:r>
        <w:rPr>
          <w:rFonts w:hint="eastAsia" w:ascii="仿宋_GB2312" w:hAnsi="微软雅黑" w:eastAsia="仿宋_GB2312" w:cs="宋体"/>
          <w:color w:val="323232"/>
          <w:kern w:val="0"/>
          <w:sz w:val="32"/>
          <w:szCs w:val="32"/>
        </w:rPr>
        <w:t>第三十二条　出租汽车驾驶员办理从业资格证补（换）发手续，应当填写《出租汽车驾驶员从业资格证补（换）发登记表》（式样见附件3）。出租汽车行政主管部门应当对符合要求的从业资格证补（换）发申请予以办理。</w:t>
      </w:r>
    </w:p>
    <w:p>
      <w:pPr>
        <w:ind w:firstLine="640" w:firstLineChars="200"/>
        <w:rPr>
          <w:rFonts w:ascii="仿宋_GB2312" w:hAnsi="微软雅黑" w:eastAsia="仿宋_GB2312" w:cs="宋体"/>
          <w:color w:val="323232"/>
          <w:kern w:val="0"/>
          <w:sz w:val="32"/>
          <w:szCs w:val="32"/>
        </w:rPr>
      </w:pPr>
      <w:r>
        <w:rPr>
          <w:rFonts w:hint="eastAsia" w:ascii="仿宋_GB2312" w:hAnsi="微软雅黑" w:eastAsia="仿宋_GB2312" w:cs="宋体"/>
          <w:color w:val="323232"/>
          <w:kern w:val="0"/>
          <w:sz w:val="32"/>
          <w:szCs w:val="32"/>
        </w:rPr>
        <w:t>第三十六条　出租汽车行政主管部门应当加强对出租汽车驾驶员的从业管理，将其违法行为记录作为服务质量信誉考核的依据。</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（一）准予办理的条件：</w:t>
      </w:r>
    </w:p>
    <w:p>
      <w:pPr>
        <w:spacing w:line="460" w:lineRule="exact"/>
        <w:rPr>
          <w:rFonts w:ascii="仿宋_GB2312" w:hAnsi="微软雅黑" w:eastAsia="仿宋_GB2312"/>
          <w:color w:val="323232"/>
          <w:sz w:val="32"/>
          <w:szCs w:val="32"/>
          <w:shd w:val="clear" w:color="auto" w:fill="FFFFFF"/>
        </w:rPr>
      </w:pPr>
      <w:r>
        <w:rPr>
          <w:rFonts w:hint="eastAsia" w:ascii="仿宋_GB2312" w:hAnsi="微软雅黑" w:eastAsia="仿宋_GB2312"/>
          <w:color w:val="323232"/>
          <w:sz w:val="32"/>
          <w:szCs w:val="32"/>
          <w:shd w:val="clear" w:color="auto" w:fill="FFFFFF"/>
        </w:rPr>
        <w:t>出租汽车驾驶员从业资格证遗失、毁损的，</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（二）不准予批准的情形：评定结论不符合不予办理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1276"/>
        <w:gridCol w:w="992"/>
        <w:gridCol w:w="141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2410"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276"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992"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418"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1882"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2410" w:type="dxa"/>
          </w:tcPr>
          <w:p>
            <w:pPr>
              <w:spacing w:line="460" w:lineRule="exact"/>
              <w:jc w:val="center"/>
              <w:rPr>
                <w:rFonts w:ascii="仿宋_GB2312" w:hAnsi="宋体" w:eastAsia="仿宋_GB2312" w:cs="Times New Roman"/>
                <w:sz w:val="32"/>
                <w:szCs w:val="32"/>
              </w:rPr>
            </w:pPr>
            <w:r>
              <w:rPr>
                <w:rFonts w:hint="eastAsia" w:ascii="仿宋_GB2312" w:hAnsi="微软雅黑" w:eastAsia="仿宋_GB2312"/>
                <w:color w:val="333333"/>
                <w:sz w:val="32"/>
                <w:szCs w:val="32"/>
                <w:shd w:val="clear" w:color="auto" w:fill="FFFFFF"/>
              </w:rPr>
              <w:t>近期二寸白底免冠证件照片2张</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2"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41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882"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2410"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申请人身份证、驾驶证</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原件、复印件</w:t>
            </w:r>
          </w:p>
        </w:tc>
        <w:tc>
          <w:tcPr>
            <w:tcW w:w="992"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41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882"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3</w:t>
            </w:r>
          </w:p>
        </w:tc>
        <w:tc>
          <w:tcPr>
            <w:tcW w:w="2410"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出租汽车驾驶员从业资格证补发申请表</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2"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41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882" w:type="dxa"/>
          </w:tcPr>
          <w:p>
            <w:pPr>
              <w:spacing w:line="460" w:lineRule="exact"/>
              <w:rPr>
                <w:rFonts w:ascii="仿宋_GB2312" w:hAnsi="宋体"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675"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4</w:t>
            </w:r>
          </w:p>
        </w:tc>
        <w:tc>
          <w:tcPr>
            <w:tcW w:w="2410" w:type="dxa"/>
          </w:tcPr>
          <w:p>
            <w:pPr>
              <w:spacing w:line="460" w:lineRule="exact"/>
              <w:jc w:val="center"/>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无暴力犯罪记录材料、无吸毒记录材料</w:t>
            </w:r>
          </w:p>
        </w:tc>
        <w:tc>
          <w:tcPr>
            <w:tcW w:w="1276"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2"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418" w:type="dxa"/>
          </w:tcPr>
          <w:p>
            <w:pPr>
              <w:spacing w:line="46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882" w:type="dxa"/>
          </w:tcPr>
          <w:p>
            <w:pPr>
              <w:spacing w:line="460" w:lineRule="exact"/>
              <w:rPr>
                <w:rFonts w:ascii="仿宋_GB2312" w:hAnsi="宋体" w:eastAsia="仿宋_GB2312" w:cs="Times New Roman"/>
                <w:sz w:val="32"/>
                <w:szCs w:val="32"/>
              </w:rPr>
            </w:pPr>
          </w:p>
        </w:tc>
      </w:tr>
    </w:tbl>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tabs>
          <w:tab w:val="left" w:pos="2770"/>
          <w:tab w:val="left" w:pos="5490"/>
        </w:tabs>
        <w:spacing w:line="460" w:lineRule="exact"/>
        <w:ind w:firstLine="160" w:firstLineChars="50"/>
        <w:rPr>
          <w:rFonts w:ascii="仿宋_GB2312" w:hAnsi="宋体" w:eastAsia="仿宋_GB2312" w:cs="Times New Roman"/>
          <w:sz w:val="32"/>
          <w:szCs w:val="32"/>
        </w:rPr>
      </w:pPr>
      <w:r>
        <w:rPr>
          <w:rFonts w:ascii="仿宋_GB2312" w:hAnsi="宋体" w:eastAsia="仿宋_GB2312" w:cs="Times New Roman"/>
          <w:sz w:val="32"/>
          <w:szCs w:val="32"/>
        </w:rPr>
        <mc:AlternateContent>
          <mc:Choice Requires="wps">
            <w:drawing>
              <wp:anchor distT="0" distB="0" distL="114300" distR="114300" simplePos="0" relativeHeight="251839488" behindDoc="0" locked="0" layoutInCell="1" allowOverlap="1">
                <wp:simplePos x="0" y="0"/>
                <wp:positionH relativeFrom="column">
                  <wp:posOffset>2203450</wp:posOffset>
                </wp:positionH>
                <wp:positionV relativeFrom="paragraph">
                  <wp:posOffset>196850</wp:posOffset>
                </wp:positionV>
                <wp:extent cx="1206500" cy="6350"/>
                <wp:effectExtent l="0" t="48895" r="12700" b="59055"/>
                <wp:wrapNone/>
                <wp:docPr id="182" name="直接箭头连接符 182"/>
                <wp:cNvGraphicFramePr/>
                <a:graphic xmlns:a="http://schemas.openxmlformats.org/drawingml/2006/main">
                  <a:graphicData uri="http://schemas.microsoft.com/office/word/2010/wordprocessingShape">
                    <wps:wsp>
                      <wps:cNvCnPr/>
                      <wps:spPr>
                        <a:xfrm flipV="1">
                          <a:off x="0" y="0"/>
                          <a:ext cx="1206500" cy="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173.5pt;margin-top:15.5pt;height:0.5pt;width:95pt;z-index:251839488;mso-width-relative:page;mso-height-relative:page;" filled="f" stroked="t" coordsize="21600,21600" o:gfxdata="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QpRQrXAAAACQEAAA8AAAAAAAAAAQAgAAAAIgAAAGRycy9kb3ducmV2LnhtbFBLAQIUABQAAAAI&#10;AIdO4kCQqdamJwIAAB8EAAAOAAAAAAAAAAEAIAAAACYBAABkcnMvZTJvRG9jLnhtbFBLBQYAAAAA&#10;BgAGAFkBAAC/BQAAAAA=&#10;">
                <v:fill on="f" focussize="0,0"/>
                <v:stroke color="#4A7EBB" joinstyle="round" endarrow="open"/>
                <v:imagedata o:title=""/>
                <o:lock v:ext="edit" aspectratio="f"/>
              </v:shape>
            </w:pict>
          </mc:Fallback>
        </mc:AlternateContent>
      </w:r>
      <w:r>
        <w:rPr>
          <w:rFonts w:ascii="仿宋_GB2312" w:hAnsi="宋体" w:eastAsia="仿宋_GB2312"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533400</wp:posOffset>
                </wp:positionH>
                <wp:positionV relativeFrom="paragraph">
                  <wp:posOffset>196850</wp:posOffset>
                </wp:positionV>
                <wp:extent cx="1104900" cy="6350"/>
                <wp:effectExtent l="0" t="48895" r="0" b="59055"/>
                <wp:wrapNone/>
                <wp:docPr id="183" name="直接箭头连接符 183"/>
                <wp:cNvGraphicFramePr/>
                <a:graphic xmlns:a="http://schemas.openxmlformats.org/drawingml/2006/main">
                  <a:graphicData uri="http://schemas.microsoft.com/office/word/2010/wordprocessingShape">
                    <wps:wsp>
                      <wps:cNvCnPr/>
                      <wps:spPr>
                        <a:xfrm flipV="1">
                          <a:off x="0" y="0"/>
                          <a:ext cx="1104900" cy="6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42pt;margin-top:15.5pt;height:0.5pt;width:87pt;z-index:251838464;mso-width-relative:page;mso-height-relative:page;" filled="f" stroked="t" coordsize="21600,21600" o:gfxdata="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lDKtgAAAAIAQAADwAAAAAAAAABACAAAAAiAAAAZHJzL2Rvd25yZXYueG1sUEsBAhQAFAAA&#10;AAgAh07iQIFdroAoAgAAHwQAAA4AAAAAAAAAAQAgAAAAJwEAAGRycy9lMm9Eb2MueG1sUEsFBgAA&#10;AAAGAAYAWQEAAMEFAAAAAA==&#10;">
                <v:fill on="f" focussize="0,0"/>
                <v:stroke color="#4A7EBB" joinstyle="round" endarrow="open"/>
                <v:imagedata o:title=""/>
                <o:lock v:ext="edit" aspectratio="f"/>
              </v:shape>
            </w:pict>
          </mc:Fallback>
        </mc:AlternateContent>
      </w:r>
      <w:r>
        <w:rPr>
          <w:rFonts w:ascii="仿宋_GB2312" w:hAnsi="宋体" w:eastAsia="仿宋_GB2312" w:cs="Times New Roman"/>
          <w:sz w:val="32"/>
          <w:szCs w:val="32"/>
        </w:rPr>
        <w:t>受理</w:t>
      </w:r>
      <w:r>
        <w:rPr>
          <w:rFonts w:ascii="仿宋_GB2312" w:hAnsi="宋体" w:eastAsia="仿宋_GB2312" w:cs="Times New Roman"/>
          <w:sz w:val="32"/>
          <w:szCs w:val="32"/>
        </w:rPr>
        <w:tab/>
      </w:r>
      <w:r>
        <w:rPr>
          <w:rFonts w:ascii="仿宋_GB2312" w:hAnsi="宋体" w:eastAsia="仿宋_GB2312" w:cs="Times New Roman"/>
          <w:sz w:val="32"/>
          <w:szCs w:val="32"/>
        </w:rPr>
        <w:t>审查</w:t>
      </w:r>
      <w:r>
        <w:rPr>
          <w:rFonts w:ascii="仿宋_GB2312" w:hAnsi="宋体" w:eastAsia="仿宋_GB2312" w:cs="Times New Roman"/>
          <w:sz w:val="32"/>
          <w:szCs w:val="32"/>
        </w:rPr>
        <w:tab/>
      </w:r>
      <w:r>
        <w:rPr>
          <w:rFonts w:ascii="仿宋_GB2312" w:hAnsi="宋体" w:eastAsia="仿宋_GB2312" w:cs="Times New Roman"/>
          <w:sz w:val="32"/>
          <w:szCs w:val="32"/>
        </w:rPr>
        <w:t>决定</w:t>
      </w:r>
    </w:p>
    <w:p>
      <w:pPr>
        <w:tabs>
          <w:tab w:val="left" w:pos="2770"/>
          <w:tab w:val="left" w:pos="5490"/>
        </w:tabs>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       （即办）          （即办）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tabs>
          <w:tab w:val="left" w:pos="2836"/>
        </w:tabs>
        <w:spacing w:line="5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黑体" w:eastAsia="仿宋_GB2312" w:cs="Times New Roman"/>
          <w:sz w:val="32"/>
          <w:szCs w:val="32"/>
        </w:rPr>
        <w:t>出租汽车驾驶员从业资格证补证</w:t>
      </w:r>
      <w:r>
        <w:rPr>
          <w:rFonts w:hint="eastAsia" w:ascii="仿宋_GB2312" w:hAnsi="宋体" w:eastAsia="仿宋_GB2312" w:cs="Times New Roman"/>
          <w:sz w:val="32"/>
          <w:szCs w:val="32"/>
        </w:rPr>
        <w:t>包括</w:t>
      </w:r>
    </w:p>
    <w:p>
      <w:pPr>
        <w:tabs>
          <w:tab w:val="left" w:pos="2836"/>
        </w:tabs>
        <w:spacing w:line="560" w:lineRule="exact"/>
        <w:ind w:firstLine="640" w:firstLineChars="200"/>
        <w:rPr>
          <w:rFonts w:ascii="仿宋_GB2312" w:hAnsi="黑体" w:eastAsia="仿宋_GB2312" w:cs="Times New Roman"/>
          <w:sz w:val="32"/>
          <w:szCs w:val="32"/>
        </w:rPr>
      </w:pPr>
      <w:r>
        <w:rPr>
          <w:rFonts w:hint="eastAsia" w:ascii="仿宋_GB2312" w:hAnsi="宋体" w:eastAsia="仿宋_GB2312" w:cs="Times New Roman"/>
          <w:sz w:val="32"/>
          <w:szCs w:val="32"/>
        </w:rPr>
        <w:t>受理→审查→决定程序。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 . 受理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申请人本人或委托人向公路管护和保障中心提交申请。登记机关对申请材料进行审查，能当场予以确认的，应当场出具受理；不符合规定的，向申请人出具不予受理通知书。</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对申请材料进行审查。审查申请材料反映的情况是否与法定的条件相一致。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对审核合格的</w:t>
      </w:r>
      <w:r>
        <w:rPr>
          <w:rFonts w:hint="eastAsia" w:ascii="仿宋_GB2312" w:hAnsi="黑体" w:eastAsia="仿宋_GB2312" w:cs="Times New Roman"/>
          <w:sz w:val="32"/>
          <w:szCs w:val="32"/>
        </w:rPr>
        <w:t>出租汽车驾驶员从业资格证予以换发</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、收费标准及依据</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2、申请人在其他行政权力申请被驳回的有权要求说明理由；</w:t>
      </w:r>
    </w:p>
    <w:p>
      <w:pPr>
        <w:spacing w:line="46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3、申请人不服其他行政权力定的，有权依法申请行政复议或者提起行政诉讼；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上午8:30-11:30 </w:t>
      </w:r>
    </w:p>
    <w:p>
      <w:pPr>
        <w:spacing w:line="460" w:lineRule="exact"/>
        <w:ind w:firstLine="3040" w:firstLineChars="950"/>
        <w:rPr>
          <w:rFonts w:ascii="仿宋_GB2312" w:hAnsi="宋体" w:eastAsia="仿宋_GB2312" w:cs="Times New Roman"/>
          <w:sz w:val="32"/>
          <w:szCs w:val="32"/>
        </w:rPr>
      </w:pPr>
      <w:r>
        <w:rPr>
          <w:rFonts w:hint="eastAsia" w:ascii="仿宋_GB2312" w:hAnsi="宋体" w:eastAsia="仿宋_GB2312" w:cs="Times New Roman"/>
          <w:sz w:val="32"/>
          <w:szCs w:val="32"/>
        </w:rPr>
        <w:t xml:space="preserve">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460" w:lineRule="exact"/>
        <w:rPr>
          <w:rFonts w:ascii="仿宋_GB2312" w:eastAsia="仿宋_GB2312"/>
          <w:sz w:val="32"/>
          <w:szCs w:val="32"/>
        </w:rPr>
      </w:pPr>
    </w:p>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jc w:val="center"/>
        <w:rPr>
          <w:rFonts w:ascii="黑体" w:hAnsi="黑体" w:eastAsia="黑体" w:cs="方正小标宋简体"/>
          <w:bCs/>
          <w:sz w:val="36"/>
          <w:szCs w:val="36"/>
        </w:rPr>
      </w:pPr>
    </w:p>
    <w:p>
      <w:pPr>
        <w:spacing w:line="220" w:lineRule="atLeast"/>
        <w:jc w:val="center"/>
        <w:rPr>
          <w:rFonts w:ascii="黑体" w:hAnsi="黑体" w:eastAsia="黑体" w:cs="方正小标宋简体"/>
          <w:bCs/>
          <w:sz w:val="36"/>
          <w:szCs w:val="36"/>
        </w:rPr>
      </w:pPr>
    </w:p>
    <w:p>
      <w:pPr>
        <w:spacing w:line="220" w:lineRule="atLeast"/>
        <w:ind w:firstLine="440" w:firstLineChars="100"/>
        <w:rPr>
          <w:rFonts w:ascii="黑体" w:hAnsi="黑体" w:eastAsia="黑体" w:cs="方正小标宋简体"/>
          <w:bCs/>
          <w:sz w:val="44"/>
          <w:szCs w:val="44"/>
        </w:rPr>
      </w:pPr>
      <w:r>
        <w:rPr>
          <w:rFonts w:hint="eastAsia" w:ascii="黑体" w:hAnsi="黑体" w:eastAsia="黑体" w:cs="方正小标宋简体"/>
          <w:bCs/>
          <w:sz w:val="44"/>
          <w:szCs w:val="44"/>
        </w:rPr>
        <w:t>对公路桥梁安全的确认服务指南</w:t>
      </w:r>
    </w:p>
    <w:p>
      <w:pPr>
        <w:spacing w:line="220" w:lineRule="atLeast"/>
        <w:jc w:val="center"/>
        <w:rPr>
          <w:rFonts w:ascii="黑体" w:hAnsi="黑体" w:eastAsia="黑体" w:cs="方正小标宋简体"/>
          <w:bCs/>
          <w:sz w:val="36"/>
          <w:szCs w:val="36"/>
        </w:rPr>
      </w:pPr>
    </w:p>
    <w:p>
      <w:pPr>
        <w:spacing w:line="220" w:lineRule="atLeast"/>
        <w:jc w:val="center"/>
        <w:rPr>
          <w:rFonts w:ascii="黑体" w:hAnsi="黑体" w:eastAsia="黑体" w:cs="方正小标宋简体"/>
          <w:bCs/>
          <w:sz w:val="36"/>
          <w:szCs w:val="36"/>
        </w:rPr>
      </w:pPr>
    </w:p>
    <w:p>
      <w:pPr>
        <w:spacing w:line="220" w:lineRule="atLeast"/>
        <w:jc w:val="center"/>
        <w:rPr>
          <w:rFonts w:hint="eastAsia" w:ascii="黑体" w:hAnsi="黑体" w:eastAsia="黑体" w:cs="方正小标宋简体"/>
          <w:bCs/>
          <w:sz w:val="36"/>
          <w:szCs w:val="36"/>
        </w:rPr>
      </w:pPr>
    </w:p>
    <w:p>
      <w:pPr>
        <w:spacing w:line="220" w:lineRule="atLeast"/>
        <w:jc w:val="center"/>
        <w:rPr>
          <w:rFonts w:hint="eastAsia" w:ascii="黑体" w:hAnsi="黑体" w:eastAsia="黑体" w:cs="方正小标宋简体"/>
          <w:bCs/>
          <w:sz w:val="36"/>
          <w:szCs w:val="36"/>
        </w:rPr>
      </w:pPr>
    </w:p>
    <w:p>
      <w:pPr>
        <w:spacing w:line="220" w:lineRule="atLeast"/>
        <w:jc w:val="center"/>
        <w:rPr>
          <w:rFonts w:hint="eastAsia" w:ascii="黑体" w:hAnsi="黑体" w:eastAsia="黑体" w:cs="方正小标宋简体"/>
          <w:bCs/>
          <w:sz w:val="36"/>
          <w:szCs w:val="36"/>
        </w:rPr>
      </w:pPr>
    </w:p>
    <w:p>
      <w:pPr>
        <w:spacing w:line="220" w:lineRule="atLeast"/>
        <w:jc w:val="center"/>
        <w:rPr>
          <w:rFonts w:ascii="黑体" w:hAnsi="黑体" w:eastAsia="黑体" w:cs="方正小标宋简体"/>
          <w:bCs/>
          <w:sz w:val="36"/>
          <w:szCs w:val="36"/>
        </w:rPr>
      </w:pPr>
    </w:p>
    <w:p>
      <w:pPr>
        <w:spacing w:line="220" w:lineRule="atLeast"/>
        <w:jc w:val="center"/>
        <w:rPr>
          <w:rFonts w:ascii="黑体" w:hAnsi="黑体" w:eastAsia="黑体" w:cs="方正小标宋简体"/>
          <w:bCs/>
          <w:sz w:val="36"/>
          <w:szCs w:val="36"/>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Pr>
        <w:spacing w:line="220" w:lineRule="atLeast"/>
        <w:rPr>
          <w:rFonts w:ascii="黑体" w:hAnsi="黑体" w:eastAsia="黑体" w:cs="方正小标宋简体"/>
          <w:bCs/>
          <w:sz w:val="36"/>
          <w:szCs w:val="36"/>
        </w:rPr>
      </w:pPr>
    </w:p>
    <w:p>
      <w:pPr>
        <w:spacing w:line="480" w:lineRule="exact"/>
        <w:ind w:firstLine="883" w:firstLineChars="200"/>
        <w:jc w:val="both"/>
        <w:rPr>
          <w:rFonts w:hint="eastAsia" w:ascii="华文楷体" w:hAnsi="华文楷体" w:eastAsia="华文楷体" w:cs="方正小标宋简体"/>
          <w:b/>
          <w:bCs/>
          <w:sz w:val="44"/>
          <w:szCs w:val="44"/>
        </w:rPr>
      </w:pPr>
    </w:p>
    <w:p>
      <w:pPr>
        <w:spacing w:line="480" w:lineRule="exact"/>
        <w:ind w:firstLine="1325" w:firstLineChars="300"/>
        <w:jc w:val="both"/>
        <w:rPr>
          <w:rFonts w:hint="eastAsia" w:ascii="华文楷体" w:hAnsi="华文楷体" w:eastAsia="华文楷体" w:cs="方正小标宋简体"/>
          <w:b/>
          <w:bCs/>
          <w:sz w:val="44"/>
          <w:szCs w:val="44"/>
        </w:rPr>
      </w:pPr>
    </w:p>
    <w:p>
      <w:pPr>
        <w:spacing w:line="480" w:lineRule="exact"/>
        <w:ind w:firstLine="1325" w:firstLineChars="300"/>
        <w:jc w:val="both"/>
        <w:rPr>
          <w:rFonts w:hint="eastAsia" w:ascii="华文楷体" w:hAnsi="华文楷体" w:eastAsia="华文楷体" w:cs="方正小标宋简体"/>
          <w:b/>
          <w:bCs/>
          <w:sz w:val="44"/>
          <w:szCs w:val="44"/>
        </w:rPr>
      </w:pPr>
    </w:p>
    <w:p>
      <w:pPr>
        <w:spacing w:line="480" w:lineRule="exact"/>
        <w:ind w:firstLine="1325" w:firstLineChars="300"/>
        <w:jc w:val="both"/>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对公路桥梁安全的确认服务指南</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480" w:lineRule="exact"/>
        <w:ind w:firstLine="640" w:firstLineChars="200"/>
        <w:jc w:val="left"/>
        <w:rPr>
          <w:rFonts w:ascii="仿宋_GB2312" w:hAnsi="华文楷体" w:eastAsia="仿宋_GB2312" w:cs="黑体"/>
          <w:sz w:val="32"/>
          <w:szCs w:val="32"/>
        </w:rPr>
      </w:pPr>
      <w:r>
        <w:rPr>
          <w:rFonts w:hint="eastAsia" w:ascii="仿宋_GB2312" w:hAnsi="华文楷体" w:eastAsia="仿宋_GB2312" w:cs="黑体"/>
          <w:sz w:val="32"/>
          <w:szCs w:val="32"/>
        </w:rPr>
        <w:t xml:space="preserve">150718009W00 </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巴林右旗行政区域内对公路桥梁安全的确认。</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shd w:val="clear" w:color="auto" w:fill="FFFFFF"/>
        <w:spacing w:line="480" w:lineRule="exact"/>
        <w:ind w:firstLine="640" w:firstLineChars="200"/>
        <w:jc w:val="left"/>
        <w:outlineLvl w:val="0"/>
        <w:rPr>
          <w:rFonts w:ascii="仿宋_GB2312" w:hAnsi="宋体" w:eastAsia="仿宋_GB2312" w:cs="宋体"/>
          <w:bCs/>
          <w:kern w:val="36"/>
          <w:sz w:val="32"/>
          <w:szCs w:val="32"/>
        </w:rPr>
      </w:pPr>
      <w:r>
        <w:rPr>
          <w:rFonts w:hint="eastAsia" w:ascii="仿宋_GB2312" w:hAnsi="宋体" w:eastAsia="仿宋_GB2312" w:cs="宋体"/>
          <w:bCs/>
          <w:kern w:val="36"/>
          <w:sz w:val="32"/>
          <w:szCs w:val="32"/>
        </w:rPr>
        <w:t>《中华人民共和国公路法》（</w:t>
      </w:r>
      <w:r>
        <w:rPr>
          <w:rFonts w:hint="eastAsia" w:ascii="仿宋_GB2312" w:eastAsia="仿宋_GB2312"/>
          <w:sz w:val="32"/>
          <w:szCs w:val="32"/>
        </w:rPr>
        <w:t>根据2017年11月4日第五次修正）</w:t>
      </w:r>
      <w:r>
        <w:rPr>
          <w:rFonts w:hint="eastAsia" w:ascii="仿宋_GB2312" w:hAnsi="黑体" w:eastAsia="仿宋_GB2312" w:cs="宋体"/>
          <w:kern w:val="0"/>
          <w:sz w:val="32"/>
          <w:szCs w:val="32"/>
        </w:rPr>
        <w:t>第四十七条</w:t>
      </w:r>
      <w:r>
        <w:rPr>
          <w:rFonts w:hint="eastAsia" w:ascii="仿宋_GB2312" w:hAnsi="宋体" w:eastAsia="仿宋_GB2312" w:cs="宋体"/>
          <w:kern w:val="0"/>
          <w:sz w:val="32"/>
          <w:szCs w:val="32"/>
        </w:rPr>
        <w:t>  在大中型公路桥梁和渡口周围二百米、公路隧道上方和洞口外一百米范围内，以及在公路两侧一定距离内，不得挖砂、采石、取土、倾倒废弃物，不得进行爆破作业及其他危及公路、公路桥梁、公路隧道、公路渡口安全的活动。</w:t>
      </w:r>
    </w:p>
    <w:p>
      <w:pPr>
        <w:widowControl/>
        <w:shd w:val="clear" w:color="auto" w:fill="FFFFFF"/>
        <w:spacing w:line="480" w:lineRule="exact"/>
        <w:ind w:left="45" w:right="45" w:firstLine="45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在前款范围内因抢险、防汛需要修筑堤坝、压缩或者拓宽河床的，应当事先报经省、自治区、直辖市人民政府交通主管部门会同水行政主管部门批准，并采取有效的保护有关的公路、公路桥梁、公路隧道、公路渡口安全的措施</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《公路安全保护条例》（2011年2月16日国务院第144次常务会议通过 2011年3月7日中华人民共和国国务院令第593号公布 自2011年7月1日起施行 ）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第二十一条　在公路桥梁跨越的河道上下游各500米范围内依法进行疏浚作业的，应当符合公路桥梁安全要求，经公路管理机构确认安全方可作业。</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480" w:lineRule="exact"/>
        <w:jc w:val="left"/>
        <w:rPr>
          <w:rFonts w:hint="eastAsia" w:ascii="华文楷体" w:hAnsi="华文楷体" w:eastAsia="华文楷体" w:cs="黑体"/>
          <w:b/>
          <w:sz w:val="32"/>
          <w:szCs w:val="32"/>
        </w:rPr>
      </w:pPr>
    </w:p>
    <w:p>
      <w:pPr>
        <w:widowControl/>
        <w:adjustRightInd w:val="0"/>
        <w:snapToGrid w:val="0"/>
        <w:spacing w:line="600" w:lineRule="exact"/>
        <w:ind w:firstLine="321" w:firstLineChars="1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480" w:lineRule="exact"/>
        <w:ind w:firstLine="321" w:firstLineChars="1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 xml:space="preserve"> </w:t>
      </w:r>
      <w:r>
        <w:rPr>
          <w:rFonts w:hint="eastAsia" w:ascii="仿宋_GB2312" w:hAnsi="仿宋_GB2312" w:eastAsia="仿宋_GB2312" w:cs="仿宋_GB2312"/>
          <w:sz w:val="32"/>
          <w:szCs w:val="32"/>
        </w:rPr>
        <w:t>确实需要在公路桥梁跨越的河道上下游各500米范围内依法进行疏浚作业的。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2.设计和施工满足《公路工程技术标准》等相关技术标准（情况特殊、复杂的，还需经过有关专家论证活评估）。</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3.对公路造成损坏的，应当按照不低于原有的技术标准予以修复或者按标准缴纳补偿费。</w:t>
      </w: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3.申请人不同意按标准修复或按标准缴纳补偿费。</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tbl>
      <w:tblPr>
        <w:tblStyle w:val="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136"/>
        <w:gridCol w:w="1824"/>
        <w:gridCol w:w="785"/>
        <w:gridCol w:w="1831"/>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9"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序号</w:t>
            </w:r>
          </w:p>
        </w:tc>
        <w:tc>
          <w:tcPr>
            <w:tcW w:w="2136"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提交材料名称</w:t>
            </w:r>
          </w:p>
        </w:tc>
        <w:tc>
          <w:tcPr>
            <w:tcW w:w="1824"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原件/复印件</w:t>
            </w:r>
          </w:p>
        </w:tc>
        <w:tc>
          <w:tcPr>
            <w:tcW w:w="785"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份数</w:t>
            </w:r>
          </w:p>
        </w:tc>
        <w:tc>
          <w:tcPr>
            <w:tcW w:w="1831"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纸质/电子版</w:t>
            </w:r>
          </w:p>
        </w:tc>
        <w:tc>
          <w:tcPr>
            <w:tcW w:w="1717" w:type="dxa"/>
            <w:vAlign w:val="bottom"/>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申请文件和公路管理行政确认申请表</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4份</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需加盖申请单位公章、签字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申请单位（个人）资格证明</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4份</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需加盖申请单位公章、签字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申请人对所有申报材料真实性承诺函</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4份</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需加盖申请单位公章、签字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申请人需提交项目建议书批复文件</w:t>
            </w:r>
          </w:p>
          <w:p>
            <w:pPr>
              <w:spacing w:line="480" w:lineRule="exact"/>
              <w:rPr>
                <w:rFonts w:ascii="仿宋_GB2312" w:hAnsi="仿宋_GB2312" w:eastAsia="仿宋_GB2312" w:cs="仿宋_GB2312"/>
                <w:kern w:val="0"/>
                <w:sz w:val="32"/>
                <w:szCs w:val="32"/>
              </w:rPr>
            </w:pP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4份</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申请人提交符合有关技术标准、规范要求的设计和施工方案</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4份</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申请人提交处置施工险情和意外事故的应急方案</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w:t>
            </w:r>
          </w:p>
        </w:tc>
        <w:tc>
          <w:tcPr>
            <w:tcW w:w="2136"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申请人提交保障公路、公路附属设施质量和安全的技术评价报告</w:t>
            </w:r>
          </w:p>
        </w:tc>
        <w:tc>
          <w:tcPr>
            <w:tcW w:w="1824"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8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1831"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717" w:type="dxa"/>
            <w:vAlign w:val="center"/>
          </w:tcPr>
          <w:p>
            <w:pPr>
              <w:spacing w:line="480" w:lineRule="exact"/>
              <w:rPr>
                <w:rFonts w:ascii="仿宋_GB2312" w:hAnsi="仿宋_GB2312" w:eastAsia="仿宋_GB2312" w:cs="仿宋_GB2312"/>
                <w:kern w:val="0"/>
                <w:sz w:val="32"/>
                <w:szCs w:val="32"/>
              </w:rPr>
            </w:pPr>
          </w:p>
        </w:tc>
      </w:tr>
    </w:tbl>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窗口受理：窗口受理：将申请材料准备齐全，到巴林右旗政务服务中心</w:t>
      </w:r>
      <w:r>
        <w:rPr>
          <w:rFonts w:hint="eastAsia" w:ascii="仿宋_GB2312" w:hAnsi="仿宋_GB2312" w:eastAsia="仿宋_GB2312" w:cs="仿宋_GB2312"/>
          <w:color w:val="333333"/>
          <w:sz w:val="32"/>
          <w:szCs w:val="32"/>
          <w:shd w:val="clear" w:color="auto" w:fill="FFFFFF"/>
        </w:rPr>
        <w:t>三楼</w:t>
      </w:r>
      <w:r>
        <w:rPr>
          <w:rFonts w:hint="eastAsia" w:ascii="仿宋_GB2312" w:hAnsi="仿宋_GB2312" w:eastAsia="仿宋_GB2312" w:cs="仿宋_GB2312"/>
          <w:sz w:val="32"/>
          <w:szCs w:val="32"/>
        </w:rPr>
        <w:t>交通局服务窗口提交申请材料。</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mc:AlternateContent>
          <mc:Choice Requires="wps">
            <w:drawing>
              <wp:anchor distT="0" distB="0" distL="114300" distR="114300" simplePos="0" relativeHeight="251847680" behindDoc="0" locked="0" layoutInCell="1" allowOverlap="1">
                <wp:simplePos x="0" y="0"/>
                <wp:positionH relativeFrom="column">
                  <wp:posOffset>3496310</wp:posOffset>
                </wp:positionH>
                <wp:positionV relativeFrom="paragraph">
                  <wp:posOffset>19685</wp:posOffset>
                </wp:positionV>
                <wp:extent cx="1203960" cy="685800"/>
                <wp:effectExtent l="0" t="0" r="0" b="0"/>
                <wp:wrapNone/>
                <wp:docPr id="184" name="文本框 184"/>
                <wp:cNvGraphicFramePr/>
                <a:graphic xmlns:a="http://schemas.openxmlformats.org/drawingml/2006/main">
                  <a:graphicData uri="http://schemas.microsoft.com/office/word/2010/wordprocessingShape">
                    <wps:wsp>
                      <wps:cNvSpPr txBox="1"/>
                      <wps:spPr>
                        <a:xfrm>
                          <a:off x="4526915" y="7549515"/>
                          <a:ext cx="1203960" cy="510540"/>
                        </a:xfrm>
                        <a:prstGeom prst="rect">
                          <a:avLst/>
                        </a:prstGeom>
                        <a:noFill/>
                        <a:ln w="6350">
                          <a:noFill/>
                        </a:ln>
                        <a:effectLst/>
                      </wps:spPr>
                      <wps:txbx>
                        <w:txbxContent>
                          <w:p>
                            <w:pPr>
                              <w:rPr>
                                <w:rFonts w:eastAsia="微软雅黑"/>
                                <w:sz w:val="18"/>
                                <w:szCs w:val="18"/>
                              </w:rPr>
                            </w:pPr>
                            <w:r>
                              <w:rPr>
                                <w:rFonts w:hint="eastAsia" w:ascii="仿宋_GB2312" w:hAnsi="仿宋_GB2312" w:eastAsia="仿宋_GB2312" w:cs="仿宋_GB2312"/>
                                <w:sz w:val="18"/>
                                <w:szCs w:val="18"/>
                              </w:rPr>
                              <w:t>申请材料齐全，符合法定要求，否则一次性告知补正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3pt;margin-top:1.55pt;height:54pt;width:94.8pt;z-index:251847680;mso-width-relative:page;mso-height-relative:page;" filled="f" stroked="f" coordsize="21600,21600" o:gfxdata="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wK+02QAAAAkBAAAP&#10;AAAAAAAAAAEAIAAAACIAAABkcnMvZG93bnJldi54bWxQSwECFAAUAAAACACHTuJASEwN5VACAACE&#10;BAAADgAAAAAAAAABACAAAAAoAQAAZHJzL2Uyb0RvYy54bWxQSwUGAAAAAAYABgBZAQAA6gUAAAAA&#10;">
                <v:fill on="f" focussize="0,0"/>
                <v:stroke on="f" weight="0.5pt"/>
                <v:imagedata o:title=""/>
                <o:lock v:ext="edit" aspectratio="f"/>
                <v:textbox>
                  <w:txbxContent>
                    <w:p>
                      <w:pPr>
                        <w:rPr>
                          <w:rFonts w:eastAsia="微软雅黑"/>
                          <w:sz w:val="18"/>
                          <w:szCs w:val="18"/>
                        </w:rPr>
                      </w:pPr>
                      <w:r>
                        <w:rPr>
                          <w:rFonts w:hint="eastAsia" w:ascii="仿宋_GB2312" w:hAnsi="仿宋_GB2312" w:eastAsia="仿宋_GB2312" w:cs="仿宋_GB2312"/>
                          <w:sz w:val="18"/>
                          <w:szCs w:val="18"/>
                        </w:rPr>
                        <w:t>申请材料齐全，符合法定要求，否则一次性告知补正</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48704" behindDoc="0" locked="0" layoutInCell="1" allowOverlap="1">
                <wp:simplePos x="0" y="0"/>
                <wp:positionH relativeFrom="column">
                  <wp:posOffset>1233170</wp:posOffset>
                </wp:positionH>
                <wp:positionV relativeFrom="paragraph">
                  <wp:posOffset>80645</wp:posOffset>
                </wp:positionV>
                <wp:extent cx="1203960" cy="51054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203960" cy="510540"/>
                        </a:xfrm>
                        <a:prstGeom prst="rect">
                          <a:avLst/>
                        </a:prstGeom>
                        <a:noFill/>
                        <a:ln w="6350">
                          <a:noFill/>
                        </a:ln>
                        <a:effectLst/>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  理</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jc w:val="center"/>
                              <w:rPr>
                                <w:rFonts w:ascii="仿宋_GB2312" w:hAnsi="仿宋_GB2312" w:eastAsia="仿宋_GB2312" w:cs="仿宋_GB2312"/>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6.35pt;height:40.2pt;width:94.8pt;z-index:251848704;mso-width-relative:page;mso-height-relative:page;" filled="f" stroked="f" coordsize="21600,21600" o:gfxdata="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WQDy2QAAAAkBAAAPAAAAAAAAAAEAIAAA&#10;ACIAAABkcnMvZG93bnJldi54bWxQSwECFAAUAAAACACHTuJAIDS7xEQCAAB4BAAADgAAAAAAAAAB&#10;ACAAAAAoAQAAZHJzL2Uyb0RvYy54bWxQSwUGAAAAAAYABgBZAQAA3gUAAAAA&#10;">
                <v:fill on="f" focussize="0,0"/>
                <v:stroke on="f" weight="0.5pt"/>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  理</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jc w:val="center"/>
                        <w:rPr>
                          <w:rFonts w:ascii="仿宋_GB2312" w:hAnsi="仿宋_GB2312" w:eastAsia="仿宋_GB2312" w:cs="仿宋_GB2312"/>
                          <w:sz w:val="18"/>
                          <w:szCs w:val="18"/>
                        </w:rPr>
                      </w:pP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40512" behindDoc="0" locked="0" layoutInCell="1" allowOverlap="1">
                <wp:simplePos x="0" y="0"/>
                <wp:positionH relativeFrom="column">
                  <wp:posOffset>1134110</wp:posOffset>
                </wp:positionH>
                <wp:positionV relativeFrom="paragraph">
                  <wp:posOffset>34925</wp:posOffset>
                </wp:positionV>
                <wp:extent cx="1485900" cy="624840"/>
                <wp:effectExtent l="6350" t="6350" r="12700" b="16510"/>
                <wp:wrapNone/>
                <wp:docPr id="186" name="圆角矩形 186"/>
                <wp:cNvGraphicFramePr/>
                <a:graphic xmlns:a="http://schemas.openxmlformats.org/drawingml/2006/main">
                  <a:graphicData uri="http://schemas.microsoft.com/office/word/2010/wordprocessingShape">
                    <wps:wsp>
                      <wps:cNvSpPr/>
                      <wps:spPr>
                        <a:xfrm>
                          <a:off x="0" y="0"/>
                          <a:ext cx="1485900" cy="62484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9.3pt;margin-top:2.75pt;height:49.2pt;width:117pt;z-index:251840512;v-text-anchor:middle;mso-width-relative:page;mso-height-relative:page;" filled="f" stroked="t" coordsize="21600,21600" arcsize="0.166666666666667" o:gfxdata="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3PXLk1gAAAAkBAAAPAAAAAAAAAAEAIAAA&#10;ACIAAABkcnMvZG93bnJldi54bWxQSwECFAAUAAAACACHTuJAvV7vooACAADoBAAADgAAAAAAAAAB&#10;ACAAAAAlAQAAZHJzL2Uyb0RvYy54bWxQSwUGAAAAAAYABgBZAQAAFwYAAAAA&#10;">
                <v:fill on="f" focussize="0,0"/>
                <v:stroke weight="1pt" color="#000000" miterlimit="8" joinstyle="miter"/>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843584" behindDoc="0" locked="0" layoutInCell="1" allowOverlap="1">
                <wp:simplePos x="0" y="0"/>
                <wp:positionH relativeFrom="column">
                  <wp:posOffset>3382010</wp:posOffset>
                </wp:positionH>
                <wp:positionV relativeFrom="paragraph">
                  <wp:posOffset>34925</wp:posOffset>
                </wp:positionV>
                <wp:extent cx="1485900" cy="624840"/>
                <wp:effectExtent l="6350" t="6350" r="12700" b="16510"/>
                <wp:wrapNone/>
                <wp:docPr id="187" name="圆角矩形 187"/>
                <wp:cNvGraphicFramePr/>
                <a:graphic xmlns:a="http://schemas.openxmlformats.org/drawingml/2006/main">
                  <a:graphicData uri="http://schemas.microsoft.com/office/word/2010/wordprocessingShape">
                    <wps:wsp>
                      <wps:cNvSpPr/>
                      <wps:spPr>
                        <a:xfrm>
                          <a:off x="0" y="0"/>
                          <a:ext cx="1485900" cy="62484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6.3pt;margin-top:2.75pt;height:49.2pt;width:117pt;z-index:251843584;v-text-anchor:middle;mso-width-relative:page;mso-height-relative:page;" filled="f" stroked="t" coordsize="21600,21600" arcsize="0.166666666666667" o:gfxdata="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Li2/P1gAAAAkBAAAPAAAAAAAAAAEAIAAA&#10;ACIAAABkcnMvZG93bnJldi54bWxQSwECFAAUAAAACACHTuJABuzc7YACAADoBAAADgAAAAAAAAAB&#10;ACAAAAAlAQAAZHJzL2Uyb0RvYy54bWxQSwUGAAAAAAYABgBZAQAAFwYAAAAA&#10;">
                <v:fill on="f" focussize="0,0"/>
                <v:stroke weight="1pt" color="#000000" miterlimit="8" joinstyle="miter"/>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846656" behindDoc="0" locked="0" layoutInCell="1" allowOverlap="1">
                <wp:simplePos x="0" y="0"/>
                <wp:positionH relativeFrom="column">
                  <wp:posOffset>2620010</wp:posOffset>
                </wp:positionH>
                <wp:positionV relativeFrom="paragraph">
                  <wp:posOffset>339725</wp:posOffset>
                </wp:positionV>
                <wp:extent cx="762000" cy="0"/>
                <wp:effectExtent l="0" t="50800" r="0" b="63500"/>
                <wp:wrapNone/>
                <wp:docPr id="188" name="直接箭头连接符 188"/>
                <wp:cNvGraphicFramePr/>
                <a:graphic xmlns:a="http://schemas.openxmlformats.org/drawingml/2006/main">
                  <a:graphicData uri="http://schemas.microsoft.com/office/word/2010/wordprocessingShape">
                    <wps:wsp>
                      <wps:cNvCnPr/>
                      <wps:spPr>
                        <a:xfrm flipH="1">
                          <a:off x="3635375" y="7816215"/>
                          <a:ext cx="762000" cy="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6.3pt;margin-top:26.75pt;height:0pt;width:60pt;z-index:251846656;mso-width-relative:page;mso-height-relative:page;" filled="f" stroked="t" coordsize="21600,21600" o:gfxdata="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fKGXNgAAAAJAQAADwAAAAAAAAABACAAAAAiAAAAZHJzL2Rvd25yZXYueG1sUEsBAhQAFAAA&#10;AAgAh07iQGhn6BQoAgAAGAQAAA4AAAAAAAAAAQAgAAAAJwEAAGRycy9lMm9Eb2MueG1sUEsFBgAA&#10;AAAGAAYAWQEAAMEFAAAAAA==&#10;">
                <v:fill on="f" focussize="0,0"/>
                <v:stroke weight="1pt" color="#000000" miterlimit="8" joinstyle="miter" endarrow="open"/>
                <v:imagedata o:title=""/>
                <o:lock v:ext="edit" aspectratio="f"/>
              </v:shape>
            </w:pict>
          </mc:Fallback>
        </mc:AlternateContent>
      </w:r>
    </w:p>
    <w:p>
      <w:pPr>
        <w:widowControl/>
        <w:tabs>
          <w:tab w:val="left" w:pos="5806"/>
        </w:tabs>
        <w:adjustRightInd w:val="0"/>
        <w:snapToGrid w:val="0"/>
        <w:spacing w:line="480" w:lineRule="exact"/>
        <w:ind w:firstLine="640" w:firstLineChars="200"/>
        <w:jc w:val="left"/>
        <w:rPr>
          <w:rFonts w:ascii="仿宋_GB2312" w:hAnsi="仿宋_GB2312" w:eastAsia="仿宋_GB2312" w:cs="仿宋_GB2312"/>
          <w:sz w:val="32"/>
          <w:szCs w:val="32"/>
        </w:rPr>
      </w:pP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mc:AlternateContent>
          <mc:Choice Requires="wps">
            <w:drawing>
              <wp:anchor distT="0" distB="0" distL="114300" distR="114300" simplePos="0" relativeHeight="251849728" behindDoc="0" locked="0" layoutInCell="1" allowOverlap="1">
                <wp:simplePos x="0" y="0"/>
                <wp:positionH relativeFrom="column">
                  <wp:posOffset>1286510</wp:posOffset>
                </wp:positionH>
                <wp:positionV relativeFrom="paragraph">
                  <wp:posOffset>210185</wp:posOffset>
                </wp:positionV>
                <wp:extent cx="1203960" cy="57086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203960" cy="570865"/>
                        </a:xfrm>
                        <a:prstGeom prst="rect">
                          <a:avLst/>
                        </a:prstGeom>
                        <a:noFill/>
                        <a:ln w="6350">
                          <a:noFill/>
                        </a:ln>
                        <a:effectLst/>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  查</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widowControl/>
                              <w:adjustRightInd w:val="0"/>
                              <w:snapToGrid w:val="0"/>
                              <w:jc w:val="center"/>
                              <w:rPr>
                                <w:rFonts w:ascii="仿宋_GB2312" w:hAnsi="仿宋_GB2312" w:eastAsia="仿宋_GB2312" w:cs="仿宋_GB2312"/>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3pt;margin-top:16.55pt;height:44.95pt;width:94.8pt;z-index:251849728;mso-width-relative:page;mso-height-relative:page;" filled="f" stroked="f" coordsize="21600,21600" o:gfxdata="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6eao2gAAAAoBAAAPAAAAAAAAAAEAIAAA&#10;ACIAAABkcnMvZG93bnJldi54bWxQSwECFAAUAAAACACHTuJAwAK/fUMCAAB4BAAADgAAAAAAAAAB&#10;ACAAAAApAQAAZHJzL2Uyb0RvYy54bWxQSwUGAAAAAAYABgBZAQAA3gUAAAAA&#10;">
                <v:fill on="f" focussize="0,0"/>
                <v:stroke on="f" weight="0.5pt"/>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  查</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widowControl/>
                        <w:adjustRightInd w:val="0"/>
                        <w:snapToGrid w:val="0"/>
                        <w:jc w:val="center"/>
                        <w:rPr>
                          <w:rFonts w:ascii="仿宋_GB2312" w:hAnsi="仿宋_GB2312" w:eastAsia="仿宋_GB2312" w:cs="仿宋_GB2312"/>
                          <w:sz w:val="18"/>
                          <w:szCs w:val="18"/>
                        </w:rPr>
                      </w:pP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841536" behindDoc="0" locked="0" layoutInCell="1" allowOverlap="1">
                <wp:simplePos x="0" y="0"/>
                <wp:positionH relativeFrom="column">
                  <wp:posOffset>1134110</wp:posOffset>
                </wp:positionH>
                <wp:positionV relativeFrom="paragraph">
                  <wp:posOffset>187325</wp:posOffset>
                </wp:positionV>
                <wp:extent cx="1485900" cy="624840"/>
                <wp:effectExtent l="6350" t="6350" r="12700" b="16510"/>
                <wp:wrapNone/>
                <wp:docPr id="190" name="圆角矩形 190"/>
                <wp:cNvGraphicFramePr/>
                <a:graphic xmlns:a="http://schemas.openxmlformats.org/drawingml/2006/main">
                  <a:graphicData uri="http://schemas.microsoft.com/office/word/2010/wordprocessingShape">
                    <wps:wsp>
                      <wps:cNvSpPr/>
                      <wps:spPr>
                        <a:xfrm>
                          <a:off x="0" y="0"/>
                          <a:ext cx="1485900" cy="62484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9.3pt;margin-top:14.75pt;height:49.2pt;width:117pt;z-index:251841536;v-text-anchor:middle;mso-width-relative:page;mso-height-relative:page;" filled="f" stroked="t" coordsize="21600,21600" arcsize="0.166666666666667" o:gfxdata="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5eWvI1wAAAAoBAAAPAAAAAAAAAAEAIAAA&#10;ACIAAABkcnMvZG93bnJldi54bWxQSwECFAAUAAAACACHTuJA0K7Lh38CAADoBAAADgAAAAAAAAAB&#10;ACAAAAAmAQAAZHJzL2Uyb0RvYy54bWxQSwUGAAAAAAYABgBZAQAAFwYAAAAA&#10;">
                <v:fill on="f" focussize="0,0"/>
                <v:stroke weight="1pt" color="#000000" miterlimit="8" joinstyle="miter"/>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844608" behindDoc="0" locked="0" layoutInCell="1" allowOverlap="1">
                <wp:simplePos x="0" y="0"/>
                <wp:positionH relativeFrom="column">
                  <wp:posOffset>1877060</wp:posOffset>
                </wp:positionH>
                <wp:positionV relativeFrom="paragraph">
                  <wp:posOffset>-102235</wp:posOffset>
                </wp:positionV>
                <wp:extent cx="0" cy="289560"/>
                <wp:effectExtent l="50800" t="0" r="63500" b="15240"/>
                <wp:wrapNone/>
                <wp:docPr id="191" name="直接箭头连接符 191"/>
                <wp:cNvGraphicFramePr/>
                <a:graphic xmlns:a="http://schemas.openxmlformats.org/drawingml/2006/main">
                  <a:graphicData uri="http://schemas.microsoft.com/office/word/2010/wordprocessingShape">
                    <wps:wsp>
                      <wps:cNvCnPr/>
                      <wps:spPr>
                        <a:xfrm>
                          <a:off x="2892425" y="8128635"/>
                          <a:ext cx="0" cy="28956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7.8pt;margin-top:-8.05pt;height:22.8pt;width:0pt;z-index:251844608;mso-width-relative:page;mso-height-relative:page;" filled="f" stroked="t" coordsize="21600,21600" o:gfxdata="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6cojV&#10;AAAACgEAAA8AAAAAAAAAAQAgAAAAIgAAAGRycy9kb3ducmV2LnhtbFBLAQIUABQAAAAIAIdO4kAS&#10;d5Z4IwIAAA4EAAAOAAAAAAAAAAEAIAAAACQBAABkcnMvZTJvRG9jLnhtbFBLBQYAAAAABgAGAFkB&#10;AAC5BQAAAAA=&#10;">
                <v:fill on="f" focussize="0,0"/>
                <v:stroke weight="1pt" color="#000000" miterlimit="8" joinstyle="miter" endarrow="open"/>
                <v:imagedata o:title=""/>
                <o:lock v:ext="edit" aspectratio="f"/>
              </v:shape>
            </w:pict>
          </mc:Fallback>
        </mc:AlternateConten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mc:AlternateContent>
          <mc:Choice Requires="wps">
            <w:drawing>
              <wp:anchor distT="0" distB="0" distL="114300" distR="114300" simplePos="0" relativeHeight="251845632" behindDoc="0" locked="0" layoutInCell="1" allowOverlap="1">
                <wp:simplePos x="0" y="0"/>
                <wp:positionH relativeFrom="column">
                  <wp:posOffset>1877060</wp:posOffset>
                </wp:positionH>
                <wp:positionV relativeFrom="paragraph">
                  <wp:posOffset>50165</wp:posOffset>
                </wp:positionV>
                <wp:extent cx="19050" cy="449580"/>
                <wp:effectExtent l="35560" t="0" r="59690" b="7620"/>
                <wp:wrapNone/>
                <wp:docPr id="192" name="直接箭头连接符 192"/>
                <wp:cNvGraphicFramePr/>
                <a:graphic xmlns:a="http://schemas.openxmlformats.org/drawingml/2006/main">
                  <a:graphicData uri="http://schemas.microsoft.com/office/word/2010/wordprocessingShape">
                    <wps:wsp>
                      <wps:cNvCnPr/>
                      <wps:spPr>
                        <a:xfrm>
                          <a:off x="2892425" y="9043035"/>
                          <a:ext cx="19050" cy="4495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7.8pt;margin-top:3.95pt;height:35.4pt;width:1.5pt;z-index:251845632;mso-width-relative:page;mso-height-relative:page;" filled="f" stroked="t" coordsize="21600,21600" o:gfxdata="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PcVh9UAAAAIAQAADwAAAAAAAAABACAAAAAiAAAAZHJzL2Rvd25yZXYueG1sUEsBAhQAFAAAAAgA&#10;h07iQALRpWkoAgAAEgQAAA4AAAAAAAAAAQAgAAAAJAEAAGRycy9lMm9Eb2MueG1sUEsFBgAAAAAG&#10;AAYAWQEAAL4FAAAAAA==&#10;">
                <v:fill on="f" focussize="0,0"/>
                <v:stroke weight="1pt" color="#000000" miterlimit="8" joinstyle="miter" endarrow="open"/>
                <v:imagedata o:title=""/>
                <o:lock v:ext="edit" aspectratio="f"/>
              </v:shape>
            </w:pict>
          </mc:Fallback>
        </mc:AlternateConten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eastAsia="仿宋_GB2312"/>
          <w:sz w:val="32"/>
          <w:szCs w:val="32"/>
        </w:rPr>
        <mc:AlternateContent>
          <mc:Choice Requires="wps">
            <w:drawing>
              <wp:anchor distT="0" distB="0" distL="114300" distR="114300" simplePos="0" relativeHeight="251842560" behindDoc="0" locked="0" layoutInCell="1" allowOverlap="1">
                <wp:simplePos x="0" y="0"/>
                <wp:positionH relativeFrom="column">
                  <wp:posOffset>1153160</wp:posOffset>
                </wp:positionH>
                <wp:positionV relativeFrom="paragraph">
                  <wp:posOffset>118745</wp:posOffset>
                </wp:positionV>
                <wp:extent cx="1485900" cy="624840"/>
                <wp:effectExtent l="6350" t="6350" r="12700" b="16510"/>
                <wp:wrapNone/>
                <wp:docPr id="193" name="圆角矩形 193"/>
                <wp:cNvGraphicFramePr/>
                <a:graphic xmlns:a="http://schemas.openxmlformats.org/drawingml/2006/main">
                  <a:graphicData uri="http://schemas.microsoft.com/office/word/2010/wordprocessingShape">
                    <wps:wsp>
                      <wps:cNvSpPr/>
                      <wps:spPr>
                        <a:xfrm>
                          <a:off x="0" y="0"/>
                          <a:ext cx="1485900" cy="62484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0.8pt;margin-top:9.35pt;height:49.2pt;width:117pt;z-index:251842560;v-text-anchor:middle;mso-width-relative:page;mso-height-relative:page;" filled="f" stroked="t" coordsize="21600,21600" arcsize="0.166666666666667" o:gfxdata="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dDGPD1gAAAAoBAAAPAAAAAAAAAAEAIAAA&#10;ACIAAABkcnMvZG93bnJldi54bWxQSwECFAAUAAAACACHTuJAHXmfVoACAADoBAAADgAAAAAAAAAB&#10;ACAAAAAlAQAAZHJzL2Uyb0RvYy54bWxQSwUGAAAAAAYABgBZAQAAFwYAAAAA&#10;">
                <v:fill on="f" focussize="0,0"/>
                <v:stroke weight="1pt" color="#000000" miterlimit="8" joinstyle="miter"/>
                <v:imagedata o:title=""/>
                <o:lock v:ext="edit" aspectratio="f"/>
              </v:roundrect>
            </w:pict>
          </mc:Fallback>
        </mc:AlternateContent>
      </w:r>
      <w:r>
        <w:rPr>
          <w:rFonts w:hint="eastAsia" w:ascii="仿宋_GB2312" w:eastAsia="仿宋_GB2312"/>
          <w:sz w:val="32"/>
          <w:szCs w:val="32"/>
        </w:rPr>
        <mc:AlternateContent>
          <mc:Choice Requires="wps">
            <w:drawing>
              <wp:anchor distT="0" distB="0" distL="114300" distR="114300" simplePos="0" relativeHeight="251850752" behindDoc="0" locked="0" layoutInCell="1" allowOverlap="1">
                <wp:simplePos x="0" y="0"/>
                <wp:positionH relativeFrom="column">
                  <wp:posOffset>1301750</wp:posOffset>
                </wp:positionH>
                <wp:positionV relativeFrom="paragraph">
                  <wp:posOffset>150495</wp:posOffset>
                </wp:positionV>
                <wp:extent cx="1203960" cy="60134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203960" cy="601345"/>
                        </a:xfrm>
                        <a:prstGeom prst="rect">
                          <a:avLst/>
                        </a:prstGeom>
                        <a:noFill/>
                        <a:ln w="6350">
                          <a:noFill/>
                        </a:ln>
                        <a:effectLst/>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  定</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rPr>
                                <w:rFonts w:ascii="仿宋_GB2312" w:hAnsi="仿宋_GB2312" w:eastAsia="仿宋_GB2312" w:cs="仿宋_GB2312"/>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1.85pt;height:47.35pt;width:94.8pt;z-index:251850752;mso-width-relative:page;mso-height-relative:page;" filled="f" stroked="f" coordsize="21600,21600" o:gfxdata="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lYS+2wAAAAoBAAAPAAAAAAAAAAEAIAAA&#10;ACIAAABkcnMvZG93bnJldi54bWxQSwECFAAUAAAACACHTuJA+toSHUICAAB4BAAADgAAAAAAAAAB&#10;ACAAAAAqAQAAZHJzL2Uyb0RvYy54bWxQSwUGAAAAAAYABgBZAQAA3gUAAAAA&#10;">
                <v:fill on="f" focussize="0,0"/>
                <v:stroke on="f" weight="0.5pt"/>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  定</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rPr>
                          <w:rFonts w:ascii="仿宋_GB2312" w:hAnsi="仿宋_GB2312" w:eastAsia="仿宋_GB2312" w:cs="仿宋_GB2312"/>
                          <w:sz w:val="18"/>
                          <w:szCs w:val="18"/>
                        </w:rPr>
                      </w:pPr>
                    </w:p>
                  </w:txbxContent>
                </v:textbox>
              </v:shape>
            </w:pict>
          </mc:Fallback>
        </mc:AlternateConten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p>
    <w:p>
      <w:pPr>
        <w:widowControl/>
        <w:adjustRightInd w:val="0"/>
        <w:snapToGrid w:val="0"/>
        <w:spacing w:line="480" w:lineRule="exact"/>
        <w:ind w:firstLine="643" w:firstLineChars="200"/>
        <w:jc w:val="left"/>
        <w:rPr>
          <w:rFonts w:ascii="仿宋_GB2312" w:hAnsi="楷体" w:eastAsia="仿宋_GB2312" w:cs="楷体"/>
          <w:b/>
          <w:bCs/>
          <w:sz w:val="32"/>
          <w:szCs w:val="32"/>
        </w:rPr>
      </w:pP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能当场受理或通过当场补正达到受理条件的，直接进入受理步骤，当场出具受理通知书；根据一次性告知通知书内容进行补正后达到受理条件的，出具决定受理通知书；</w:t>
      </w:r>
      <w:r>
        <w:rPr>
          <w:rFonts w:hint="eastAsia" w:ascii="仿宋_GB2312" w:hAnsi="宋体" w:eastAsia="仿宋_GB2312" w:cs="宋体"/>
          <w:color w:val="333333"/>
          <w:kern w:val="0"/>
          <w:sz w:val="32"/>
          <w:szCs w:val="32"/>
        </w:rPr>
        <w:t>不能当场确认的自收到申请材料之日起5日内向申请人出具《交通行政许可申请补正通知书》。</w:t>
      </w:r>
      <w:r>
        <w:rPr>
          <w:rFonts w:hint="eastAsia" w:ascii="仿宋_GB2312" w:hAnsi="仿宋_GB2312" w:eastAsia="仿宋_GB2312" w:cs="仿宋_GB2312"/>
          <w:sz w:val="32"/>
          <w:szCs w:val="32"/>
        </w:rPr>
        <w:t xml:space="preserve"> </w:t>
      </w:r>
    </w:p>
    <w:p>
      <w:pPr>
        <w:widowControl/>
        <w:adjustRightInd w:val="0"/>
        <w:snapToGrid w:val="0"/>
        <w:spacing w:line="48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保障中心按照《中华人民共和国公路法》和《公路安全保护条例》的要求，对公路桥梁安全的确认所递交的材料进行逐一审查；所提交的申请及材料符合规定的条件,同意接收；所提交的申请及材料不符合规定的条件,不同意接收，并告知不同意的缘由。</w:t>
      </w:r>
    </w:p>
    <w:p>
      <w:pPr>
        <w:widowControl/>
        <w:adjustRightInd w:val="0"/>
        <w:snapToGrid w:val="0"/>
        <w:spacing w:line="48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所提交的申请及材料符合规定的条件,予以审批；所提交的申请及材料不符合规定的条件,不予审批，并告知不同意的缘由。决定意见以书面形式告知。</w:t>
      </w:r>
    </w:p>
    <w:p>
      <w:pPr>
        <w:widowControl/>
        <w:adjustRightInd w:val="0"/>
        <w:snapToGrid w:val="0"/>
        <w:spacing w:line="48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按时办结，制作并送达相关文件。</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自受理之日起20个工作日内。</w:t>
      </w:r>
    </w:p>
    <w:p>
      <w:pPr>
        <w:widowControl/>
        <w:adjustRightInd w:val="0"/>
        <w:snapToGrid w:val="0"/>
        <w:spacing w:line="480" w:lineRule="exact"/>
        <w:ind w:firstLine="320" w:firstLineChars="1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自受理之日起15个工作日内。</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widowControl/>
        <w:adjustRightInd w:val="0"/>
        <w:snapToGrid w:val="0"/>
        <w:spacing w:line="480" w:lineRule="exact"/>
        <w:ind w:firstLine="1600" w:firstLineChars="500"/>
        <w:jc w:val="left"/>
        <w:rPr>
          <w:rFonts w:ascii="仿宋_GB2312" w:hAnsi="华文楷体" w:eastAsia="仿宋_GB2312" w:cs="黑体"/>
          <w:sz w:val="32"/>
          <w:szCs w:val="32"/>
        </w:rPr>
      </w:pPr>
      <w:r>
        <w:rPr>
          <w:rFonts w:hint="eastAsia" w:ascii="仿宋_GB2312" w:hAnsi="华文楷体" w:eastAsia="仿宋_GB2312" w:cs="黑体"/>
          <w:sz w:val="32"/>
          <w:szCs w:val="32"/>
        </w:rPr>
        <w:t>无</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firstLine="320" w:firstLineChars="100"/>
        <w:rPr>
          <w:rFonts w:ascii="仿宋_GB2312" w:hAnsi="宋体" w:eastAsia="仿宋_GB2312"/>
          <w:sz w:val="32"/>
          <w:szCs w:val="32"/>
        </w:rPr>
      </w:pPr>
      <w:r>
        <w:rPr>
          <w:rFonts w:hint="eastAsia" w:ascii="仿宋_GB2312" w:hAnsi="宋体" w:eastAsia="仿宋_GB2312"/>
          <w:sz w:val="32"/>
          <w:szCs w:val="32"/>
        </w:rPr>
        <w:t>现场取件</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rPr>
          <w:rFonts w:ascii="仿宋_GB2312" w:eastAsia="仿宋_GB2312"/>
          <w:sz w:val="32"/>
          <w:szCs w:val="32"/>
        </w:rPr>
      </w:pPr>
      <w:r>
        <w:rPr>
          <w:rFonts w:hint="eastAsia" w:ascii="仿宋_GB2312" w:hAnsi="宋体" w:eastAsia="仿宋_GB2312"/>
          <w:sz w:val="32"/>
          <w:szCs w:val="32"/>
        </w:rPr>
        <w:t>1、申请人在申请行政审批过程中，依法享有陈述权、申辩权；</w:t>
      </w:r>
    </w:p>
    <w:p>
      <w:pPr>
        <w:spacing w:line="480" w:lineRule="exact"/>
        <w:rPr>
          <w:rFonts w:ascii="仿宋_GB2312" w:eastAsia="仿宋_GB2312"/>
          <w:sz w:val="32"/>
          <w:szCs w:val="32"/>
        </w:rPr>
      </w:pPr>
      <w:r>
        <w:rPr>
          <w:rFonts w:hint="eastAsia" w:ascii="仿宋_GB2312" w:hAnsi="宋体" w:eastAsia="仿宋_GB2312"/>
          <w:sz w:val="32"/>
          <w:szCs w:val="32"/>
        </w:rPr>
        <w:t>2、申请人在其他行政权力申请被驳回的有权要求说明理由；</w:t>
      </w:r>
    </w:p>
    <w:p>
      <w:pPr>
        <w:spacing w:line="480" w:lineRule="exact"/>
        <w:rPr>
          <w:rFonts w:ascii="仿宋_GB2312" w:eastAsia="仿宋_GB2312"/>
          <w:b/>
          <w:bCs/>
          <w:sz w:val="32"/>
          <w:szCs w:val="32"/>
        </w:rPr>
      </w:pPr>
      <w:r>
        <w:rPr>
          <w:rFonts w:hint="eastAsia" w:ascii="仿宋_GB2312" w:hAnsi="宋体" w:eastAsia="仿宋_GB2312"/>
          <w:sz w:val="32"/>
          <w:szCs w:val="32"/>
        </w:rPr>
        <w:t>3、申请人不服其他行政权力决定的，有权依法申请行政复议或者提起行政诉讼；</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rPr>
          <w:rFonts w:ascii="仿宋_GB2312" w:hAnsi="宋体" w:eastAsia="仿宋_GB2312"/>
          <w:sz w:val="32"/>
          <w:szCs w:val="32"/>
        </w:rPr>
      </w:pPr>
      <w:r>
        <w:rPr>
          <w:rFonts w:hint="eastAsia" w:ascii="仿宋_GB2312" w:hAnsi="宋体" w:eastAsia="仿宋_GB2312"/>
          <w:sz w:val="32"/>
          <w:szCs w:val="32"/>
        </w:rPr>
        <w:t>（一）现场咨询</w:t>
      </w:r>
    </w:p>
    <w:p>
      <w:pPr>
        <w:spacing w:line="480" w:lineRule="exact"/>
        <w:rPr>
          <w:rFonts w:ascii="仿宋_GB2312" w:hAnsi="宋体" w:eastAsia="仿宋_GB2312"/>
          <w:sz w:val="32"/>
          <w:szCs w:val="32"/>
        </w:rPr>
      </w:pPr>
      <w:r>
        <w:rPr>
          <w:rFonts w:hint="eastAsia" w:ascii="仿宋_GB2312" w:hAnsi="宋体" w:eastAsia="仿宋_GB2312"/>
          <w:sz w:val="32"/>
          <w:szCs w:val="32"/>
        </w:rPr>
        <w:t>巴林右旗政务服务中心3楼交通窗口</w:t>
      </w:r>
    </w:p>
    <w:p>
      <w:pPr>
        <w:spacing w:line="480" w:lineRule="exact"/>
        <w:rPr>
          <w:rFonts w:ascii="仿宋_GB2312" w:hAnsi="宋体" w:eastAsia="仿宋_GB2312"/>
          <w:sz w:val="32"/>
          <w:szCs w:val="32"/>
        </w:rPr>
      </w:pPr>
      <w:r>
        <w:rPr>
          <w:rFonts w:hint="eastAsia" w:ascii="仿宋_GB2312" w:hAnsi="宋体" w:eastAsia="仿宋_GB2312"/>
          <w:sz w:val="32"/>
          <w:szCs w:val="32"/>
        </w:rPr>
        <w:t>（二）电话咨询</w:t>
      </w:r>
    </w:p>
    <w:p>
      <w:pPr>
        <w:spacing w:line="480" w:lineRule="exact"/>
        <w:rPr>
          <w:rFonts w:ascii="仿宋_GB2312" w:hAnsi="宋体" w:eastAsia="仿宋_GB2312"/>
          <w:sz w:val="32"/>
          <w:szCs w:val="32"/>
        </w:rPr>
      </w:pPr>
      <w:r>
        <w:rPr>
          <w:rFonts w:hint="eastAsia" w:ascii="仿宋_GB2312" w:hAnsi="宋体" w:eastAsia="仿宋_GB2312"/>
          <w:sz w:val="32"/>
          <w:szCs w:val="32"/>
        </w:rPr>
        <w:t>0476-6222451</w:t>
      </w:r>
    </w:p>
    <w:p>
      <w:pPr>
        <w:spacing w:line="480" w:lineRule="exact"/>
        <w:rPr>
          <w:rFonts w:ascii="仿宋_GB2312" w:hAnsi="宋体" w:eastAsia="仿宋_GB2312"/>
          <w:sz w:val="32"/>
          <w:szCs w:val="32"/>
        </w:rPr>
      </w:pPr>
      <w:r>
        <w:rPr>
          <w:rFonts w:hint="eastAsia" w:ascii="仿宋_GB2312" w:hAnsi="宋体" w:eastAsia="仿宋_GB2312"/>
          <w:sz w:val="32"/>
          <w:szCs w:val="32"/>
        </w:rPr>
        <w:t>（三）网上咨询</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rPr>
          <w:rFonts w:ascii="仿宋_GB2312" w:hAnsi="宋体" w:eastAsia="仿宋_GB2312"/>
          <w:sz w:val="32"/>
          <w:szCs w:val="32"/>
        </w:rPr>
      </w:pPr>
      <w:r>
        <w:rPr>
          <w:rFonts w:hint="eastAsia" w:ascii="仿宋_GB2312" w:hAnsi="宋体" w:eastAsia="仿宋_GB2312"/>
          <w:sz w:val="32"/>
          <w:szCs w:val="32"/>
        </w:rPr>
        <w:t>（一）现场监督投诉</w:t>
      </w:r>
    </w:p>
    <w:p>
      <w:pPr>
        <w:spacing w:line="480" w:lineRule="exact"/>
        <w:ind w:firstLine="320" w:firstLineChars="100"/>
        <w:rPr>
          <w:rFonts w:ascii="仿宋_GB2312" w:hAnsi="宋体" w:eastAsia="仿宋_GB2312"/>
          <w:sz w:val="32"/>
          <w:szCs w:val="32"/>
        </w:rPr>
      </w:pPr>
      <w:r>
        <w:rPr>
          <w:rFonts w:hint="eastAsia" w:ascii="仿宋_GB2312" w:hAnsi="宋体" w:eastAsia="仿宋_GB2312"/>
          <w:sz w:val="32"/>
          <w:szCs w:val="32"/>
        </w:rPr>
        <w:t>巴林右旗政务服务中心4楼督察代办股</w:t>
      </w:r>
    </w:p>
    <w:p>
      <w:pPr>
        <w:spacing w:line="480" w:lineRule="exact"/>
        <w:rPr>
          <w:rFonts w:ascii="仿宋_GB2312" w:hAnsi="宋体" w:eastAsia="仿宋_GB2312"/>
          <w:sz w:val="32"/>
          <w:szCs w:val="32"/>
        </w:rPr>
      </w:pPr>
      <w:r>
        <w:rPr>
          <w:rFonts w:hint="eastAsia" w:ascii="仿宋_GB2312" w:hAnsi="宋体" w:eastAsia="仿宋_GB2312"/>
          <w:sz w:val="32"/>
          <w:szCs w:val="32"/>
        </w:rPr>
        <w:t>（二）电话监督投诉</w:t>
      </w:r>
    </w:p>
    <w:p>
      <w:pPr>
        <w:spacing w:line="480" w:lineRule="exact"/>
        <w:ind w:firstLine="320" w:firstLineChars="100"/>
        <w:rPr>
          <w:rFonts w:ascii="仿宋_GB2312" w:hAnsi="宋体" w:eastAsia="仿宋_GB2312"/>
          <w:sz w:val="32"/>
          <w:szCs w:val="32"/>
        </w:rPr>
      </w:pPr>
      <w:r>
        <w:rPr>
          <w:rFonts w:hint="eastAsia" w:ascii="仿宋_GB2312" w:hAnsi="宋体" w:eastAsia="仿宋_GB2312"/>
          <w:sz w:val="32"/>
          <w:szCs w:val="32"/>
        </w:rPr>
        <w:t>0476-6226002</w:t>
      </w:r>
    </w:p>
    <w:p>
      <w:pPr>
        <w:spacing w:line="480" w:lineRule="exact"/>
        <w:rPr>
          <w:rFonts w:ascii="仿宋_GB2312" w:hAnsi="宋体" w:eastAsia="仿宋_GB2312"/>
          <w:sz w:val="32"/>
          <w:szCs w:val="32"/>
        </w:rPr>
      </w:pPr>
      <w:r>
        <w:rPr>
          <w:rFonts w:hint="eastAsia" w:ascii="仿宋_GB2312" w:hAnsi="宋体" w:eastAsia="仿宋_GB2312"/>
          <w:sz w:val="32"/>
          <w:szCs w:val="32"/>
        </w:rPr>
        <w:t>（三）网上监督投诉</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rPr>
          <w:rFonts w:ascii="仿宋_GB2312" w:hAnsi="宋体" w:eastAsia="仿宋_GB2312"/>
          <w:sz w:val="32"/>
          <w:szCs w:val="32"/>
        </w:rPr>
      </w:pPr>
      <w:r>
        <w:rPr>
          <w:rFonts w:hint="eastAsia" w:ascii="仿宋_GB2312" w:hAnsi="宋体" w:eastAsia="仿宋_GB2312"/>
          <w:sz w:val="32"/>
          <w:szCs w:val="32"/>
        </w:rPr>
        <w:t>地址：赤峰市巴林右旗查干沐沦街125号，巴林右旗政务服务中心3楼交通窗口</w:t>
      </w:r>
    </w:p>
    <w:p>
      <w:pPr>
        <w:spacing w:line="480" w:lineRule="exact"/>
        <w:rPr>
          <w:rFonts w:ascii="仿宋_GB2312" w:hAnsi="宋体" w:eastAsia="仿宋_GB2312"/>
          <w:sz w:val="32"/>
          <w:szCs w:val="32"/>
        </w:rPr>
      </w:pPr>
      <w:r>
        <w:rPr>
          <w:rFonts w:hint="eastAsia" w:ascii="仿宋_GB2312" w:hAnsi="宋体" w:eastAsia="仿宋_GB2312"/>
          <w:sz w:val="32"/>
          <w:szCs w:val="32"/>
        </w:rPr>
        <w:t>时间：每周一到周五      上午8:30-11:30      下午14:30-17:30</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rPr>
          <w:rFonts w:ascii="仿宋_GB2312" w:hAnsi="宋体" w:eastAsia="仿宋_GB2312"/>
          <w:sz w:val="32"/>
          <w:szCs w:val="32"/>
        </w:rPr>
      </w:pPr>
      <w:r>
        <w:rPr>
          <w:rFonts w:hint="eastAsia" w:ascii="仿宋_GB2312" w:hAnsi="宋体" w:eastAsia="仿宋_GB2312"/>
          <w:sz w:val="32"/>
          <w:szCs w:val="32"/>
        </w:rPr>
        <w:t>（一）办理进程查询方式</w:t>
      </w:r>
    </w:p>
    <w:p>
      <w:pPr>
        <w:spacing w:line="480" w:lineRule="exact"/>
        <w:rPr>
          <w:rFonts w:ascii="仿宋_GB2312" w:hAnsi="宋体" w:eastAsia="仿宋_GB2312"/>
          <w:sz w:val="32"/>
          <w:szCs w:val="32"/>
        </w:rPr>
      </w:pPr>
      <w:r>
        <w:rPr>
          <w:rFonts w:hint="eastAsia" w:ascii="仿宋_GB2312" w:hAnsi="宋体" w:eastAsia="仿宋_GB2312"/>
          <w:sz w:val="32"/>
          <w:szCs w:val="32"/>
        </w:rPr>
        <w:t>1、现场查询</w:t>
      </w:r>
    </w:p>
    <w:p>
      <w:pPr>
        <w:spacing w:line="480" w:lineRule="exact"/>
        <w:rPr>
          <w:rFonts w:ascii="仿宋_GB2312" w:hAnsi="宋体" w:eastAsia="仿宋_GB2312"/>
          <w:sz w:val="32"/>
          <w:szCs w:val="32"/>
        </w:rPr>
      </w:pPr>
      <w:r>
        <w:rPr>
          <w:rFonts w:hint="eastAsia" w:ascii="仿宋_GB2312" w:hAnsi="宋体" w:eastAsia="仿宋_GB2312"/>
          <w:sz w:val="32"/>
          <w:szCs w:val="32"/>
        </w:rPr>
        <w:t>巴林右旗查干沐沦街125号，巴林右旗政务服务中心3楼交通窗口</w:t>
      </w:r>
    </w:p>
    <w:p>
      <w:pPr>
        <w:spacing w:line="480" w:lineRule="exact"/>
        <w:rPr>
          <w:rFonts w:ascii="仿宋_GB2312" w:hAnsi="宋体" w:eastAsia="仿宋_GB2312"/>
          <w:sz w:val="32"/>
          <w:szCs w:val="32"/>
        </w:rPr>
      </w:pPr>
      <w:r>
        <w:rPr>
          <w:rFonts w:hint="eastAsia" w:ascii="仿宋_GB2312" w:hAnsi="宋体" w:eastAsia="仿宋_GB2312"/>
          <w:sz w:val="32"/>
          <w:szCs w:val="32"/>
        </w:rPr>
        <w:t>2、电话查询</w:t>
      </w:r>
    </w:p>
    <w:p>
      <w:pPr>
        <w:spacing w:line="480" w:lineRule="exact"/>
        <w:rPr>
          <w:rFonts w:ascii="仿宋_GB2312" w:hAnsi="宋体" w:eastAsia="仿宋_GB2312"/>
          <w:sz w:val="32"/>
          <w:szCs w:val="32"/>
        </w:rPr>
      </w:pPr>
      <w:r>
        <w:rPr>
          <w:rFonts w:hint="eastAsia" w:ascii="仿宋_GB2312" w:hAnsi="宋体" w:eastAsia="仿宋_GB2312"/>
          <w:sz w:val="32"/>
          <w:szCs w:val="32"/>
        </w:rPr>
        <w:t>0476-6222451</w:t>
      </w:r>
    </w:p>
    <w:p>
      <w:pPr>
        <w:spacing w:line="480" w:lineRule="exact"/>
        <w:rPr>
          <w:rFonts w:ascii="仿宋_GB2312" w:hAnsi="宋体" w:eastAsia="仿宋_GB2312"/>
          <w:sz w:val="32"/>
          <w:szCs w:val="32"/>
        </w:rPr>
      </w:pPr>
      <w:r>
        <w:rPr>
          <w:rFonts w:hint="eastAsia" w:ascii="仿宋_GB2312" w:hAnsi="宋体" w:eastAsia="仿宋_GB2312"/>
          <w:sz w:val="32"/>
          <w:szCs w:val="32"/>
        </w:rPr>
        <w:t>（二）结果公开查询方式</w:t>
      </w:r>
    </w:p>
    <w:p>
      <w:pPr>
        <w:spacing w:line="480" w:lineRule="exact"/>
        <w:rPr>
          <w:rFonts w:ascii="仿宋_GB2312" w:hAnsi="宋体" w:eastAsia="仿宋_GB2312"/>
          <w:sz w:val="32"/>
          <w:szCs w:val="32"/>
        </w:rPr>
      </w:pPr>
      <w:r>
        <w:rPr>
          <w:rFonts w:hint="eastAsia" w:ascii="仿宋_GB2312" w:hAnsi="宋体" w:eastAsia="仿宋_GB2312"/>
          <w:sz w:val="32"/>
          <w:szCs w:val="32"/>
        </w:rPr>
        <w:t>1.现场查询</w:t>
      </w:r>
    </w:p>
    <w:p>
      <w:pPr>
        <w:spacing w:line="480" w:lineRule="exact"/>
        <w:rPr>
          <w:rFonts w:ascii="仿宋_GB2312" w:hAnsi="宋体" w:eastAsia="仿宋_GB2312"/>
          <w:sz w:val="32"/>
          <w:szCs w:val="32"/>
        </w:rPr>
      </w:pPr>
      <w:r>
        <w:rPr>
          <w:rFonts w:hint="eastAsia" w:ascii="仿宋_GB2312" w:hAnsi="宋体" w:eastAsia="仿宋_GB2312"/>
          <w:sz w:val="32"/>
          <w:szCs w:val="32"/>
        </w:rPr>
        <w:t>巴林右旗政务服务中心3楼交通窗口</w:t>
      </w:r>
    </w:p>
    <w:p>
      <w:pPr>
        <w:spacing w:line="480" w:lineRule="exact"/>
        <w:rPr>
          <w:rFonts w:ascii="仿宋_GB2312" w:hAnsi="宋体" w:eastAsia="仿宋_GB2312"/>
          <w:sz w:val="32"/>
          <w:szCs w:val="32"/>
        </w:rPr>
      </w:pPr>
      <w:r>
        <w:rPr>
          <w:rFonts w:hint="eastAsia" w:ascii="仿宋_GB2312" w:hAnsi="宋体" w:eastAsia="仿宋_GB2312"/>
          <w:sz w:val="32"/>
          <w:szCs w:val="32"/>
        </w:rPr>
        <w:t>2.电话查询</w:t>
      </w:r>
    </w:p>
    <w:p>
      <w:pPr>
        <w:spacing w:line="480" w:lineRule="exact"/>
        <w:rPr>
          <w:rFonts w:ascii="仿宋_GB2312" w:hAnsi="宋体" w:eastAsia="仿宋_GB2312"/>
          <w:sz w:val="32"/>
          <w:szCs w:val="32"/>
        </w:rPr>
      </w:pPr>
      <w:r>
        <w:rPr>
          <w:rFonts w:hint="eastAsia" w:ascii="仿宋_GB2312" w:hAnsi="宋体" w:eastAsia="仿宋_GB2312"/>
          <w:sz w:val="32"/>
          <w:szCs w:val="32"/>
        </w:rPr>
        <w:t>0476-6222451</w:t>
      </w:r>
    </w:p>
    <w:p>
      <w:pPr>
        <w:spacing w:line="480" w:lineRule="exact"/>
        <w:jc w:val="left"/>
        <w:rPr>
          <w:rFonts w:ascii="仿宋_GB2312" w:hAnsi="宋体" w:eastAsia="仿宋_GB2312"/>
          <w:sz w:val="32"/>
          <w:szCs w:val="32"/>
        </w:rPr>
      </w:pPr>
      <w:r>
        <w:rPr>
          <w:rFonts w:hint="eastAsia" w:ascii="仿宋_GB2312" w:hAnsi="宋体" w:eastAsia="仿宋_GB2312"/>
          <w:sz w:val="32"/>
          <w:szCs w:val="32"/>
        </w:rPr>
        <w:t>3.网上查询</w:t>
      </w:r>
    </w:p>
    <w:p>
      <w:pPr>
        <w:widowControl/>
        <w:adjustRightInd w:val="0"/>
        <w:snapToGrid w:val="0"/>
        <w:spacing w:line="480" w:lineRule="exact"/>
        <w:jc w:val="left"/>
        <w:rPr>
          <w:rFonts w:ascii="仿宋_GB2312" w:hAnsi="仿宋_GB2312" w:eastAsia="仿宋_GB2312" w:cs="仿宋_GB2312"/>
          <w:sz w:val="32"/>
          <w:szCs w:val="32"/>
        </w:rPr>
      </w:pPr>
    </w:p>
    <w:p>
      <w:pPr>
        <w:spacing w:line="480" w:lineRule="exact"/>
        <w:rPr>
          <w:rFonts w:ascii="仿宋_GB2312" w:eastAsia="仿宋_GB2312"/>
          <w:sz w:val="32"/>
          <w:szCs w:val="32"/>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hint="eastAsia" w:ascii="黑体" w:hAnsi="黑体" w:eastAsia="黑体" w:cs="方正小标宋简体"/>
          <w:bCs/>
          <w:sz w:val="44"/>
          <w:szCs w:val="44"/>
        </w:rPr>
      </w:pPr>
    </w:p>
    <w:p>
      <w:pPr>
        <w:spacing w:line="220" w:lineRule="atLeast"/>
        <w:ind w:firstLine="2200" w:firstLineChars="500"/>
        <w:rPr>
          <w:rFonts w:ascii="黑体" w:hAnsi="黑体" w:eastAsia="黑体" w:cs="方正小标宋简体"/>
          <w:bCs/>
          <w:sz w:val="44"/>
          <w:szCs w:val="44"/>
        </w:rPr>
      </w:pPr>
      <w:r>
        <w:rPr>
          <w:rFonts w:hint="eastAsia" w:ascii="黑体" w:hAnsi="黑体" w:eastAsia="黑体" w:cs="方正小标宋简体"/>
          <w:bCs/>
          <w:sz w:val="44"/>
          <w:szCs w:val="44"/>
        </w:rPr>
        <w:t>交通建设项目招标备案</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
    <w:p/>
    <w:p/>
    <w:p/>
    <w:p/>
    <w:p/>
    <w:p/>
    <w:p/>
    <w:p/>
    <w:p/>
    <w:p/>
    <w:p>
      <w:pPr>
        <w:jc w:val="left"/>
        <w:rPr>
          <w:rFonts w:ascii="楷体" w:hAnsi="楷体" w:eastAsia="楷体" w:cs="楷体"/>
          <w:b/>
          <w:bCs/>
          <w:szCs w:val="21"/>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巴林右旗交通运输局       发布</w:t>
      </w:r>
    </w:p>
    <w:p>
      <w:pPr>
        <w:jc w:val="left"/>
        <w:rPr>
          <w:rFonts w:ascii="楷体" w:hAnsi="楷体" w:eastAsia="楷体" w:cs="楷体"/>
          <w:b/>
          <w:bCs/>
          <w:szCs w:val="21"/>
        </w:rPr>
      </w:pPr>
    </w:p>
    <w:p>
      <w:pPr>
        <w:spacing w:line="480" w:lineRule="exact"/>
        <w:jc w:val="center"/>
        <w:rPr>
          <w:rFonts w:hint="eastAsia" w:ascii="华文楷体" w:hAnsi="华文楷体" w:eastAsia="华文楷体" w:cs="方正小标宋简体"/>
          <w:b/>
          <w:bCs/>
          <w:sz w:val="44"/>
          <w:szCs w:val="44"/>
        </w:rPr>
      </w:pPr>
    </w:p>
    <w:p>
      <w:pPr>
        <w:spacing w:line="480" w:lineRule="exact"/>
        <w:jc w:val="center"/>
        <w:rPr>
          <w:rFonts w:ascii="华文楷体" w:hAnsi="华文楷体" w:eastAsia="华文楷体" w:cs="方正小标宋简体"/>
          <w:b/>
          <w:bCs/>
          <w:sz w:val="44"/>
          <w:szCs w:val="44"/>
        </w:rPr>
      </w:pPr>
      <w:r>
        <w:rPr>
          <w:rFonts w:hint="eastAsia" w:ascii="华文楷体" w:hAnsi="华文楷体" w:eastAsia="华文楷体" w:cs="方正小标宋简体"/>
          <w:b/>
          <w:bCs/>
          <w:sz w:val="44"/>
          <w:szCs w:val="44"/>
        </w:rPr>
        <w:t>公路建设项目招标备案服务指南</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151018010W00</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32"/>
          <w:szCs w:val="32"/>
          <w14:textFill>
            <w14:solidFill>
              <w14:schemeClr w14:val="tx1"/>
            </w14:solidFill>
          </w14:textFill>
        </w:rPr>
        <w:t>巴林右旗旗</w:t>
      </w:r>
      <w:r>
        <w:rPr>
          <w:rFonts w:hint="eastAsia" w:ascii="仿宋_GB2312" w:hAnsi="仿宋_GB2312" w:eastAsia="仿宋_GB2312" w:cs="仿宋_GB2312"/>
          <w:bCs/>
          <w:color w:val="000000" w:themeColor="text1"/>
          <w:sz w:val="32"/>
          <w:szCs w:val="32"/>
          <w14:textFill>
            <w14:solidFill>
              <w14:schemeClr w14:val="tx1"/>
            </w14:solidFill>
          </w14:textFill>
        </w:rPr>
        <w:t>管交通建设项目</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pStyle w:val="4"/>
        <w:widowControl/>
        <w:spacing w:before="0" w:after="0" w:line="480" w:lineRule="exact"/>
        <w:ind w:firstLine="640" w:firstLineChars="200"/>
        <w:rPr>
          <w:rFonts w:ascii="仿宋_GB2312" w:hAnsi="仿宋_GB2312" w:eastAsia="仿宋_GB2312" w:cs="仿宋_GB2312"/>
          <w:color w:val="FF0000"/>
          <w:kern w:val="2"/>
          <w:sz w:val="32"/>
          <w:szCs w:val="32"/>
        </w:rPr>
      </w:pPr>
      <w:r>
        <w:rPr>
          <w:rFonts w:hint="eastAsia" w:ascii="仿宋_GB2312" w:hAnsi="仿宋_GB2312" w:eastAsia="仿宋_GB2312" w:cs="仿宋_GB2312"/>
          <w:color w:val="000000" w:themeColor="text1"/>
          <w:kern w:val="2"/>
          <w:sz w:val="32"/>
          <w:szCs w:val="32"/>
          <w14:textFill>
            <w14:solidFill>
              <w14:schemeClr w14:val="tx1"/>
            </w14:solidFill>
          </w14:textFill>
        </w:rPr>
        <w:t>《中华人民共和国招标投标法》第四十七条　依法必须进行招标的项目，招标人应当自确定中标人之日起十五日内，向有关行政监督部门提交招标投标情况的书面报告。</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巴林右旗行政服务大厅</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pStyle w:val="4"/>
        <w:widowControl/>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符合建设项目招标的备案内容：</w:t>
      </w:r>
    </w:p>
    <w:p>
      <w:pPr>
        <w:pStyle w:val="4"/>
        <w:widowControl/>
        <w:numPr>
          <w:ilvl w:val="0"/>
          <w:numId w:val="10"/>
        </w:numPr>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 xml:space="preserve">工程设计 </w:t>
      </w:r>
    </w:p>
    <w:p>
      <w:pPr>
        <w:pStyle w:val="4"/>
        <w:widowControl/>
        <w:numPr>
          <w:ilvl w:val="0"/>
          <w:numId w:val="10"/>
        </w:numPr>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土建工程施工</w:t>
      </w:r>
      <w:r>
        <w:rPr>
          <w:rFonts w:hint="eastAsia" w:ascii="宋体" w:hAnsi="宋体" w:cs="宋体"/>
          <w:color w:val="000000" w:themeColor="text1"/>
          <w:kern w:val="2"/>
          <w:sz w:val="32"/>
          <w:szCs w:val="32"/>
          <w14:textFill>
            <w14:solidFill>
              <w14:schemeClr w14:val="tx1"/>
            </w14:solidFill>
          </w14:textFill>
        </w:rPr>
        <w:t> </w:t>
      </w:r>
    </w:p>
    <w:p>
      <w:pPr>
        <w:pStyle w:val="4"/>
        <w:widowControl/>
        <w:numPr>
          <w:ilvl w:val="0"/>
          <w:numId w:val="10"/>
        </w:numPr>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交通工程施工</w:t>
      </w:r>
      <w:r>
        <w:rPr>
          <w:rFonts w:hint="eastAsia" w:ascii="宋体" w:hAnsi="宋体" w:cs="宋体"/>
          <w:color w:val="000000" w:themeColor="text1"/>
          <w:kern w:val="2"/>
          <w:sz w:val="32"/>
          <w:szCs w:val="32"/>
          <w14:textFill>
            <w14:solidFill>
              <w14:schemeClr w14:val="tx1"/>
            </w14:solidFill>
          </w14:textFill>
        </w:rPr>
        <w:t> </w:t>
      </w:r>
    </w:p>
    <w:p>
      <w:pPr>
        <w:pStyle w:val="4"/>
        <w:widowControl/>
        <w:numPr>
          <w:ilvl w:val="0"/>
          <w:numId w:val="10"/>
        </w:numPr>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监理检测服务</w:t>
      </w:r>
      <w:r>
        <w:rPr>
          <w:rFonts w:hint="eastAsia" w:ascii="宋体" w:hAnsi="宋体" w:cs="宋体"/>
          <w:color w:val="000000" w:themeColor="text1"/>
          <w:kern w:val="2"/>
          <w:sz w:val="32"/>
          <w:szCs w:val="32"/>
          <w14:textFill>
            <w14:solidFill>
              <w14:schemeClr w14:val="tx1"/>
            </w14:solidFill>
          </w14:textFill>
        </w:rPr>
        <w:t>  </w:t>
      </w:r>
    </w:p>
    <w:p>
      <w:pPr>
        <w:pStyle w:val="4"/>
        <w:widowControl/>
        <w:numPr>
          <w:ilvl w:val="0"/>
          <w:numId w:val="10"/>
        </w:numPr>
        <w:spacing w:before="0" w:after="0" w:line="480" w:lineRule="exact"/>
        <w:ind w:firstLine="640"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32"/>
          <w14:textFill>
            <w14:solidFill>
              <w14:schemeClr w14:val="tx1"/>
            </w14:solidFill>
          </w14:textFill>
        </w:rPr>
        <w:t>重要材料</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tbl>
      <w:tblPr>
        <w:tblStyle w:val="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3006"/>
        <w:gridCol w:w="1276"/>
        <w:gridCol w:w="992"/>
        <w:gridCol w:w="130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9"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3006"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276"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992"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302"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1717" w:type="dxa"/>
            <w:vAlign w:val="bottom"/>
          </w:tcPr>
          <w:p>
            <w:pPr>
              <w:spacing w:line="48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9" w:type="dxa"/>
            <w:vAlign w:val="center"/>
          </w:tcPr>
          <w:p>
            <w:pPr>
              <w:spacing w:line="48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p>
        </w:tc>
        <w:tc>
          <w:tcPr>
            <w:tcW w:w="300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建设单位招标文件备案的报告</w:t>
            </w:r>
          </w:p>
        </w:tc>
        <w:tc>
          <w:tcPr>
            <w:tcW w:w="127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原件</w:t>
            </w:r>
          </w:p>
        </w:tc>
        <w:tc>
          <w:tcPr>
            <w:tcW w:w="99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2份</w:t>
            </w:r>
          </w:p>
        </w:tc>
        <w:tc>
          <w:tcPr>
            <w:tcW w:w="130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纸质</w:t>
            </w:r>
          </w:p>
        </w:tc>
        <w:tc>
          <w:tcPr>
            <w:tcW w:w="1717" w:type="dxa"/>
            <w:vAlign w:val="center"/>
          </w:tcPr>
          <w:p>
            <w:pPr>
              <w:spacing w:line="480" w:lineRule="exact"/>
              <w:rPr>
                <w:rFonts w:ascii="仿宋_GB2312" w:hAnsi="仿宋_GB2312" w:eastAsia="仿宋_GB2312" w:cs="仿宋_GB2312"/>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79" w:type="dxa"/>
            <w:vAlign w:val="center"/>
          </w:tcPr>
          <w:p>
            <w:pPr>
              <w:spacing w:line="48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p>
        </w:tc>
        <w:tc>
          <w:tcPr>
            <w:tcW w:w="300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招标文件（备案稿）</w:t>
            </w:r>
          </w:p>
        </w:tc>
        <w:tc>
          <w:tcPr>
            <w:tcW w:w="127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原件</w:t>
            </w:r>
          </w:p>
        </w:tc>
        <w:tc>
          <w:tcPr>
            <w:tcW w:w="99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2份</w:t>
            </w:r>
          </w:p>
        </w:tc>
        <w:tc>
          <w:tcPr>
            <w:tcW w:w="130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纸质</w:t>
            </w:r>
          </w:p>
        </w:tc>
        <w:tc>
          <w:tcPr>
            <w:tcW w:w="1717" w:type="dxa"/>
            <w:vAlign w:val="center"/>
          </w:tcPr>
          <w:p>
            <w:pPr>
              <w:spacing w:line="480" w:lineRule="exact"/>
              <w:rPr>
                <w:rFonts w:ascii="仿宋_GB2312" w:hAnsi="仿宋_GB2312" w:eastAsia="仿宋_GB2312" w:cs="仿宋_GB2312"/>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9" w:type="dxa"/>
            <w:vAlign w:val="center"/>
          </w:tcPr>
          <w:p>
            <w:pPr>
              <w:spacing w:line="48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w:t>
            </w:r>
          </w:p>
        </w:tc>
        <w:tc>
          <w:tcPr>
            <w:tcW w:w="300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公路建设项目招标文件（资格预审文件）备案表</w:t>
            </w:r>
          </w:p>
        </w:tc>
        <w:tc>
          <w:tcPr>
            <w:tcW w:w="127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原件</w:t>
            </w:r>
          </w:p>
        </w:tc>
        <w:tc>
          <w:tcPr>
            <w:tcW w:w="99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4份</w:t>
            </w:r>
          </w:p>
        </w:tc>
        <w:tc>
          <w:tcPr>
            <w:tcW w:w="130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纸质</w:t>
            </w:r>
          </w:p>
        </w:tc>
        <w:tc>
          <w:tcPr>
            <w:tcW w:w="1717" w:type="dxa"/>
            <w:vAlign w:val="center"/>
          </w:tcPr>
          <w:p>
            <w:pPr>
              <w:spacing w:line="480" w:lineRule="exact"/>
              <w:rPr>
                <w:rFonts w:ascii="仿宋_GB2312" w:hAnsi="仿宋_GB2312" w:eastAsia="仿宋_GB2312" w:cs="仿宋_GB2312"/>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vAlign w:val="center"/>
          </w:tcPr>
          <w:p>
            <w:pPr>
              <w:spacing w:line="48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w:t>
            </w:r>
          </w:p>
        </w:tc>
        <w:tc>
          <w:tcPr>
            <w:tcW w:w="300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公路建设项目招标文件（资格预审文件）澄清、修改内容备案表</w:t>
            </w:r>
          </w:p>
        </w:tc>
        <w:tc>
          <w:tcPr>
            <w:tcW w:w="1276"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原件</w:t>
            </w:r>
          </w:p>
        </w:tc>
        <w:tc>
          <w:tcPr>
            <w:tcW w:w="99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4份</w:t>
            </w:r>
          </w:p>
        </w:tc>
        <w:tc>
          <w:tcPr>
            <w:tcW w:w="1302" w:type="dxa"/>
            <w:vAlign w:val="center"/>
          </w:tcPr>
          <w:p>
            <w:pPr>
              <w:spacing w:line="4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纸质</w:t>
            </w:r>
          </w:p>
        </w:tc>
        <w:tc>
          <w:tcPr>
            <w:tcW w:w="1717" w:type="dxa"/>
            <w:vAlign w:val="center"/>
          </w:tcPr>
          <w:p>
            <w:pPr>
              <w:spacing w:line="480" w:lineRule="exact"/>
              <w:rPr>
                <w:rFonts w:ascii="仿宋_GB2312" w:hAnsi="仿宋_GB2312" w:eastAsia="仿宋_GB2312" w:cs="仿宋_GB2312"/>
                <w:color w:val="FF0000"/>
                <w:sz w:val="32"/>
                <w:szCs w:val="32"/>
              </w:rPr>
            </w:pPr>
          </w:p>
        </w:tc>
      </w:tr>
    </w:tbl>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窗口受理：窗口受理：将申请材料准备齐全，到巴林右旗政务服务中心三楼交通局服务窗口提交申请材料。</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480" w:lineRule="exact"/>
        <w:ind w:firstLine="643" w:firstLineChars="200"/>
        <w:jc w:val="left"/>
        <w:rPr>
          <w:rFonts w:ascii="仿宋_GB2312" w:hAnsi="楷体" w:eastAsia="仿宋_GB2312" w:cs="楷体"/>
          <w:b/>
          <w:bCs/>
          <w:sz w:val="32"/>
          <w:szCs w:val="32"/>
        </w:rPr>
      </w:pPr>
      <w:r>
        <w:rPr>
          <w:rFonts w:hint="eastAsia" w:ascii="仿宋_GB2312" w:hAnsi="楷体" w:eastAsia="仿宋_GB2312" w:cs="楷体"/>
          <w:b/>
          <w:bCs/>
          <w:sz w:val="32"/>
          <w:szCs w:val="32"/>
        </w:rPr>
        <w:t>（一）流程图</w:t>
      </w: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52800" behindDoc="0" locked="0" layoutInCell="1" allowOverlap="1">
                <wp:simplePos x="0" y="0"/>
                <wp:positionH relativeFrom="column">
                  <wp:posOffset>161925</wp:posOffset>
                </wp:positionH>
                <wp:positionV relativeFrom="paragraph">
                  <wp:posOffset>240665</wp:posOffset>
                </wp:positionV>
                <wp:extent cx="1276350" cy="837565"/>
                <wp:effectExtent l="6350" t="6350" r="12700" b="13335"/>
                <wp:wrapNone/>
                <wp:docPr id="196" name="圆角矩形 196"/>
                <wp:cNvGraphicFramePr/>
                <a:graphic xmlns:a="http://schemas.openxmlformats.org/drawingml/2006/main">
                  <a:graphicData uri="http://schemas.microsoft.com/office/word/2010/wordprocessingShape">
                    <wps:wsp>
                      <wps:cNvSpPr/>
                      <wps:spPr>
                        <a:xfrm>
                          <a:off x="0" y="0"/>
                          <a:ext cx="1276350" cy="8375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75pt;margin-top:18.95pt;height:65.95pt;width:100.5pt;z-index:251852800;v-text-anchor:middle;mso-width-relative:page;mso-height-relative:page;" fillcolor="#FFFFFF [3201]" filled="t" stroked="t" coordsize="21600,21600" arcsize="0.166666666666667" o:gfxdata="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dR2IB1wAAAAkBAAAPAAAAAAAA&#10;AAEAIAAAACIAAABkcnMvZG93bnJldi54bWxQSwECFAAUAAAACACHTuJAlVDRDYUCAAAOBQAADgAA&#10;AAAAAAABACAAAAAmAQAAZHJzL2Uyb0RvYy54bWxQSwUGAAAAAAYABgBZAQAAHQY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54848" behindDoc="0" locked="0" layoutInCell="1" allowOverlap="1">
                <wp:simplePos x="0" y="0"/>
                <wp:positionH relativeFrom="column">
                  <wp:posOffset>3609975</wp:posOffset>
                </wp:positionH>
                <wp:positionV relativeFrom="paragraph">
                  <wp:posOffset>50165</wp:posOffset>
                </wp:positionV>
                <wp:extent cx="1238250" cy="770890"/>
                <wp:effectExtent l="6350" t="6350" r="12700" b="22860"/>
                <wp:wrapNone/>
                <wp:docPr id="197" name="圆角矩形 197"/>
                <wp:cNvGraphicFramePr/>
                <a:graphic xmlns:a="http://schemas.openxmlformats.org/drawingml/2006/main">
                  <a:graphicData uri="http://schemas.microsoft.com/office/word/2010/wordprocessingShape">
                    <wps:wsp>
                      <wps:cNvSpPr/>
                      <wps:spPr>
                        <a:xfrm>
                          <a:off x="0" y="0"/>
                          <a:ext cx="1238250" cy="7708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4.25pt;margin-top:3.95pt;height:60.7pt;width:97.5pt;z-index:251854848;v-text-anchor:middle;mso-width-relative:page;mso-height-relative:page;" fillcolor="#FFFFFF [3201]" filled="t" stroked="t" coordsize="21600,21600" arcsize="0.166666666666667" o:gfxdata="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uzjgN1wAAAAkBAAAPAAAA&#10;AAAAAAEAIAAAACIAAABkcnMvZG93bnJldi54bWxQSwECFAAUAAAACACHTuJAqeoZDIgCAAAOBQAA&#10;DgAAAAAAAAABACAAAAAmAQAAZHJzL2Uyb0RvYy54bWxQSwUGAAAAAAYABgBZAQAAIAY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53824" behindDoc="0" locked="0" layoutInCell="1" allowOverlap="1">
                <wp:simplePos x="0" y="0"/>
                <wp:positionH relativeFrom="column">
                  <wp:posOffset>1971675</wp:posOffset>
                </wp:positionH>
                <wp:positionV relativeFrom="paragraph">
                  <wp:posOffset>12065</wp:posOffset>
                </wp:positionV>
                <wp:extent cx="1219200" cy="809625"/>
                <wp:effectExtent l="6350" t="6350" r="12700" b="22225"/>
                <wp:wrapNone/>
                <wp:docPr id="198" name="圆角矩形 198"/>
                <wp:cNvGraphicFramePr/>
                <a:graphic xmlns:a="http://schemas.openxmlformats.org/drawingml/2006/main">
                  <a:graphicData uri="http://schemas.microsoft.com/office/word/2010/wordprocessingShape">
                    <wps:wsp>
                      <wps:cNvSpPr/>
                      <wps:spPr>
                        <a:xfrm>
                          <a:off x="0" y="0"/>
                          <a:ext cx="1219200" cy="809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（13个工作日）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5.25pt;margin-top:0.95pt;height:63.75pt;width:96pt;z-index:251853824;v-text-anchor:middle;mso-width-relative:page;mso-height-relative:page;" fillcolor="#FFFFFF [3201]" filled="t" stroked="t" coordsize="21600,21600" arcsize="0.166666666666667" o:gfxdata="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2v0D/VAAAACQEAAA8AAAAAAAAA&#10;AQAgAAAAIgAAAGRycy9kb3ducmV2LnhtbFBLAQIUABQAAAAIAIdO4kAHiBGVhgIAAA4FAAAOAAAA&#10;AAAAAAEAIAAAACQBAABkcnMvZTJvRG9jLnhtbFBLBQYAAAAABgAGAFkBAAAcBg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（13个工作日）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hAnsi="宋体" w:eastAsia="仿宋_GB2312" w:cs="宋体"/>
          <w:sz w:val="32"/>
          <w:szCs w:val="32"/>
        </w:rPr>
        <w:t xml:space="preserve">  </w:t>
      </w: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57920" behindDoc="0" locked="0" layoutInCell="1" allowOverlap="1">
                <wp:simplePos x="0" y="0"/>
                <wp:positionH relativeFrom="column">
                  <wp:posOffset>1619250</wp:posOffset>
                </wp:positionH>
                <wp:positionV relativeFrom="paragraph">
                  <wp:posOffset>126365</wp:posOffset>
                </wp:positionV>
                <wp:extent cx="0" cy="733425"/>
                <wp:effectExtent l="48895" t="0" r="65405" b="9525"/>
                <wp:wrapNone/>
                <wp:docPr id="199" name="直接箭头连接符 199"/>
                <wp:cNvGraphicFramePr/>
                <a:graphic xmlns:a="http://schemas.openxmlformats.org/drawingml/2006/main">
                  <a:graphicData uri="http://schemas.microsoft.com/office/word/2010/wordprocessingShape">
                    <wps:wsp>
                      <wps:cNvCnPr/>
                      <wps:spPr>
                        <a:xfrm flipV="1">
                          <a:off x="0" y="0"/>
                          <a:ext cx="0" cy="733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7.5pt;margin-top:9.95pt;height:57.75pt;width:0pt;z-index:251857920;mso-width-relative:page;mso-height-relative:page;" filled="f" stroked="t" coordsize="21600,21600" o:gfxdata="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rKRiNcAAAAKAQAADwAAAAAAAAABACAAAAAi&#10;AAAAZHJzL2Rvd25yZXYueG1sUEsBAhQAFAAAAAgAh07iQP00aCwLAgAA6wMAAA4AAAAAAAAAAQAg&#10;AAAAJg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55872" behindDoc="0" locked="0" layoutInCell="1" allowOverlap="1">
                <wp:simplePos x="0" y="0"/>
                <wp:positionH relativeFrom="column">
                  <wp:posOffset>3190875</wp:posOffset>
                </wp:positionH>
                <wp:positionV relativeFrom="paragraph">
                  <wp:posOffset>154940</wp:posOffset>
                </wp:positionV>
                <wp:extent cx="428625" cy="0"/>
                <wp:effectExtent l="0" t="48895" r="9525" b="65405"/>
                <wp:wrapNone/>
                <wp:docPr id="200" name="直接箭头连接符 200"/>
                <wp:cNvGraphicFramePr/>
                <a:graphic xmlns:a="http://schemas.openxmlformats.org/drawingml/2006/main">
                  <a:graphicData uri="http://schemas.microsoft.com/office/word/2010/wordprocessingShape">
                    <wps:wsp>
                      <wps:cNvCnPr/>
                      <wps:spPr>
                        <a:xfrm flipV="1">
                          <a:off x="0" y="0"/>
                          <a:ext cx="428625"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25pt;margin-top:12.2pt;height:0pt;width:33.75pt;z-index:251855872;mso-width-relative:page;mso-height-relative:page;" filled="f" stroked="t" coordsize="21600,21600" o:gfxdata="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dxnIdcAAAAJAQAADwAAAAAAAAABACAAAAAi&#10;AAAAZHJzL2Rvd25yZXYueG1sUEsBAhQAFAAAAAgAh07iQANNPaMLAgAA6wMAAA4AAAAAAAAAAQAg&#10;AAAAJg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56896" behindDoc="0" locked="0" layoutInCell="1" allowOverlap="1">
                <wp:simplePos x="0" y="0"/>
                <wp:positionH relativeFrom="column">
                  <wp:posOffset>1438275</wp:posOffset>
                </wp:positionH>
                <wp:positionV relativeFrom="paragraph">
                  <wp:posOffset>97790</wp:posOffset>
                </wp:positionV>
                <wp:extent cx="533400" cy="0"/>
                <wp:effectExtent l="0" t="48895" r="0" b="65405"/>
                <wp:wrapNone/>
                <wp:docPr id="201" name="直接箭头连接符 201"/>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25pt;margin-top:7.7pt;height:0pt;width:42pt;z-index:251856896;mso-width-relative:page;mso-height-relative:page;" filled="f" stroked="t" coordsize="21600,21600" o:gfxdata="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mfEdcAAAAJAQAADwAAAAAAAAABACAAAAAiAAAAZHJzL2Rv&#10;d25yZXYueG1sUEsBAhQAFAAAAAgAh07iQF/dmbcCAgAA4QMAAA4AAAAAAAAAAQAgAAAAJgEAAGRy&#10;cy9lMm9Eb2MueG1sUEsFBgAAAAAGAAYAWQEAAJoFAAAAAA==&#10;">
                <v:fill on="f" focussize="0,0"/>
                <v:stroke weight="0.5pt" color="#000000 [3213]" miterlimit="8" joinstyle="miter" endarrow="open"/>
                <v:imagedata o:title=""/>
                <o:lock v:ext="edit" aspectratio="f"/>
              </v:shape>
            </w:pict>
          </mc:Fallback>
        </mc:AlternateContent>
      </w:r>
    </w:p>
    <w:p>
      <w:pPr>
        <w:tabs>
          <w:tab w:val="left" w:pos="3969"/>
          <w:tab w:val="left" w:pos="4111"/>
        </w:tabs>
        <w:spacing w:line="480" w:lineRule="exact"/>
        <w:rPr>
          <w:rFonts w:ascii="仿宋_GB2312" w:eastAsia="仿宋_GB2312"/>
          <w:sz w:val="32"/>
          <w:szCs w:val="32"/>
        </w:rPr>
      </w:pPr>
    </w:p>
    <w:p>
      <w:pPr>
        <w:tabs>
          <w:tab w:val="left" w:pos="4820"/>
        </w:tabs>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1776" behindDoc="0" locked="0" layoutInCell="1" allowOverlap="1">
                <wp:simplePos x="0" y="0"/>
                <wp:positionH relativeFrom="column">
                  <wp:posOffset>822960</wp:posOffset>
                </wp:positionH>
                <wp:positionV relativeFrom="paragraph">
                  <wp:posOffset>233680</wp:posOffset>
                </wp:positionV>
                <wp:extent cx="1533525" cy="781050"/>
                <wp:effectExtent l="6350" t="6350" r="22225" b="12700"/>
                <wp:wrapNone/>
                <wp:docPr id="202" name="圆角矩形 202"/>
                <wp:cNvGraphicFramePr/>
                <a:graphic xmlns:a="http://schemas.openxmlformats.org/drawingml/2006/main">
                  <a:graphicData uri="http://schemas.microsoft.com/office/word/2010/wordprocessingShape">
                    <wps:wsp>
                      <wps:cNvSpPr/>
                      <wps:spPr>
                        <a:xfrm>
                          <a:off x="0" y="0"/>
                          <a:ext cx="153352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4.8pt;margin-top:18.4pt;height:61.5pt;width:120.75pt;z-index:251851776;v-text-anchor:middle;mso-width-relative:page;mso-height-relative:page;" fillcolor="#FFFFFF [3201]" filled="t" stroked="t" coordsize="21600,21600" arcsize="0.166666666666667" o:gfxdata="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oda/XAAAACgEAAA8A&#10;AAAAAAAAAQAgAAAAIgAAAGRycy9kb3ducmV2LnhtbFBLAQIUABQAAAAIAIdO4kAeKvWNigIAAA4F&#10;AAAOAAAAAAAAAAEAIAAAACYBAABkcnMvZTJvRG9jLnhtbFBLBQYAAAAABgAGAFkBAAAiBgAAAAA=&#10;">
                <v:fill on="t" focussize="0,0"/>
                <v:stroke weight="1pt" color="#000000 [3213]"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v:textbox>
              </v:roundrect>
            </w:pict>
          </mc:Fallback>
        </mc:AlternateContent>
      </w: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48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    </w:t>
      </w:r>
    </w:p>
    <w:p>
      <w:pPr>
        <w:widowControl/>
        <w:adjustRightInd w:val="0"/>
        <w:snapToGrid w:val="0"/>
        <w:spacing w:line="48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在承诺时限内，巴林右旗交通运输局作出是否准予的书面决定，对不符合规定的申请，旗交通局依法作出不予许可的书面决定。</w:t>
      </w:r>
    </w:p>
    <w:p>
      <w:pPr>
        <w:widowControl/>
        <w:adjustRightInd w:val="0"/>
        <w:snapToGrid w:val="0"/>
        <w:spacing w:line="48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自收到完整齐备的申请材料之日起15个工作日。</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自收到完整齐备的申请材料之日起15个工作日。</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（一）收费项目</w:t>
      </w:r>
      <w:r>
        <w:rPr>
          <w:rFonts w:hint="eastAsia" w:ascii="仿宋_GB2312" w:hAnsi="楷体" w:eastAsia="仿宋_GB2312" w:cs="楷体"/>
          <w:b/>
          <w:bCs/>
          <w:sz w:val="32"/>
          <w:szCs w:val="32"/>
        </w:rPr>
        <w:t>：</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（三）收费标准</w:t>
      </w:r>
      <w:r>
        <w:rPr>
          <w:rFonts w:hint="eastAsia" w:ascii="仿宋_GB2312" w:hAnsi="楷体" w:eastAsia="仿宋_GB2312" w:cs="楷体"/>
          <w:b/>
          <w:bCs/>
          <w:sz w:val="32"/>
          <w:szCs w:val="32"/>
        </w:rPr>
        <w:t>：</w:t>
      </w:r>
      <w:r>
        <w:rPr>
          <w:rFonts w:hint="eastAsia" w:ascii="仿宋_GB2312" w:hAnsi="仿宋_GB2312" w:eastAsia="仿宋_GB2312" w:cs="仿宋_GB2312"/>
          <w:sz w:val="32"/>
          <w:szCs w:val="32"/>
        </w:rPr>
        <w:t>无</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自收到完整齐备的申请材料之日起15个工作日内经由现场取件。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spacing w:line="480" w:lineRule="exact"/>
        <w:ind w:firstLine="640" w:firstLineChars="200"/>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spacing w:line="480" w:lineRule="exact"/>
        <w:ind w:firstLine="640" w:firstLineChars="200"/>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2.电话查询0476-6222451</w:t>
      </w:r>
    </w:p>
    <w:p>
      <w:pPr>
        <w:spacing w:line="480" w:lineRule="exact"/>
        <w:rPr>
          <w:rFonts w:ascii="仿宋_GB2312" w:eastAsia="仿宋_GB2312"/>
          <w:sz w:val="32"/>
          <w:szCs w:val="32"/>
        </w:rPr>
      </w:pPr>
    </w:p>
    <w:p>
      <w:pPr>
        <w:spacing w:line="220" w:lineRule="atLeast"/>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320" w:firstLineChars="300"/>
        <w:rPr>
          <w:rFonts w:hint="eastAsia" w:ascii="黑体" w:hAnsi="黑体" w:eastAsia="黑体" w:cs="方正小标宋简体"/>
          <w:bCs/>
          <w:sz w:val="44"/>
          <w:szCs w:val="44"/>
        </w:rPr>
      </w:pPr>
    </w:p>
    <w:p>
      <w:pPr>
        <w:spacing w:line="220" w:lineRule="atLeast"/>
        <w:ind w:firstLine="1760" w:firstLineChars="400"/>
        <w:rPr>
          <w:rFonts w:ascii="黑体" w:hAnsi="黑体" w:eastAsia="黑体" w:cs="方正小标宋简体"/>
          <w:bCs/>
          <w:sz w:val="44"/>
          <w:szCs w:val="44"/>
        </w:rPr>
      </w:pPr>
      <w:r>
        <w:rPr>
          <w:rFonts w:hint="eastAsia" w:ascii="黑体" w:hAnsi="黑体" w:eastAsia="黑体" w:cs="方正小标宋简体"/>
          <w:bCs/>
          <w:sz w:val="44"/>
          <w:szCs w:val="44"/>
        </w:rPr>
        <w:t xml:space="preserve">渔业船舶及船用产品检验 </w:t>
      </w:r>
    </w:p>
    <w:p>
      <w:pPr>
        <w:spacing w:line="220" w:lineRule="atLeast"/>
        <w:ind w:firstLine="3520" w:firstLineChars="800"/>
        <w:jc w:val="both"/>
        <w:rPr>
          <w:rFonts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
    <w:p/>
    <w:p/>
    <w:p/>
    <w:p/>
    <w:p/>
    <w:p/>
    <w:p/>
    <w:p/>
    <w:p/>
    <w:p/>
    <w:p/>
    <w:p/>
    <w:p/>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Pr>
        <w:spacing w:line="480" w:lineRule="exact"/>
        <w:ind w:firstLine="1440" w:firstLineChars="400"/>
        <w:rPr>
          <w:rFonts w:hint="eastAsia" w:ascii="方正小标宋简体" w:hAnsi="华文楷体" w:eastAsia="方正小标宋简体" w:cs="方正小标宋简体"/>
          <w:bCs/>
          <w:sz w:val="36"/>
          <w:szCs w:val="36"/>
        </w:rPr>
      </w:pPr>
    </w:p>
    <w:p>
      <w:pPr>
        <w:spacing w:line="480" w:lineRule="exact"/>
        <w:ind w:firstLine="1440" w:firstLineChars="400"/>
        <w:rPr>
          <w:rFonts w:hint="eastAsia" w:ascii="方正小标宋简体" w:hAnsi="华文楷体" w:eastAsia="方正小标宋简体" w:cs="方正小标宋简体"/>
          <w:bCs/>
          <w:sz w:val="36"/>
          <w:szCs w:val="36"/>
        </w:rPr>
      </w:pPr>
    </w:p>
    <w:p>
      <w:pPr>
        <w:spacing w:line="480" w:lineRule="exact"/>
        <w:ind w:firstLine="1440" w:firstLineChars="400"/>
        <w:rPr>
          <w:rFonts w:hint="eastAsia" w:ascii="方正小标宋简体" w:hAnsi="华文楷体" w:eastAsia="方正小标宋简体" w:cs="方正小标宋简体"/>
          <w:bCs/>
          <w:sz w:val="36"/>
          <w:szCs w:val="36"/>
        </w:rPr>
      </w:pPr>
    </w:p>
    <w:p>
      <w:pPr>
        <w:spacing w:line="480" w:lineRule="exact"/>
        <w:ind w:firstLine="1440" w:firstLineChars="400"/>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渔业船舶及船用产品检验服务指南</w:t>
      </w:r>
    </w:p>
    <w:p>
      <w:pPr>
        <w:spacing w:line="480" w:lineRule="exact"/>
        <w:jc w:val="left"/>
        <w:rPr>
          <w:rFonts w:hint="eastAsia" w:ascii="华文楷体" w:hAnsi="华文楷体" w:eastAsia="华文楷体" w:cs="方正小标宋简体"/>
          <w:b/>
          <w:bCs/>
          <w:sz w:val="32"/>
          <w:szCs w:val="32"/>
        </w:rPr>
      </w:pP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一、事项编码</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000118082000</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二、适用范围</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巴林右旗渔业船舶。</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四、设立依据</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《中华人民共和国渔业法》（2013年修改）</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第二十六条：制造、更新改造、购置、进口的从事捕捞作业的船舶必须经渔业船舶检验部门检验合格后，方可下水作业。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《中华人民共和国渔业船舶检验条例》（2003年6月27日国务院令第383号）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第三条：地方渔业船舶检验机构依照本条例规定，负责有关渔业船舶检验工作。第四条：国家对渔业船舶实行强制检验制度。强制检验分为初次检验、营运检验和临时检验。</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第九条：用于制造、改造的渔业船舶的有关航行、作业和人身财产安全以及防止污染环境的重要设备、部件和材料，在使用前应当经渔业船舶检验机构检验、检验合格的方可使用。</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五、受理机构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七、决定机构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八、办理条件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仿宋_GB2312" w:eastAsia="仿宋_GB2312" w:cs="仿宋_GB2312"/>
          <w:sz w:val="32"/>
          <w:szCs w:val="32"/>
        </w:rPr>
        <w:t>申请需属于本机构业务管辖范围、申请书填写必须规范、必要文书必须齐备、申请人必须提交身份证明复印件原件以供查验</w:t>
      </w: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九、申办材料</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1、经审查批准的图纸及图纸批准书</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2、渔船检验申请表</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spacing w:before="0" w:after="0" w:line="480" w:lineRule="exact"/>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十、办理方式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十一、办理流程</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 w:eastAsia="仿宋_GB2312" w:cs="楷体"/>
          <w:bCs/>
          <w:sz w:val="32"/>
          <w:szCs w:val="32"/>
        </w:rPr>
        <w:t>（一）流程图</w:t>
      </w:r>
    </w:p>
    <w:p>
      <w:pPr>
        <w:spacing w:line="480" w:lineRule="exact"/>
        <w:jc w:val="left"/>
        <w:rPr>
          <w:rFonts w:ascii="仿宋_GB2312" w:hAnsi="宋体" w:eastAsia="仿宋_GB2312" w:cs="宋体"/>
          <w:sz w:val="32"/>
          <w:szCs w:val="32"/>
        </w:rPr>
      </w:pP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1862016" behindDoc="0" locked="0" layoutInCell="1" allowOverlap="1">
                <wp:simplePos x="0" y="0"/>
                <wp:positionH relativeFrom="column">
                  <wp:posOffset>3779520</wp:posOffset>
                </wp:positionH>
                <wp:positionV relativeFrom="paragraph">
                  <wp:posOffset>128270</wp:posOffset>
                </wp:positionV>
                <wp:extent cx="1533525" cy="770890"/>
                <wp:effectExtent l="6350" t="6350" r="22225" b="22860"/>
                <wp:wrapNone/>
                <wp:docPr id="203" name="圆角矩形 203"/>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7.6pt;margin-top:10.1pt;height:60.7pt;width:120.75pt;z-index:251862016;v-text-anchor:middle;mso-width-relative:page;mso-height-relative:page;" fillcolor="#FFFFFF" filled="t" stroked="t" coordsize="21600,21600" arcsize="0.166666666666667" o:gfxdata="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Lt9t9gA&#10;AAAKAQAADwAAAAAAAAABACAAAAAiAAAAZHJzL2Rvd25yZXYueG1sUEsBAhQAFAAAAAgAh07iQL8C&#10;vPyRAgAAHAUAAA4AAAAAAAAAAQAgAAAAJwEAAGRycy9lMm9Eb2MueG1sUEsFBgAAAAAGAAYAWQEA&#10;ACoGA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60992" behindDoc="0" locked="0" layoutInCell="1" allowOverlap="1">
                <wp:simplePos x="0" y="0"/>
                <wp:positionH relativeFrom="column">
                  <wp:posOffset>1916430</wp:posOffset>
                </wp:positionH>
                <wp:positionV relativeFrom="paragraph">
                  <wp:posOffset>88900</wp:posOffset>
                </wp:positionV>
                <wp:extent cx="1533525" cy="809625"/>
                <wp:effectExtent l="6350" t="6350" r="22225" b="22225"/>
                <wp:wrapNone/>
                <wp:docPr id="204" name="圆角矩形 204"/>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9pt;margin-top:7pt;height:63.75pt;width:120.75pt;z-index:251860992;v-text-anchor:middle;mso-width-relative:page;mso-height-relative:page;" fillcolor="#FFFFFF" filled="t" stroked="t" coordsize="21600,21600" arcsize="0.166666666666667" o:gfxdata="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5GUT7WAAAACgEA&#10;AA8AAAAAAAAAAQAgAAAAIgAAAGRycy9kb3ducmV2LnhtbFBLAQIUABQAAAAIAIdO4kDdCYShjgIA&#10;ABwFAAAOAAAAAAAAAAEAIAAAACU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1859968" behindDoc="0" locked="0" layoutInCell="1" allowOverlap="1">
                <wp:simplePos x="0" y="0"/>
                <wp:positionH relativeFrom="column">
                  <wp:posOffset>80645</wp:posOffset>
                </wp:positionH>
                <wp:positionV relativeFrom="paragraph">
                  <wp:posOffset>61595</wp:posOffset>
                </wp:positionV>
                <wp:extent cx="1533525" cy="837565"/>
                <wp:effectExtent l="6350" t="6350" r="22225" b="13335"/>
                <wp:wrapNone/>
                <wp:docPr id="205" name="圆角矩形 205"/>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35pt;margin-top:4.85pt;height:65.95pt;width:120.75pt;z-index:251859968;v-text-anchor:middle;mso-width-relative:page;mso-height-relative:page;" fillcolor="#FFFFFF" filled="t" stroked="t" coordsize="21600,21600" arcsize="0.166666666666667" o:gfxdata="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7M8BdYAAAAI&#10;AQAADwAAAAAAAAABACAAAAAiAAAAZHJzL2Rvd25yZXYueG1sUEsBAhQAFAAAAAgAh07iQKwwDM2Q&#10;AgAAHAUAAA4AAAAAAAAAAQAgAAAAJQEAAGRycy9lMm9Eb2MueG1sUEsFBgAAAAAGAAYAWQEAACcG&#10;A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63040" behindDoc="0" locked="0" layoutInCell="1" allowOverlap="1">
                <wp:simplePos x="0" y="0"/>
                <wp:positionH relativeFrom="column">
                  <wp:posOffset>1727200</wp:posOffset>
                </wp:positionH>
                <wp:positionV relativeFrom="paragraph">
                  <wp:posOffset>234315</wp:posOffset>
                </wp:positionV>
                <wp:extent cx="0" cy="531495"/>
                <wp:effectExtent l="48895" t="0" r="65405" b="1905"/>
                <wp:wrapNone/>
                <wp:docPr id="206" name="直接箭头连接符 206"/>
                <wp:cNvGraphicFramePr/>
                <a:graphic xmlns:a="http://schemas.openxmlformats.org/drawingml/2006/main">
                  <a:graphicData uri="http://schemas.microsoft.com/office/word/2010/wordprocessingShape">
                    <wps:wsp>
                      <wps:cNvCnPr/>
                      <wps:spPr>
                        <a:xfrm flipV="1">
                          <a:off x="0" y="0"/>
                          <a:ext cx="1" cy="531627"/>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36pt;margin-top:18.45pt;height:41.85pt;width:0pt;z-index:251863040;mso-width-relative:page;mso-height-relative:page;" filled="f" stroked="t" coordsize="21600,21600" o:gfxdata="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HqBojXAAAACgEAAA8AAAAAAAAA&#10;AQAgAAAAIgAAAGRycy9kb3ducmV2LnhtbFBLAQIUABQAAAAIAIdO4kCD3GRwEgIAAPkDAAAOAAAA&#10;AAAAAAEAIAAAACYBAABkcnMvZTJvRG9jLnhtbFBLBQYAAAAABgAGAFkBAACqBQ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64064" behindDoc="0" locked="0" layoutInCell="1" allowOverlap="1">
                <wp:simplePos x="0" y="0"/>
                <wp:positionH relativeFrom="column">
                  <wp:posOffset>3452495</wp:posOffset>
                </wp:positionH>
                <wp:positionV relativeFrom="paragraph">
                  <wp:posOffset>234315</wp:posOffset>
                </wp:positionV>
                <wp:extent cx="326390" cy="0"/>
                <wp:effectExtent l="0" t="48895" r="16510" b="65405"/>
                <wp:wrapNone/>
                <wp:docPr id="207" name="直接箭头连接符 207"/>
                <wp:cNvGraphicFramePr/>
                <a:graphic xmlns:a="http://schemas.openxmlformats.org/drawingml/2006/main">
                  <a:graphicData uri="http://schemas.microsoft.com/office/word/2010/wordprocessingShape">
                    <wps:wsp>
                      <wps:cNvCnPr/>
                      <wps:spPr>
                        <a:xfrm>
                          <a:off x="0" y="0"/>
                          <a:ext cx="326670" cy="1"/>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1.85pt;margin-top:18.45pt;height:0pt;width:25.7pt;z-index:251864064;mso-width-relative:page;mso-height-relative:page;" filled="f" stroked="t" coordsize="21600,21600" o:gfxdata="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W0yYdkAAAAJAQAADwAAAAAAAAABACAAAAAi&#10;AAAAZHJzL2Rvd25yZXYueG1sUEsBAhQAFAAAAAgAh07iQFb442UJAgAA7wMAAA4AAAAAAAAAAQAg&#10;AAAAKAEAAGRycy9lMm9Eb2MueG1sUEsFBgAAAAAGAAYAWQEAAKMFA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1865088" behindDoc="0" locked="0" layoutInCell="1" allowOverlap="1">
                <wp:simplePos x="0" y="0"/>
                <wp:positionH relativeFrom="column">
                  <wp:posOffset>1612900</wp:posOffset>
                </wp:positionH>
                <wp:positionV relativeFrom="paragraph">
                  <wp:posOffset>180975</wp:posOffset>
                </wp:positionV>
                <wp:extent cx="318770" cy="0"/>
                <wp:effectExtent l="0" t="48895" r="5080" b="65405"/>
                <wp:wrapNone/>
                <wp:docPr id="208" name="直接箭头连接符 208"/>
                <wp:cNvGraphicFramePr/>
                <a:graphic xmlns:a="http://schemas.openxmlformats.org/drawingml/2006/main">
                  <a:graphicData uri="http://schemas.microsoft.com/office/word/2010/wordprocessingShape">
                    <wps:wsp>
                      <wps:cNvCnPr/>
                      <wps:spPr>
                        <a:xfrm>
                          <a:off x="0" y="0"/>
                          <a:ext cx="318977"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27pt;margin-top:14.25pt;height:0pt;width:25.1pt;z-index:251865088;mso-width-relative:page;mso-height-relative:page;" filled="f" stroked="t" coordsize="21600,21600" o:gfxdata="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yVy7NgAAAAJAQAADwAAAAAAAAABACAAAAAi&#10;AAAAZHJzL2Rvd25yZXYueG1sUEsBAhQAFAAAAAgAh07iQHN0Yoo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pPr>
        <w:tabs>
          <w:tab w:val="left" w:pos="4820"/>
        </w:tabs>
        <w:spacing w:line="480" w:lineRule="exact"/>
        <w:rPr>
          <w:rFonts w:ascii="仿宋_GB2312" w:eastAsia="仿宋_GB2312"/>
          <w:sz w:val="32"/>
          <w:szCs w:val="32"/>
        </w:rPr>
      </w:pPr>
    </w:p>
    <w:p>
      <w:pPr>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1858944" behindDoc="0" locked="0" layoutInCell="1" allowOverlap="1">
                <wp:simplePos x="0" y="0"/>
                <wp:positionH relativeFrom="column">
                  <wp:posOffset>920115</wp:posOffset>
                </wp:positionH>
                <wp:positionV relativeFrom="paragraph">
                  <wp:posOffset>151130</wp:posOffset>
                </wp:positionV>
                <wp:extent cx="1533525" cy="781050"/>
                <wp:effectExtent l="6350" t="6350" r="22225" b="12700"/>
                <wp:wrapNone/>
                <wp:docPr id="209" name="圆角矩形 209"/>
                <wp:cNvGraphicFramePr/>
                <a:graphic xmlns:a="http://schemas.openxmlformats.org/drawingml/2006/main">
                  <a:graphicData uri="http://schemas.microsoft.com/office/word/2010/wordprocessingShape">
                    <wps:wsp>
                      <wps:cNvSpPr/>
                      <wps:spPr>
                        <a:xfrm>
                          <a:off x="0" y="0"/>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45pt;margin-top:11.9pt;height:61.5pt;width:120.75pt;z-index:251858944;v-text-anchor:middle;mso-width-relative:page;mso-height-relative:page;" fillcolor="#FFFFFF" filled="t" stroked="t" coordsize="21600,21600" arcsize="0.166666666666667" o:gfxdata="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lvWDT1wAA&#10;AAoBAAAPAAAAAAAAAAEAIAAAACIAAABkcnMvZG93bnJldi54bWxQSwECFAAUAAAACACHTuJA7nwP&#10;vZECAAAcBQAADgAAAAAAAAABACAAAAAmAQAAZHJzL2Uyb0RvYy54bWxQSwUGAAAAAAYABgBZAQAA&#10;KQY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widowControl/>
        <w:adjustRightInd w:val="0"/>
        <w:snapToGrid w:val="0"/>
        <w:spacing w:line="480" w:lineRule="exact"/>
        <w:jc w:val="left"/>
        <w:rPr>
          <w:rFonts w:ascii="仿宋_GB2312" w:hAnsi="楷体_GB2312" w:eastAsia="仿宋_GB2312" w:cs="楷体_GB2312"/>
          <w:sz w:val="32"/>
          <w:szCs w:val="32"/>
        </w:rPr>
      </w:pPr>
    </w:p>
    <w:p>
      <w:pPr>
        <w:widowControl/>
        <w:adjustRightInd w:val="0"/>
        <w:snapToGrid w:val="0"/>
        <w:spacing w:line="480" w:lineRule="exact"/>
        <w:ind w:firstLine="640" w:firstLineChars="200"/>
        <w:jc w:val="left"/>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十二、办理时限</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自收到完整齐备的申请材料之日起7个工作日。</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十三、收费依据及标准</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r>
        <w:rPr>
          <w:rFonts w:hint="eastAsia" w:ascii="仿宋_GB2312" w:hAnsi="仿宋_GB2312" w:eastAsia="仿宋_GB2312" w:cs="仿宋_GB2312"/>
          <w:sz w:val="32"/>
          <w:szCs w:val="32"/>
        </w:rPr>
        <w:t>无</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十四、结果送达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spacing w:line="480" w:lineRule="exact"/>
        <w:jc w:val="left"/>
        <w:rPr>
          <w:rFonts w:ascii="仿宋_GB2312" w:hAnsi="黑体" w:eastAsia="仿宋_GB2312" w:cs="黑体"/>
          <w:sz w:val="32"/>
          <w:szCs w:val="32"/>
        </w:rPr>
      </w:pPr>
      <w:r>
        <w:rPr>
          <w:rFonts w:hint="eastAsia" w:ascii="华文楷体" w:hAnsi="华文楷体" w:eastAsia="华文楷体" w:cs="方正小标宋简体"/>
          <w:b/>
          <w:bCs/>
          <w:sz w:val="32"/>
          <w:szCs w:val="32"/>
        </w:rPr>
        <w:t>十五、行政救济途径与方式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十六、咨询方式</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r>
        <w:rPr>
          <w:rFonts w:hint="eastAsia" w:ascii="仿宋_GB2312" w:hAnsi="仿宋_GB2312" w:eastAsia="仿宋_GB2312" w:cs="仿宋_GB2312"/>
          <w:sz w:val="32"/>
          <w:szCs w:val="32"/>
        </w:rPr>
        <w:t>0476-6222451</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十七、监督投诉渠道</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（二）电话监督投诉</w:t>
      </w:r>
      <w:r>
        <w:rPr>
          <w:rFonts w:hint="eastAsia" w:ascii="仿宋_GB2312" w:hAnsi="楷体" w:eastAsia="仿宋_GB2312" w:cs="楷体"/>
          <w:b/>
          <w:bCs/>
          <w:sz w:val="32"/>
          <w:szCs w:val="32"/>
        </w:rPr>
        <w:t>:</w:t>
      </w:r>
      <w:r>
        <w:rPr>
          <w:rFonts w:hint="eastAsia" w:ascii="仿宋_GB2312" w:hAnsi="仿宋_GB2312" w:eastAsia="仿宋_GB2312" w:cs="仿宋_GB2312"/>
          <w:sz w:val="32"/>
          <w:szCs w:val="32"/>
        </w:rPr>
        <w:t>0476-6226002</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十八、办理地址和时间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spacing w:line="480" w:lineRule="exact"/>
        <w:jc w:val="left"/>
        <w:rPr>
          <w:rFonts w:ascii="华文楷体" w:hAnsi="华文楷体" w:eastAsia="华文楷体" w:cs="方正小标宋简体"/>
          <w:b/>
          <w:bCs/>
          <w:sz w:val="32"/>
          <w:szCs w:val="32"/>
        </w:rPr>
      </w:pPr>
      <w:r>
        <w:rPr>
          <w:rFonts w:hint="eastAsia" w:ascii="华文楷体" w:hAnsi="华文楷体" w:eastAsia="华文楷体" w:cs="方正小标宋简体"/>
          <w:b/>
          <w:bCs/>
          <w:sz w:val="32"/>
          <w:szCs w:val="32"/>
        </w:rPr>
        <w:t>十九、办理进程和结果查询</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（二）结果公开查询方式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560" w:lineRule="exact"/>
        <w:rPr>
          <w:rFonts w:ascii="Calibri" w:hAnsi="Calibri" w:eastAsia="宋体" w:cs="Times New Roman"/>
          <w:b/>
          <w:sz w:val="40"/>
          <w:szCs w:val="40"/>
        </w:rPr>
      </w:pPr>
    </w:p>
    <w:p>
      <w:pPr>
        <w:spacing w:line="560" w:lineRule="exact"/>
        <w:rPr>
          <w:rFonts w:ascii="Calibri" w:hAnsi="Calibri" w:eastAsia="宋体" w:cs="Times New Roman"/>
          <w:b/>
          <w:sz w:val="40"/>
          <w:szCs w:val="40"/>
        </w:rPr>
      </w:pPr>
    </w:p>
    <w:p>
      <w:pPr>
        <w:tabs>
          <w:tab w:val="left" w:pos="2836"/>
        </w:tabs>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出租汽车驾驶员注册</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560" w:lineRule="exact"/>
        <w:rPr>
          <w:rFonts w:ascii="Calibri" w:hAnsi="Calibri" w:eastAsia="宋体" w:cs="Times New Roman"/>
          <w:b/>
          <w:sz w:val="40"/>
          <w:szCs w:val="40"/>
        </w:rPr>
      </w:pPr>
    </w:p>
    <w:p>
      <w:pPr>
        <w:spacing w:line="560" w:lineRule="exact"/>
        <w:rPr>
          <w:rFonts w:ascii="Calibri" w:hAnsi="Calibri" w:eastAsia="宋体" w:cs="Times New Roman"/>
          <w:b/>
          <w:sz w:val="40"/>
          <w:szCs w:val="40"/>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仿宋_GB2312" w:hAnsi="Calibri"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86611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210" name="直接连接符 210"/>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86611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DYmxme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340" w:lineRule="exact"/>
        <w:jc w:val="center"/>
        <w:rPr>
          <w:rFonts w:ascii="黑体" w:hAnsi="黑体" w:eastAsia="黑体" w:cs="Times New Roman"/>
          <w:b/>
          <w:sz w:val="36"/>
          <w:szCs w:val="36"/>
        </w:rPr>
      </w:pPr>
      <w:r>
        <w:rPr>
          <w:rFonts w:hint="eastAsia" w:ascii="黑体" w:hAnsi="黑体" w:eastAsia="黑体" w:cs="Times New Roman"/>
          <w:b/>
          <w:sz w:val="36"/>
          <w:szCs w:val="36"/>
        </w:rPr>
        <w:t>出租汽车驾驶员注册服务指南</w:t>
      </w:r>
    </w:p>
    <w:p>
      <w:pPr>
        <w:tabs>
          <w:tab w:val="left" w:pos="2836"/>
        </w:tabs>
        <w:spacing w:line="340" w:lineRule="exact"/>
        <w:jc w:val="center"/>
        <w:rPr>
          <w:rFonts w:ascii="宋体" w:hAnsi="宋体" w:eastAsia="宋体" w:cs="Times New Roman"/>
          <w:b/>
          <w:sz w:val="20"/>
          <w:szCs w:val="20"/>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60" w:lineRule="exact"/>
        <w:rPr>
          <w:rFonts w:ascii="仿宋_GB2312" w:hAnsi="宋体" w:eastAsia="仿宋_GB2312" w:cs="Times New Roman"/>
          <w:sz w:val="32"/>
          <w:szCs w:val="32"/>
        </w:rPr>
      </w:pPr>
      <w:r>
        <w:rPr>
          <w:rFonts w:ascii="仿宋_GB2312" w:hAnsi="宋体" w:eastAsia="仿宋_GB2312" w:cs="Times New Roman"/>
          <w:sz w:val="32"/>
          <w:szCs w:val="32"/>
        </w:rPr>
        <w:t>000718009000</w:t>
      </w:r>
    </w:p>
    <w:p>
      <w:pPr>
        <w:spacing w:line="460" w:lineRule="exact"/>
        <w:rPr>
          <w:rFonts w:ascii="华文楷体" w:hAnsi="华文楷体" w:eastAsia="华文楷体" w:cs="Times New Roman"/>
          <w:b/>
          <w:bCs/>
          <w:sz w:val="28"/>
          <w:szCs w:val="32"/>
        </w:rPr>
      </w:pPr>
      <w:r>
        <w:rPr>
          <w:rFonts w:hint="eastAsia" w:ascii="华文楷体" w:hAnsi="华文楷体" w:eastAsia="华文楷体" w:cs="Times New Roman"/>
          <w:b/>
          <w:bCs/>
          <w:sz w:val="32"/>
          <w:szCs w:val="32"/>
        </w:rPr>
        <w:t>二</w:t>
      </w:r>
      <w:r>
        <w:rPr>
          <w:rFonts w:hint="eastAsia" w:ascii="华文楷体" w:hAnsi="华文楷体" w:eastAsia="华文楷体" w:cs="Times New Roman"/>
          <w:b/>
          <w:bCs/>
          <w:sz w:val="28"/>
          <w:szCs w:val="32"/>
        </w:rPr>
        <w:t>、适用范围</w:t>
      </w:r>
    </w:p>
    <w:p>
      <w:pPr>
        <w:tabs>
          <w:tab w:val="left" w:pos="2836"/>
        </w:tabs>
        <w:spacing w:line="460" w:lineRule="exact"/>
        <w:rPr>
          <w:rFonts w:ascii="仿宋_GB2312" w:hAnsi="宋体" w:eastAsia="仿宋_GB2312" w:cs="Times New Roman"/>
          <w:sz w:val="32"/>
          <w:szCs w:val="32"/>
        </w:rPr>
      </w:pPr>
      <w:r>
        <w:rPr>
          <w:rFonts w:hint="eastAsia" w:ascii="仿宋_GB2312" w:hAnsi="宋体" w:eastAsia="仿宋_GB2312" w:cs="宋体"/>
          <w:kern w:val="0"/>
          <w:sz w:val="32"/>
          <w:szCs w:val="32"/>
        </w:rPr>
        <w:t>需要出租汽车驾驶员注册的自然人。</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其他行政权利</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《出租汽车驾驶员从业资格管理规定》（2016年修正）第十六条第一款取得从业资格证的出租汽车驾驶员，应当经出租汽车行政主管部门从业资格注册后，方可从事出租汽车客运服务。 </w:t>
      </w:r>
    </w:p>
    <w:p>
      <w:pPr>
        <w:spacing w:line="460" w:lineRule="exact"/>
        <w:ind w:firstLine="675"/>
        <w:rPr>
          <w:rFonts w:ascii="仿宋_GB2312" w:hAnsi="宋体" w:eastAsia="仿宋_GB2312" w:cs="宋体"/>
          <w:kern w:val="0"/>
          <w:sz w:val="32"/>
          <w:szCs w:val="32"/>
        </w:rPr>
      </w:pPr>
      <w:r>
        <w:rPr>
          <w:rFonts w:hint="eastAsia" w:ascii="仿宋_GB2312" w:hAnsi="宋体" w:eastAsia="仿宋_GB2312" w:cs="宋体"/>
          <w:kern w:val="0"/>
          <w:sz w:val="32"/>
          <w:szCs w:val="32"/>
        </w:rPr>
        <w:t>第十八条第一款巡游出租汽车驾驶员申请从业资格注册或者延续注册的，应当填写《巡游出租汽车驾驶员从业资格注册登记表》（式样见附件2），持其从业资格证及与出租汽车经营者签订的劳动合同或者经营合同，到发证机关所在地出租汽车行政主管部门申请注册。</w:t>
      </w:r>
    </w:p>
    <w:p>
      <w:pPr>
        <w:spacing w:line="460" w:lineRule="exact"/>
        <w:ind w:firstLine="675"/>
        <w:rPr>
          <w:rFonts w:ascii="仿宋_GB2312" w:hAnsi="宋体" w:eastAsia="仿宋_GB2312" w:cs="宋体"/>
          <w:kern w:val="0"/>
          <w:sz w:val="32"/>
          <w:szCs w:val="32"/>
        </w:rPr>
      </w:pPr>
      <w:r>
        <w:rPr>
          <w:rFonts w:hint="eastAsia" w:ascii="仿宋_GB2312" w:hAnsi="宋体" w:eastAsia="仿宋_GB2312" w:cs="宋体"/>
          <w:kern w:val="0"/>
          <w:sz w:val="32"/>
          <w:szCs w:val="32"/>
        </w:rPr>
        <w:t>第二十四条 出租汽车驾驶员在注册期内应当按规定完成继续教育。取得从业资格证超过3年未申请注册的，注册后上岗前应当完成不少于27学时的继续教育。</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hint="eastAsia" w:ascii="华文楷体" w:hAnsi="华文楷体" w:eastAsia="华文楷体" w:cs="Times New Roman"/>
          <w:b/>
          <w:bCs/>
          <w:sz w:val="32"/>
          <w:szCs w:val="32"/>
        </w:rPr>
      </w:pPr>
    </w:p>
    <w:p>
      <w:pPr>
        <w:spacing w:line="460" w:lineRule="exact"/>
        <w:rPr>
          <w:rFonts w:hint="eastAsia" w:ascii="华文楷体" w:hAnsi="华文楷体" w:eastAsia="华文楷体" w:cs="Times New Roman"/>
          <w:b/>
          <w:bCs/>
          <w:sz w:val="32"/>
          <w:szCs w:val="32"/>
        </w:rPr>
      </w:pPr>
    </w:p>
    <w:p>
      <w:pPr>
        <w:spacing w:line="460" w:lineRule="exact"/>
        <w:rPr>
          <w:rFonts w:hint="eastAsia" w:ascii="华文楷体" w:hAnsi="华文楷体" w:eastAsia="华文楷体" w:cs="Times New Roman"/>
          <w:b/>
          <w:bCs/>
          <w:sz w:val="32"/>
          <w:szCs w:val="32"/>
        </w:rPr>
      </w:pP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（一）准予办理的条件：取得从业资格证的出租汽车驾驶员,注册有效期为3年,届满30日前向所在地</w:t>
      </w:r>
      <w:r>
        <w:rPr>
          <w:rFonts w:hint="eastAsia" w:ascii="仿宋_GB2312" w:hAnsi="微软雅黑" w:eastAsia="仿宋_GB2312" w:cs="Helvetica"/>
          <w:color w:val="444444"/>
          <w:sz w:val="32"/>
          <w:szCs w:val="32"/>
        </w:rPr>
        <w:t>出租汽车行政主管部门</w:t>
      </w:r>
      <w:r>
        <w:rPr>
          <w:rFonts w:hint="eastAsia" w:ascii="仿宋_GB2312" w:hAnsi="宋体" w:eastAsia="仿宋_GB2312" w:cs="宋体"/>
          <w:kern w:val="0"/>
          <w:sz w:val="32"/>
          <w:szCs w:val="32"/>
        </w:rPr>
        <w:t>申请延续注册</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（二）不准予批准的情形：评定结论不符合不予办理</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992"/>
        <w:gridCol w:w="992"/>
        <w:gridCol w:w="1559"/>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675"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2694"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992"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992"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559"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纸质版/电子版</w:t>
            </w:r>
          </w:p>
        </w:tc>
        <w:tc>
          <w:tcPr>
            <w:tcW w:w="1741" w:type="dxa"/>
          </w:tcPr>
          <w:p>
            <w:pPr>
              <w:spacing w:line="46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675"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1</w:t>
            </w:r>
          </w:p>
        </w:tc>
        <w:tc>
          <w:tcPr>
            <w:tcW w:w="2694"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《出租汽车驾驶员从业资格注册登记表》</w:t>
            </w:r>
          </w:p>
        </w:tc>
        <w:tc>
          <w:tcPr>
            <w:tcW w:w="992"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原件</w:t>
            </w:r>
          </w:p>
        </w:tc>
        <w:tc>
          <w:tcPr>
            <w:tcW w:w="992"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1</w:t>
            </w:r>
          </w:p>
        </w:tc>
        <w:tc>
          <w:tcPr>
            <w:tcW w:w="1559"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纸质版</w:t>
            </w:r>
          </w:p>
        </w:tc>
        <w:tc>
          <w:tcPr>
            <w:tcW w:w="1741" w:type="dxa"/>
          </w:tcPr>
          <w:p>
            <w:pPr>
              <w:spacing w:line="460" w:lineRule="exact"/>
              <w:rPr>
                <w:rFonts w:ascii="仿宋_GB2312" w:hAnsi="宋体"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75"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2</w:t>
            </w:r>
          </w:p>
        </w:tc>
        <w:tc>
          <w:tcPr>
            <w:tcW w:w="2694"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车主身份证、所租车辆道路运输证、驾驶员驾驶证、从业资格证原件、</w:t>
            </w:r>
          </w:p>
        </w:tc>
        <w:tc>
          <w:tcPr>
            <w:tcW w:w="992"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原件及复印件</w:t>
            </w:r>
          </w:p>
        </w:tc>
        <w:tc>
          <w:tcPr>
            <w:tcW w:w="992"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1</w:t>
            </w:r>
          </w:p>
        </w:tc>
        <w:tc>
          <w:tcPr>
            <w:tcW w:w="1559"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纸质版</w:t>
            </w:r>
          </w:p>
        </w:tc>
        <w:tc>
          <w:tcPr>
            <w:tcW w:w="1741" w:type="dxa"/>
          </w:tcPr>
          <w:p>
            <w:pPr>
              <w:spacing w:line="460" w:lineRule="exact"/>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原件审核后退回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675"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3</w:t>
            </w:r>
          </w:p>
        </w:tc>
        <w:tc>
          <w:tcPr>
            <w:tcW w:w="2694"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注册人近期二寸免冠证件照片</w:t>
            </w:r>
          </w:p>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一张</w:t>
            </w:r>
          </w:p>
        </w:tc>
        <w:tc>
          <w:tcPr>
            <w:tcW w:w="992"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原件</w:t>
            </w:r>
          </w:p>
        </w:tc>
        <w:tc>
          <w:tcPr>
            <w:tcW w:w="992"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1</w:t>
            </w:r>
          </w:p>
        </w:tc>
        <w:tc>
          <w:tcPr>
            <w:tcW w:w="1559" w:type="dxa"/>
          </w:tcPr>
          <w:p>
            <w:pPr>
              <w:spacing w:line="460" w:lineRule="exact"/>
              <w:jc w:val="center"/>
              <w:rPr>
                <w:rFonts w:ascii="仿宋_GB2312" w:hAnsi="宋体" w:eastAsia="仿宋_GB2312" w:cs="Times New Roman"/>
                <w:color w:val="000000" w:themeColor="text1"/>
                <w:sz w:val="30"/>
                <w:szCs w:val="30"/>
                <w14:textFill>
                  <w14:solidFill>
                    <w14:schemeClr w14:val="tx1"/>
                  </w14:solidFill>
                </w14:textFill>
              </w:rPr>
            </w:pPr>
            <w:r>
              <w:rPr>
                <w:rFonts w:hint="eastAsia" w:ascii="仿宋_GB2312" w:hAnsi="宋体" w:eastAsia="仿宋_GB2312" w:cs="Times New Roman"/>
                <w:color w:val="000000" w:themeColor="text1"/>
                <w:sz w:val="30"/>
                <w:szCs w:val="30"/>
                <w14:textFill>
                  <w14:solidFill>
                    <w14:schemeClr w14:val="tx1"/>
                  </w14:solidFill>
                </w14:textFill>
              </w:rPr>
              <w:t>纸质版</w:t>
            </w:r>
          </w:p>
        </w:tc>
        <w:tc>
          <w:tcPr>
            <w:tcW w:w="1741" w:type="dxa"/>
          </w:tcPr>
          <w:p>
            <w:pPr>
              <w:spacing w:line="460" w:lineRule="exact"/>
              <w:rPr>
                <w:rFonts w:ascii="仿宋_GB2312" w:hAnsi="宋体" w:eastAsia="仿宋_GB2312" w:cs="Times New Roman"/>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75"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4</w:t>
            </w:r>
          </w:p>
        </w:tc>
        <w:tc>
          <w:tcPr>
            <w:tcW w:w="2694"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与出租汽车经营者签订的劳动合同</w:t>
            </w:r>
          </w:p>
        </w:tc>
        <w:tc>
          <w:tcPr>
            <w:tcW w:w="992"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复印件</w:t>
            </w:r>
          </w:p>
        </w:tc>
        <w:tc>
          <w:tcPr>
            <w:tcW w:w="992"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1</w:t>
            </w:r>
          </w:p>
        </w:tc>
        <w:tc>
          <w:tcPr>
            <w:tcW w:w="1559" w:type="dxa"/>
          </w:tcPr>
          <w:p>
            <w:pPr>
              <w:spacing w:line="460" w:lineRule="exact"/>
              <w:jc w:val="center"/>
              <w:rPr>
                <w:rFonts w:ascii="仿宋_GB2312" w:hAnsi="宋体" w:eastAsia="仿宋_GB2312" w:cs="Times New Roman"/>
                <w:sz w:val="30"/>
                <w:szCs w:val="30"/>
              </w:rPr>
            </w:pPr>
            <w:r>
              <w:rPr>
                <w:rFonts w:hint="eastAsia" w:ascii="仿宋_GB2312" w:hAnsi="宋体" w:eastAsia="仿宋_GB2312" w:cs="Times New Roman"/>
                <w:sz w:val="30"/>
                <w:szCs w:val="30"/>
              </w:rPr>
              <w:t>纸质版</w:t>
            </w:r>
          </w:p>
        </w:tc>
        <w:tc>
          <w:tcPr>
            <w:tcW w:w="1741" w:type="dxa"/>
          </w:tcPr>
          <w:p>
            <w:pPr>
              <w:spacing w:line="460" w:lineRule="exact"/>
              <w:rPr>
                <w:rFonts w:ascii="仿宋_GB2312" w:hAnsi="宋体" w:eastAsia="仿宋_GB2312" w:cs="Times New Roman"/>
                <w:sz w:val="30"/>
                <w:szCs w:val="30"/>
              </w:rPr>
            </w:pPr>
          </w:p>
        </w:tc>
      </w:tr>
    </w:tbl>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ind w:firstLine="161" w:firstLineChars="5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eastAsia="仿宋_GB2312"/>
          <w:sz w:val="32"/>
          <w:szCs w:val="32"/>
        </w:rPr>
        <w:drawing>
          <wp:anchor distT="0" distB="0" distL="114300" distR="114300" simplePos="0" relativeHeight="251867136" behindDoc="0" locked="0" layoutInCell="1" allowOverlap="1">
            <wp:simplePos x="0" y="0"/>
            <wp:positionH relativeFrom="column">
              <wp:posOffset>66675</wp:posOffset>
            </wp:positionH>
            <wp:positionV relativeFrom="paragraph">
              <wp:posOffset>295275</wp:posOffset>
            </wp:positionV>
            <wp:extent cx="5274310" cy="1978660"/>
            <wp:effectExtent l="0" t="0" r="2540" b="254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1978660"/>
                    </a:xfrm>
                    <a:prstGeom prst="rect">
                      <a:avLst/>
                    </a:prstGeom>
                  </pic:spPr>
                </pic:pic>
              </a:graphicData>
            </a:graphic>
          </wp:anchor>
        </w:drawing>
      </w:r>
      <w:r>
        <w:rPr>
          <w:rFonts w:hint="eastAsia" w:ascii="仿宋_GB2312" w:hAnsi="宋体" w:eastAsia="仿宋_GB2312" w:cs="Times New Roman"/>
          <w:sz w:val="32"/>
          <w:szCs w:val="32"/>
        </w:rPr>
        <w:t>（一）流程图</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tabs>
          <w:tab w:val="left" w:pos="2836"/>
        </w:tabs>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办理出租汽车驾驶员注册包括受理→审查→决定程序。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1．受理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申请人本人或委托人向公路管护和保障中心提交申请。登记机关对申请材料进行审查，能当场予以确认的，应当场出具受理；不符合规定的，向申请人出具不予受理通知书。</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对申请材料进行审查。审查申请材料反映的情况是否与法定的条件相一致。审查合格在从业资格证中加盖注册章.</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①符合条件的予以注册备案,并印制服务监督卡。②对采取欺骗手段注册备案的予以撤销备案。</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即办</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、收费标准及依据</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2、申请人在其他行政权力申请被驳回的有权要求说明理由；</w:t>
      </w:r>
    </w:p>
    <w:p>
      <w:pPr>
        <w:spacing w:line="46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3、申请人不服其他行政权力定的，有权依法申请行政复议或者提起行政诉讼；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上午8:30-11:30 </w:t>
      </w:r>
    </w:p>
    <w:p>
      <w:pPr>
        <w:spacing w:line="460" w:lineRule="exact"/>
        <w:ind w:firstLine="3040" w:firstLineChars="950"/>
        <w:rPr>
          <w:rFonts w:ascii="仿宋_GB2312" w:hAnsi="宋体" w:eastAsia="仿宋_GB2312" w:cs="Times New Roman"/>
          <w:sz w:val="32"/>
          <w:szCs w:val="32"/>
        </w:rPr>
      </w:pPr>
      <w:r>
        <w:rPr>
          <w:rFonts w:hint="eastAsia" w:ascii="仿宋_GB2312" w:hAnsi="宋体" w:eastAsia="仿宋_GB2312" w:cs="Times New Roman"/>
          <w:sz w:val="32"/>
          <w:szCs w:val="32"/>
        </w:rPr>
        <w:t xml:space="preserve">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460" w:lineRule="exact"/>
        <w:ind w:firstLine="160" w:firstLineChars="50"/>
        <w:rPr>
          <w:rFonts w:ascii="仿宋_GB2312" w:eastAsia="仿宋_GB2312"/>
          <w:color w:val="FF0000"/>
          <w:sz w:val="32"/>
          <w:szCs w:val="32"/>
        </w:rPr>
      </w:pPr>
    </w:p>
    <w:p>
      <w:pPr>
        <w:ind w:firstLine="2600" w:firstLineChars="500"/>
        <w:rPr>
          <w:rFonts w:hint="eastAsia"/>
          <w:sz w:val="52"/>
          <w:szCs w:val="52"/>
          <w:lang w:eastAsia="zh-CN"/>
        </w:rPr>
      </w:pPr>
    </w:p>
    <w:p>
      <w:pPr>
        <w:spacing w:line="340" w:lineRule="exact"/>
        <w:rPr>
          <w:rFonts w:ascii="仿宋_GB2312" w:hAnsi="Calibri" w:eastAsia="仿宋_GB2312" w:cs="Times New Roman"/>
          <w:sz w:val="32"/>
          <w:szCs w:val="32"/>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hint="eastAsia" w:ascii="黑体" w:hAnsi="黑体" w:eastAsia="黑体" w:cs="Times New Roman"/>
          <w:b/>
          <w:sz w:val="44"/>
          <w:szCs w:val="44"/>
        </w:rPr>
      </w:pPr>
    </w:p>
    <w:p>
      <w:pPr>
        <w:spacing w:line="560" w:lineRule="exact"/>
        <w:ind w:firstLine="2650" w:firstLineChars="600"/>
        <w:jc w:val="both"/>
        <w:rPr>
          <w:rFonts w:ascii="黑体" w:hAnsi="黑体" w:eastAsia="黑体" w:cs="Times New Roman"/>
          <w:b/>
          <w:sz w:val="44"/>
          <w:szCs w:val="44"/>
        </w:rPr>
      </w:pPr>
      <w:r>
        <w:rPr>
          <w:rFonts w:hint="eastAsia" w:ascii="黑体" w:hAnsi="黑体" w:eastAsia="黑体" w:cs="Times New Roman"/>
          <w:b/>
          <w:sz w:val="44"/>
          <w:szCs w:val="44"/>
        </w:rPr>
        <w:t>客运站站级核定</w:t>
      </w:r>
    </w:p>
    <w:p>
      <w:pPr>
        <w:spacing w:line="560" w:lineRule="exact"/>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rPr>
          <w:rFonts w:ascii="仿宋_GB2312" w:hAnsi="Calibri"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8681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212" name="直接连接符 212"/>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8681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ORGULu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560" w:lineRule="exact"/>
        <w:jc w:val="center"/>
        <w:rPr>
          <w:rFonts w:ascii="仿宋_GB2312" w:hAnsi="Calibri" w:eastAsia="仿宋_GB2312" w:cs="Times New Roman"/>
          <w:b/>
          <w:sz w:val="32"/>
          <w:szCs w:val="32"/>
        </w:rPr>
      </w:pPr>
    </w:p>
    <w:p>
      <w:pPr>
        <w:spacing w:line="560" w:lineRule="exact"/>
        <w:jc w:val="center"/>
        <w:rPr>
          <w:rFonts w:hint="eastAsia" w:ascii="方正小标宋简体" w:hAnsi="华文楷体" w:eastAsia="方正小标宋简体" w:cs="Times New Roman"/>
          <w:sz w:val="36"/>
          <w:szCs w:val="36"/>
        </w:rPr>
      </w:pPr>
      <w:r>
        <w:rPr>
          <w:rFonts w:hint="eastAsia" w:ascii="方正小标宋简体" w:hAnsi="华文楷体" w:eastAsia="方正小标宋简体" w:cs="Times New Roman"/>
          <w:sz w:val="36"/>
          <w:szCs w:val="36"/>
        </w:rPr>
        <w:t>客运站站级核定服务指南</w:t>
      </w:r>
    </w:p>
    <w:p>
      <w:pPr>
        <w:tabs>
          <w:tab w:val="left" w:pos="2836"/>
        </w:tabs>
        <w:spacing w:line="340" w:lineRule="exact"/>
        <w:jc w:val="center"/>
        <w:rPr>
          <w:rFonts w:ascii="仿宋_GB2312" w:hAnsi="Calibri" w:eastAsia="仿宋_GB2312" w:cs="Times New Roman"/>
          <w:b/>
          <w:sz w:val="32"/>
          <w:szCs w:val="32"/>
        </w:rPr>
      </w:pP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80" w:lineRule="exact"/>
        <w:ind w:firstLine="640" w:firstLineChars="200"/>
        <w:rPr>
          <w:rFonts w:ascii="仿宋_GB2312" w:hAnsi="宋体" w:eastAsia="仿宋_GB2312" w:cs="Times New Roman"/>
          <w:sz w:val="32"/>
          <w:szCs w:val="32"/>
        </w:rPr>
      </w:pPr>
      <w:r>
        <w:rPr>
          <w:rFonts w:hint="eastAsia" w:ascii="仿宋_GB2312" w:hAnsi="Calibri" w:eastAsia="仿宋_GB2312" w:cs="Times New Roman"/>
          <w:sz w:val="32"/>
          <w:szCs w:val="32"/>
        </w:rPr>
        <w:t>000718005000</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宋体"/>
          <w:kern w:val="0"/>
          <w:sz w:val="32"/>
          <w:szCs w:val="32"/>
        </w:rPr>
        <w:t>需要</w:t>
      </w:r>
      <w:r>
        <w:rPr>
          <w:rFonts w:hint="eastAsia" w:ascii="仿宋_GB2312" w:hAnsi="Calibri" w:eastAsia="仿宋_GB2312" w:cs="Times New Roman"/>
          <w:sz w:val="32"/>
          <w:szCs w:val="32"/>
        </w:rPr>
        <w:t>客运站站级核定</w:t>
      </w:r>
      <w:r>
        <w:rPr>
          <w:rFonts w:hint="eastAsia" w:ascii="仿宋_GB2312" w:hAnsi="宋体" w:eastAsia="仿宋_GB2312" w:cs="宋体"/>
          <w:kern w:val="0"/>
          <w:sz w:val="32"/>
          <w:szCs w:val="32"/>
        </w:rPr>
        <w:t>的法人或公司。</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其他</w:t>
      </w:r>
    </w:p>
    <w:p>
      <w:pPr>
        <w:spacing w:line="480" w:lineRule="exact"/>
        <w:rPr>
          <w:rFonts w:ascii="仿宋_GB2312" w:hAnsi="宋体" w:eastAsia="仿宋_GB2312" w:cs="Times New Roman"/>
          <w:b/>
          <w:bCs/>
          <w:color w:val="FF0000"/>
          <w:sz w:val="32"/>
          <w:szCs w:val="32"/>
        </w:rPr>
      </w:pPr>
      <w:r>
        <w:rPr>
          <w:rFonts w:hint="eastAsia" w:ascii="华文楷体" w:hAnsi="华文楷体" w:eastAsia="华文楷体" w:cs="Times New Roman"/>
          <w:b/>
          <w:bCs/>
          <w:sz w:val="32"/>
          <w:szCs w:val="32"/>
        </w:rPr>
        <w:t>四、设立依据</w:t>
      </w:r>
    </w:p>
    <w:p>
      <w:pPr>
        <w:widowControl/>
        <w:spacing w:line="480" w:lineRule="exact"/>
        <w:ind w:firstLine="480" w:firstLineChars="150"/>
        <w:jc w:val="left"/>
        <w:rPr>
          <w:rFonts w:ascii="仿宋_GB2312" w:hAnsi="Calibri" w:eastAsia="仿宋_GB2312" w:cs="Times New Roman"/>
          <w:sz w:val="32"/>
          <w:szCs w:val="32"/>
        </w:rPr>
      </w:pPr>
      <w:r>
        <w:rPr>
          <w:rFonts w:hint="eastAsia" w:ascii="仿宋_GB2312" w:hAnsi="Calibri" w:eastAsia="仿宋_GB2312" w:cs="Times New Roman"/>
          <w:sz w:val="32"/>
          <w:szCs w:val="32"/>
        </w:rPr>
        <w:t>《道路旅客运输及客运站管理规定》</w:t>
      </w:r>
      <w:r>
        <w:rPr>
          <w:rFonts w:hint="eastAsia" w:ascii="仿宋_GB2312" w:eastAsia="仿宋_GB2312" w:cs="Helvetica"/>
          <w:color w:val="444444"/>
          <w:sz w:val="32"/>
          <w:szCs w:val="32"/>
        </w:rPr>
        <w:t>（中华人民共和国交通运输部令2020年第17号）</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第十五条　申请从事客运站经营的，应当具备下列条件：</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　　（一）客运站经验收合格；</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　　（二）有与业务量相适应的专业人员和管理人员；</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　　（三）有相应的设备、设施；</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　　（四）有健全的业务操作规程和安全管理制度，包括服务规范、安全生产操作规程、车辆发车前例检、安全生产责任制，以及国家规定的危险物品及其他禁止携带的物品（以下统称违禁物品）查堵、人员和车辆进出站安全管理等安全生产监督检查的制度。</w:t>
      </w:r>
    </w:p>
    <w:p>
      <w:pPr>
        <w:pStyle w:val="4"/>
        <w:spacing w:line="480" w:lineRule="exact"/>
        <w:rPr>
          <w:rFonts w:ascii="仿宋_GB2312" w:hAnsi="微软雅黑" w:eastAsia="仿宋_GB2312" w:cs="Helvetica"/>
          <w:color w:val="444444"/>
          <w:sz w:val="32"/>
          <w:szCs w:val="32"/>
        </w:rPr>
      </w:pPr>
      <w:r>
        <w:rPr>
          <w:rFonts w:hint="eastAsia" w:ascii="仿宋_GB2312" w:hAnsi="微软雅黑" w:eastAsia="仿宋_GB2312" w:cs="Helvetica"/>
          <w:color w:val="444444"/>
          <w:sz w:val="32"/>
          <w:szCs w:val="32"/>
        </w:rPr>
        <w:t>　　第十六条　申请从事客运站经营的，应当依法向市场监督管理部门办理有关登记手续后，向所在地县级道路运输管理机构提出申请。</w:t>
      </w:r>
    </w:p>
    <w:p>
      <w:pPr>
        <w:widowControl/>
        <w:spacing w:line="480" w:lineRule="exact"/>
        <w:jc w:val="left"/>
        <w:rPr>
          <w:rFonts w:ascii="仿宋_GB2312" w:hAnsi="宋体" w:eastAsia="仿宋_GB2312" w:cs="宋体"/>
          <w:color w:val="ED7D31" w:themeColor="accent2"/>
          <w:kern w:val="0"/>
          <w:sz w:val="32"/>
          <w:szCs w:val="32"/>
          <w14:textFill>
            <w14:solidFill>
              <w14:schemeClr w14:val="accent2"/>
            </w14:solidFill>
          </w14:textFill>
        </w:rPr>
      </w:pPr>
      <w:r>
        <w:rPr>
          <w:rFonts w:hint="eastAsia" w:ascii="仿宋_GB2312" w:hAnsi="宋体" w:eastAsia="仿宋_GB2312" w:cs="宋体"/>
          <w:kern w:val="0"/>
          <w:sz w:val="32"/>
          <w:szCs w:val="32"/>
        </w:rPr>
        <w:t> 《汽车客运站级别划分和建设要求》（</w:t>
      </w:r>
      <w:r>
        <w:rPr>
          <w:rFonts w:ascii="仿宋_GB2312" w:hAnsi="宋体" w:eastAsia="仿宋_GB2312" w:cs="宋体"/>
          <w:kern w:val="0"/>
          <w:sz w:val="32"/>
          <w:szCs w:val="32"/>
        </w:rPr>
        <w:t>JT/T 200- -2020</w:t>
      </w:r>
      <w:r>
        <w:rPr>
          <w:rFonts w:hint="eastAsia" w:ascii="仿宋_GB2312" w:hAnsi="宋体" w:eastAsia="仿宋_GB2312" w:cs="宋体"/>
          <w:kern w:val="0"/>
          <w:sz w:val="32"/>
          <w:szCs w:val="32"/>
        </w:rPr>
        <w:t>）第八条：一级、二级车站由所在地设区的市级交通运输主管部门组织验收与评定,其他级别的车站由所在地县级或设区的市级交通运输主管部门]组织验收与评定。</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五、受理机构</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8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（一）准予办理的条件：三级以下客运站</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（二）不予批准的情形：评定结论不符合不予办理</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1418"/>
        <w:gridCol w:w="992"/>
        <w:gridCol w:w="198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序号</w:t>
            </w:r>
          </w:p>
        </w:tc>
        <w:tc>
          <w:tcPr>
            <w:tcW w:w="2268"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提交材料名称</w:t>
            </w:r>
          </w:p>
        </w:tc>
        <w:tc>
          <w:tcPr>
            <w:tcW w:w="1418"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原件/复印件</w:t>
            </w:r>
          </w:p>
        </w:tc>
        <w:tc>
          <w:tcPr>
            <w:tcW w:w="992"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份数</w:t>
            </w:r>
          </w:p>
        </w:tc>
        <w:tc>
          <w:tcPr>
            <w:tcW w:w="1985"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纸质版/电子</w:t>
            </w:r>
          </w:p>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 xml:space="preserve"> 0版</w:t>
            </w:r>
          </w:p>
        </w:tc>
        <w:tc>
          <w:tcPr>
            <w:tcW w:w="1315" w:type="dxa"/>
          </w:tcPr>
          <w:p>
            <w:pPr>
              <w:spacing w:line="480" w:lineRule="exact"/>
              <w:jc w:val="center"/>
              <w:rPr>
                <w:rFonts w:ascii="仿宋_GB2312" w:hAnsi="宋体" w:eastAsia="仿宋_GB2312" w:cs="Times New Roman"/>
                <w:b/>
                <w:bCs/>
                <w:sz w:val="32"/>
                <w:szCs w:val="32"/>
              </w:rPr>
            </w:pPr>
            <w:r>
              <w:rPr>
                <w:rFonts w:hint="eastAsia" w:ascii="仿宋_GB2312" w:hAnsi="宋体" w:eastAsia="仿宋_GB2312" w:cs="Times New Roman"/>
                <w:b/>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tcPr>
          <w:p>
            <w:pPr>
              <w:spacing w:line="480" w:lineRule="exact"/>
              <w:jc w:val="center"/>
              <w:rPr>
                <w:rFonts w:ascii="仿宋_GB2312" w:hAnsi="宋体" w:eastAsia="仿宋_GB2312" w:cs="Times New Roman"/>
                <w:bCs/>
                <w:sz w:val="32"/>
                <w:szCs w:val="32"/>
              </w:rPr>
            </w:pPr>
            <w:r>
              <w:rPr>
                <w:rFonts w:hint="eastAsia" w:ascii="仿宋_GB2312" w:hAnsi="宋体" w:eastAsia="仿宋_GB2312" w:cs="Times New Roman"/>
                <w:bCs/>
                <w:sz w:val="32"/>
                <w:szCs w:val="32"/>
              </w:rPr>
              <w:t>1</w:t>
            </w:r>
          </w:p>
        </w:tc>
        <w:tc>
          <w:tcPr>
            <w:tcW w:w="2268" w:type="dxa"/>
          </w:tcPr>
          <w:p>
            <w:pPr>
              <w:spacing w:line="480" w:lineRule="exact"/>
              <w:jc w:val="center"/>
              <w:rPr>
                <w:rFonts w:ascii="仿宋_GB2312" w:hAnsi="宋体" w:eastAsia="仿宋_GB2312" w:cs="Times New Roman"/>
                <w:bCs/>
                <w:sz w:val="32"/>
                <w:szCs w:val="32"/>
              </w:rPr>
            </w:pPr>
            <w:r>
              <w:rPr>
                <w:rFonts w:hint="eastAsia" w:ascii="仿宋_GB2312" w:hAnsi="微软雅黑" w:eastAsia="仿宋_GB2312"/>
                <w:color w:val="333333"/>
                <w:sz w:val="32"/>
                <w:szCs w:val="32"/>
                <w:shd w:val="clear" w:color="auto" w:fill="FFFFFF"/>
              </w:rPr>
              <w:t>客运站竣工验收合格证明</w:t>
            </w:r>
          </w:p>
        </w:tc>
        <w:tc>
          <w:tcPr>
            <w:tcW w:w="1418" w:type="dxa"/>
          </w:tcPr>
          <w:p>
            <w:pPr>
              <w:spacing w:line="480" w:lineRule="exact"/>
              <w:jc w:val="center"/>
              <w:rPr>
                <w:rFonts w:ascii="仿宋_GB2312" w:hAnsi="宋体" w:eastAsia="仿宋_GB2312" w:cs="Times New Roman"/>
                <w:bCs/>
                <w:sz w:val="32"/>
                <w:szCs w:val="32"/>
              </w:rPr>
            </w:pPr>
            <w:r>
              <w:rPr>
                <w:rFonts w:hint="eastAsia" w:ascii="仿宋_GB2312" w:hAnsi="宋体" w:eastAsia="仿宋_GB2312" w:cs="Times New Roman"/>
                <w:bCs/>
                <w:sz w:val="32"/>
                <w:szCs w:val="32"/>
              </w:rPr>
              <w:t>原件/复印件</w:t>
            </w:r>
          </w:p>
        </w:tc>
        <w:tc>
          <w:tcPr>
            <w:tcW w:w="992" w:type="dxa"/>
          </w:tcPr>
          <w:p>
            <w:pPr>
              <w:spacing w:line="480" w:lineRule="exact"/>
              <w:jc w:val="center"/>
              <w:rPr>
                <w:rFonts w:ascii="仿宋_GB2312" w:hAnsi="宋体" w:eastAsia="仿宋_GB2312" w:cs="Times New Roman"/>
                <w:bCs/>
                <w:sz w:val="32"/>
                <w:szCs w:val="32"/>
              </w:rPr>
            </w:pPr>
            <w:r>
              <w:rPr>
                <w:rFonts w:hint="eastAsia" w:ascii="仿宋_GB2312" w:hAnsi="宋体" w:eastAsia="仿宋_GB2312" w:cs="Times New Roman"/>
                <w:bCs/>
                <w:sz w:val="32"/>
                <w:szCs w:val="32"/>
              </w:rPr>
              <w:t>1</w:t>
            </w:r>
          </w:p>
        </w:tc>
        <w:tc>
          <w:tcPr>
            <w:tcW w:w="1985" w:type="dxa"/>
          </w:tcPr>
          <w:p>
            <w:pPr>
              <w:spacing w:line="480" w:lineRule="exact"/>
              <w:jc w:val="center"/>
              <w:rPr>
                <w:rFonts w:ascii="仿宋_GB2312" w:hAnsi="宋体" w:eastAsia="仿宋_GB2312" w:cs="Times New Roman"/>
                <w:bCs/>
                <w:sz w:val="32"/>
                <w:szCs w:val="32"/>
              </w:rPr>
            </w:pPr>
            <w:r>
              <w:rPr>
                <w:rFonts w:hint="eastAsia" w:ascii="仿宋_GB2312" w:hAnsi="宋体" w:eastAsia="仿宋_GB2312" w:cs="Times New Roman"/>
                <w:sz w:val="32"/>
                <w:szCs w:val="32"/>
              </w:rPr>
              <w:t>纸质版</w:t>
            </w:r>
          </w:p>
        </w:tc>
        <w:tc>
          <w:tcPr>
            <w:tcW w:w="1315" w:type="dxa"/>
          </w:tcPr>
          <w:p>
            <w:pPr>
              <w:spacing w:line="480" w:lineRule="exact"/>
              <w:jc w:val="center"/>
              <w:rPr>
                <w:rFonts w:ascii="仿宋_GB2312" w:hAnsi="宋体" w:eastAsia="仿宋_GB2312"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2</w:t>
            </w:r>
          </w:p>
        </w:tc>
        <w:tc>
          <w:tcPr>
            <w:tcW w:w="2268" w:type="dxa"/>
          </w:tcPr>
          <w:p>
            <w:pPr>
              <w:spacing w:line="480" w:lineRule="exact"/>
              <w:jc w:val="center"/>
              <w:rPr>
                <w:rFonts w:ascii="仿宋_GB2312" w:hAnsi="宋体" w:eastAsia="仿宋_GB2312" w:cs="Times New Roman"/>
                <w:sz w:val="32"/>
                <w:szCs w:val="32"/>
              </w:rPr>
            </w:pPr>
            <w:r>
              <w:rPr>
                <w:rFonts w:hint="eastAsia" w:ascii="仿宋_GB2312" w:hAnsi="Calibri" w:eastAsia="仿宋_GB2312" w:cs="Times New Roman"/>
                <w:sz w:val="32"/>
                <w:szCs w:val="32"/>
              </w:rPr>
              <w:t>《道路客运站站级核定申请表》；</w:t>
            </w:r>
          </w:p>
        </w:tc>
        <w:tc>
          <w:tcPr>
            <w:tcW w:w="1418"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99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98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315" w:type="dxa"/>
          </w:tcPr>
          <w:p>
            <w:pPr>
              <w:spacing w:line="480" w:lineRule="exact"/>
              <w:rPr>
                <w:rFonts w:ascii="仿宋_GB2312" w:hAnsi="宋体" w:eastAsia="仿宋_GB2312" w:cs="Times New Roman"/>
                <w:sz w:val="32"/>
                <w:szCs w:val="32"/>
              </w:rPr>
            </w:pPr>
          </w:p>
        </w:tc>
      </w:tr>
    </w:tbl>
    <w:p>
      <w:pPr>
        <w:spacing w:line="480" w:lineRule="exact"/>
        <w:rPr>
          <w:rFonts w:ascii="华文楷体" w:hAnsi="华文楷体" w:eastAsia="华文楷体" w:cs="Times New Roman"/>
          <w:b/>
          <w:bCs/>
          <w:sz w:val="32"/>
          <w:szCs w:val="32"/>
        </w:rPr>
      </w:pPr>
      <w:r>
        <w:rPr>
          <w:rFonts w:hint="eastAsia" w:ascii="仿宋_GB2312" w:hAnsi="宋体" w:eastAsia="仿宋_GB2312" w:cs="Times New Roman"/>
          <w:sz w:val="32"/>
          <w:szCs w:val="32"/>
        </w:rPr>
        <w:t>　</w:t>
      </w:r>
      <w:r>
        <w:rPr>
          <w:rFonts w:hint="eastAsia" w:ascii="华文楷体" w:hAnsi="华文楷体" w:eastAsia="华文楷体" w:cs="Times New Roman"/>
          <w:sz w:val="32"/>
          <w:szCs w:val="32"/>
        </w:rPr>
        <w:t>十、</w:t>
      </w:r>
      <w:r>
        <w:rPr>
          <w:rFonts w:hint="eastAsia" w:ascii="华文楷体" w:hAnsi="华文楷体" w:eastAsia="华文楷体" w:cs="Times New Roman"/>
          <w:b/>
          <w:bCs/>
          <w:sz w:val="32"/>
          <w:szCs w:val="32"/>
        </w:rPr>
        <w:t>办理方式</w:t>
      </w:r>
    </w:p>
    <w:p>
      <w:pPr>
        <w:spacing w:line="48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（一）窗口受理：直接到巴林右旗政务服务中心3楼交通窗口提交申请材料。向登记机关提出申请，并带齐所有材料一并提交。</w:t>
      </w:r>
    </w:p>
    <w:p>
      <w:pPr>
        <w:spacing w:line="48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80" w:lineRule="exact"/>
        <w:ind w:firstLine="321" w:firstLineChars="10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80" w:lineRule="exact"/>
        <w:ind w:firstLine="160" w:firstLineChars="50"/>
        <w:rPr>
          <w:rFonts w:ascii="仿宋_GB2312" w:hAnsi="Calibri" w:eastAsia="仿宋_GB2312" w:cs="Times New Roman"/>
          <w:sz w:val="32"/>
          <w:szCs w:val="32"/>
        </w:rPr>
      </w:pPr>
      <w:r>
        <w:rPr>
          <w:rFonts w:hint="eastAsia" w:ascii="仿宋_GB2312" w:hAnsi="Calibri" w:eastAsia="仿宋_GB2312" w:cs="Times New Roman"/>
          <w:sz w:val="32"/>
          <w:szCs w:val="32"/>
        </w:rPr>
        <w:t>（一）流程图</w:t>
      </w:r>
    </w:p>
    <w:p>
      <w:pPr>
        <w:spacing w:line="480" w:lineRule="exact"/>
        <w:jc w:val="center"/>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办理客运站站级核定流程图</w:t>
      </w:r>
    </w:p>
    <w:p>
      <w:pPr>
        <w:adjustRightInd w:val="0"/>
        <w:snapToGrid w:val="0"/>
        <w:spacing w:line="480" w:lineRule="exact"/>
        <w:jc w:val="center"/>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（优化后办理时限10个工作日）</w:t>
      </w:r>
    </w:p>
    <w:p>
      <w:pPr>
        <w:spacing w:line="480" w:lineRule="exact"/>
        <w:ind w:firstLine="160" w:firstLineChars="50"/>
        <w:rPr>
          <w:rFonts w:ascii="仿宋_GB2312" w:hAnsi="Calibri" w:eastAsia="仿宋_GB2312" w:cs="Times New Roman"/>
          <w:color w:val="FF0000"/>
          <w:sz w:val="32"/>
          <w:szCs w:val="32"/>
        </w:rPr>
      </w:pPr>
      <w:r>
        <w:rPr>
          <w:rFonts w:hint="eastAsia" w:ascii="仿宋_GB2312" w:hAnsi="Calibri" w:eastAsia="仿宋_GB2312" w:cs="宋体"/>
          <w:color w:val="FF0000"/>
          <w:kern w:val="0"/>
          <w:sz w:val="32"/>
          <w:szCs w:val="32"/>
        </w:rPr>
        <mc:AlternateContent>
          <mc:Choice Requires="wps">
            <w:drawing>
              <wp:anchor distT="0" distB="0" distL="114300" distR="114300" simplePos="0" relativeHeight="251870208" behindDoc="0" locked="0" layoutInCell="1" allowOverlap="1">
                <wp:simplePos x="0" y="0"/>
                <wp:positionH relativeFrom="column">
                  <wp:posOffset>3790950</wp:posOffset>
                </wp:positionH>
                <wp:positionV relativeFrom="paragraph">
                  <wp:posOffset>82550</wp:posOffset>
                </wp:positionV>
                <wp:extent cx="1123315" cy="603250"/>
                <wp:effectExtent l="6350" t="6350" r="13335" b="19050"/>
                <wp:wrapNone/>
                <wp:docPr id="213" name="圆角矩形 213"/>
                <wp:cNvGraphicFramePr/>
                <a:graphic xmlns:a="http://schemas.openxmlformats.org/drawingml/2006/main">
                  <a:graphicData uri="http://schemas.microsoft.com/office/word/2010/wordprocessingShape">
                    <wps:wsp>
                      <wps:cNvSpPr>
                        <a:spLocks noChangeArrowheads="1"/>
                      </wps:cNvSpPr>
                      <wps:spPr bwMode="auto">
                        <a:xfrm>
                          <a:off x="0" y="0"/>
                          <a:ext cx="1123315" cy="603250"/>
                        </a:xfrm>
                        <a:prstGeom prst="roundRect">
                          <a:avLst>
                            <a:gd name="adj" fmla="val 16667"/>
                          </a:avLst>
                        </a:prstGeom>
                        <a:solidFill>
                          <a:srgbClr val="FFFFFF"/>
                        </a:solidFill>
                        <a:ln w="12700">
                          <a:solidFill>
                            <a:srgbClr val="000000"/>
                          </a:solidFill>
                          <a:round/>
                        </a:ln>
                        <a:effectLst/>
                      </wps:spPr>
                      <wps:txbx>
                        <w:txbxContent>
                          <w:p>
                            <w:pPr>
                              <w:jc w:val="center"/>
                              <w:rPr>
                                <w:b/>
                                <w:sz w:val="18"/>
                                <w:szCs w:val="18"/>
                              </w:rPr>
                            </w:pPr>
                            <w:r>
                              <w:rPr>
                                <w:rFonts w:hint="eastAsia" w:cs="仿宋_GB2312"/>
                                <w:b/>
                                <w:sz w:val="18"/>
                                <w:szCs w:val="18"/>
                              </w:rPr>
                              <w:t>决定</w:t>
                            </w:r>
                          </w:p>
                          <w:p>
                            <w:pPr>
                              <w:rPr>
                                <w:rFonts w:ascii="宋体"/>
                                <w:sz w:val="18"/>
                                <w:szCs w:val="18"/>
                              </w:rPr>
                            </w:pPr>
                            <w:r>
                              <w:rPr>
                                <w:rFonts w:hint="eastAsia" w:ascii="宋体"/>
                                <w:sz w:val="18"/>
                                <w:szCs w:val="18"/>
                              </w:rPr>
                              <w:t>（2个工作日）</w:t>
                            </w:r>
                          </w:p>
                          <w:p>
                            <w:pPr>
                              <w:ind w:firstLine="411" w:firstLineChars="196"/>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98.5pt;margin-top:6.5pt;height:47.5pt;width:88.45pt;z-index:251870208;mso-width-relative:page;mso-height-relative:page;" fillcolor="#FFFFFF" filled="t" stroked="t" coordsize="21600,21600" arcsize="0.166666666666667" o:gfxdata="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YaW8fYAAAACgEAAA8AAAAAAAAAAQAgAAAAIgAAAGRycy9kb3ducmV2LnhtbFBLAQIUABQA&#10;AAAIAIdO4kACgeTUYgIAALcEAAAOAAAAAAAAAAEAIAAAACcBAABkcnMvZTJvRG9jLnhtbFBLBQYA&#10;AAAABgAGAFkBAAD7BQAAAAA=&#10;">
                <v:fill on="t" focussize="0,0"/>
                <v:stroke weight="1pt" color="#000000" joinstyle="round"/>
                <v:imagedata o:title=""/>
                <o:lock v:ext="edit" aspectratio="f"/>
                <v:textbox>
                  <w:txbxContent>
                    <w:p>
                      <w:pPr>
                        <w:jc w:val="center"/>
                        <w:rPr>
                          <w:b/>
                          <w:sz w:val="18"/>
                          <w:szCs w:val="18"/>
                        </w:rPr>
                      </w:pPr>
                      <w:r>
                        <w:rPr>
                          <w:rFonts w:hint="eastAsia" w:cs="仿宋_GB2312"/>
                          <w:b/>
                          <w:sz w:val="18"/>
                          <w:szCs w:val="18"/>
                        </w:rPr>
                        <w:t>决定</w:t>
                      </w:r>
                    </w:p>
                    <w:p>
                      <w:pPr>
                        <w:rPr>
                          <w:rFonts w:ascii="宋体"/>
                          <w:sz w:val="18"/>
                          <w:szCs w:val="18"/>
                        </w:rPr>
                      </w:pPr>
                      <w:r>
                        <w:rPr>
                          <w:rFonts w:hint="eastAsia" w:ascii="宋体"/>
                          <w:sz w:val="18"/>
                          <w:szCs w:val="18"/>
                        </w:rPr>
                        <w:t>（2个工作日）</w:t>
                      </w:r>
                    </w:p>
                    <w:p>
                      <w:pPr>
                        <w:ind w:firstLine="411" w:firstLineChars="196"/>
                        <w:rPr>
                          <w:rFonts w:ascii="宋体"/>
                          <w:szCs w:val="21"/>
                        </w:rPr>
                      </w:pPr>
                    </w:p>
                  </w:txbxContent>
                </v:textbox>
              </v:roundrect>
            </w:pict>
          </mc:Fallback>
        </mc:AlternateContent>
      </w:r>
      <w:r>
        <w:rPr>
          <w:rFonts w:hint="eastAsia" w:ascii="仿宋_GB2312" w:hAnsi="Calibri" w:eastAsia="仿宋_GB2312" w:cs="宋体"/>
          <w:color w:val="FF0000"/>
          <w:kern w:val="0"/>
          <w:sz w:val="32"/>
          <w:szCs w:val="32"/>
        </w:rPr>
        <mc:AlternateContent>
          <mc:Choice Requires="wps">
            <w:drawing>
              <wp:anchor distT="0" distB="0" distL="114300" distR="114300" simplePos="0" relativeHeight="251871232" behindDoc="0" locked="0" layoutInCell="1" allowOverlap="1">
                <wp:simplePos x="0" y="0"/>
                <wp:positionH relativeFrom="column">
                  <wp:posOffset>1860550</wp:posOffset>
                </wp:positionH>
                <wp:positionV relativeFrom="paragraph">
                  <wp:posOffset>88900</wp:posOffset>
                </wp:positionV>
                <wp:extent cx="1280160" cy="596900"/>
                <wp:effectExtent l="6350" t="6350" r="8890" b="6350"/>
                <wp:wrapNone/>
                <wp:docPr id="214" name="圆角矩形 214"/>
                <wp:cNvGraphicFramePr/>
                <a:graphic xmlns:a="http://schemas.openxmlformats.org/drawingml/2006/main">
                  <a:graphicData uri="http://schemas.microsoft.com/office/word/2010/wordprocessingShape">
                    <wps:wsp>
                      <wps:cNvSpPr>
                        <a:spLocks noChangeArrowheads="1"/>
                      </wps:cNvSpPr>
                      <wps:spPr bwMode="auto">
                        <a:xfrm>
                          <a:off x="0" y="0"/>
                          <a:ext cx="1280160" cy="596900"/>
                        </a:xfrm>
                        <a:prstGeom prst="roundRect">
                          <a:avLst>
                            <a:gd name="adj" fmla="val 16667"/>
                          </a:avLst>
                        </a:prstGeom>
                        <a:solidFill>
                          <a:srgbClr val="FFFFFF"/>
                        </a:solidFill>
                        <a:ln w="12700">
                          <a:solidFill>
                            <a:srgbClr val="000000"/>
                          </a:solidFill>
                          <a:round/>
                        </a:ln>
                        <a:effectLst/>
                      </wps:spPr>
                      <wps:txbx>
                        <w:txbxContent>
                          <w:p>
                            <w:pPr>
                              <w:jc w:val="center"/>
                              <w:rPr>
                                <w:rFonts w:ascii="宋体"/>
                                <w:b/>
                                <w:sz w:val="18"/>
                                <w:szCs w:val="18"/>
                              </w:rPr>
                            </w:pPr>
                            <w:r>
                              <w:rPr>
                                <w:rFonts w:hint="eastAsia" w:ascii="宋体"/>
                                <w:b/>
                                <w:sz w:val="18"/>
                                <w:szCs w:val="18"/>
                              </w:rPr>
                              <w:t>审  查</w:t>
                            </w:r>
                          </w:p>
                          <w:p>
                            <w:pPr>
                              <w:jc w:val="center"/>
                              <w:rPr>
                                <w:rFonts w:ascii="宋体"/>
                                <w:sz w:val="18"/>
                                <w:szCs w:val="18"/>
                              </w:rPr>
                            </w:pPr>
                            <w:r>
                              <w:rPr>
                                <w:rFonts w:hint="eastAsia" w:ascii="宋体"/>
                                <w:sz w:val="18"/>
                                <w:szCs w:val="18"/>
                              </w:rPr>
                              <w:t>（7个工作日）</w:t>
                            </w:r>
                          </w:p>
                          <w:p>
                            <w:pPr>
                              <w:jc w:val="center"/>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6.5pt;margin-top:7pt;height:47pt;width:100.8pt;z-index:251871232;mso-width-relative:page;mso-height-relative:page;" fillcolor="#FFFFFF" filled="t" stroked="t" coordsize="21600,21600" arcsize="0.166666666666667" o:gfxdata="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3&#10;dp0c2AAAAAoBAAAPAAAAAAAAAAEAIAAAACIAAABkcnMvZG93bnJldi54bWxQSwECFAAUAAAACACH&#10;TuJA3ZvrR10CAAC3BAAADgAAAAAAAAABACAAAAAnAQAAZHJzL2Uyb0RvYy54bWxQSwUGAAAAAAYA&#10;BgBZAQAA9gUAAAAA&#10;">
                <v:fill on="t" focussize="0,0"/>
                <v:stroke weight="1pt" color="#000000" joinstyle="round"/>
                <v:imagedata o:title=""/>
                <o:lock v:ext="edit" aspectratio="f"/>
                <v:textbox>
                  <w:txbxContent>
                    <w:p>
                      <w:pPr>
                        <w:jc w:val="center"/>
                        <w:rPr>
                          <w:rFonts w:ascii="宋体"/>
                          <w:b/>
                          <w:sz w:val="18"/>
                          <w:szCs w:val="18"/>
                        </w:rPr>
                      </w:pPr>
                      <w:r>
                        <w:rPr>
                          <w:rFonts w:hint="eastAsia" w:ascii="宋体"/>
                          <w:b/>
                          <w:sz w:val="18"/>
                          <w:szCs w:val="18"/>
                        </w:rPr>
                        <w:t>审  查</w:t>
                      </w:r>
                    </w:p>
                    <w:p>
                      <w:pPr>
                        <w:jc w:val="center"/>
                        <w:rPr>
                          <w:rFonts w:ascii="宋体"/>
                          <w:sz w:val="18"/>
                          <w:szCs w:val="18"/>
                        </w:rPr>
                      </w:pPr>
                      <w:r>
                        <w:rPr>
                          <w:rFonts w:hint="eastAsia" w:ascii="宋体"/>
                          <w:sz w:val="18"/>
                          <w:szCs w:val="18"/>
                        </w:rPr>
                        <w:t>（7个工作日）</w:t>
                      </w:r>
                    </w:p>
                    <w:p>
                      <w:pPr>
                        <w:jc w:val="center"/>
                        <w:rPr>
                          <w:rFonts w:ascii="宋体"/>
                          <w:szCs w:val="21"/>
                        </w:rPr>
                      </w:pPr>
                    </w:p>
                  </w:txbxContent>
                </v:textbox>
              </v:roundrect>
            </w:pict>
          </mc:Fallback>
        </mc:AlternateContent>
      </w:r>
      <w:r>
        <w:rPr>
          <w:rFonts w:hint="eastAsia" w:ascii="仿宋_GB2312" w:hAnsi="Calibri" w:eastAsia="仿宋_GB2312" w:cs="Times New Roman"/>
          <w:color w:val="FF0000"/>
          <w:sz w:val="32"/>
          <w:szCs w:val="32"/>
        </w:rPr>
        <mc:AlternateContent>
          <mc:Choice Requires="wps">
            <w:drawing>
              <wp:anchor distT="0" distB="0" distL="114300" distR="114300" simplePos="0" relativeHeight="251869184" behindDoc="0" locked="0" layoutInCell="1" allowOverlap="1">
                <wp:simplePos x="0" y="0"/>
                <wp:positionH relativeFrom="column">
                  <wp:posOffset>-25400</wp:posOffset>
                </wp:positionH>
                <wp:positionV relativeFrom="paragraph">
                  <wp:posOffset>88900</wp:posOffset>
                </wp:positionV>
                <wp:extent cx="1254760" cy="596900"/>
                <wp:effectExtent l="6350" t="6350" r="15240" b="6350"/>
                <wp:wrapNone/>
                <wp:docPr id="215" name="圆角矩形 215"/>
                <wp:cNvGraphicFramePr/>
                <a:graphic xmlns:a="http://schemas.openxmlformats.org/drawingml/2006/main">
                  <a:graphicData uri="http://schemas.microsoft.com/office/word/2010/wordprocessingShape">
                    <wps:wsp>
                      <wps:cNvSpPr>
                        <a:spLocks noChangeArrowheads="1"/>
                      </wps:cNvSpPr>
                      <wps:spPr bwMode="auto">
                        <a:xfrm>
                          <a:off x="0" y="0"/>
                          <a:ext cx="1254760" cy="596900"/>
                        </a:xfrm>
                        <a:prstGeom prst="roundRect">
                          <a:avLst>
                            <a:gd name="adj" fmla="val 16667"/>
                          </a:avLst>
                        </a:prstGeom>
                        <a:solidFill>
                          <a:srgbClr val="FFFFFF"/>
                        </a:solidFill>
                        <a:ln w="12700">
                          <a:solidFill>
                            <a:srgbClr val="000000"/>
                          </a:solidFill>
                          <a:round/>
                        </a:ln>
                        <a:effectLst/>
                      </wps:spPr>
                      <wps:txbx>
                        <w:txbxContent>
                          <w:p>
                            <w:pPr>
                              <w:jc w:val="center"/>
                              <w:rPr>
                                <w:rFonts w:ascii="宋体"/>
                                <w:b/>
                                <w:sz w:val="18"/>
                                <w:szCs w:val="18"/>
                              </w:rPr>
                            </w:pPr>
                            <w:r>
                              <w:rPr>
                                <w:rFonts w:hint="eastAsia" w:ascii="宋体"/>
                                <w:b/>
                                <w:sz w:val="18"/>
                                <w:szCs w:val="18"/>
                              </w:rPr>
                              <w:t>受  理</w:t>
                            </w:r>
                          </w:p>
                          <w:p>
                            <w:pPr>
                              <w:jc w:val="center"/>
                              <w:rPr>
                                <w:rFonts w:ascii="宋体"/>
                                <w:sz w:val="18"/>
                                <w:szCs w:val="18"/>
                              </w:rPr>
                            </w:pPr>
                            <w:r>
                              <w:rPr>
                                <w:rFonts w:hint="eastAsia" w:ascii="宋体"/>
                                <w:sz w:val="18"/>
                                <w:szCs w:val="18"/>
                              </w:rPr>
                              <w:t>（1个工作日）</w:t>
                            </w:r>
                          </w:p>
                          <w:p>
                            <w:pPr>
                              <w:jc w:val="center"/>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pt;margin-top:7pt;height:47pt;width:98.8pt;z-index:251869184;mso-width-relative:page;mso-height-relative:page;" fillcolor="#FFFFFF" filled="t" stroked="t" coordsize="21600,21600" arcsize="0.166666666666667" o:gfxdata="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M3o&#10;N9YAAAAJAQAADwAAAAAAAAABACAAAAAiAAAAZHJzL2Rvd25yZXYueG1sUEsBAhQAFAAAAAgAh07i&#10;QGPcb9BdAgAAtwQAAA4AAAAAAAAAAQAgAAAAJQEAAGRycy9lMm9Eb2MueG1sUEsFBgAAAAAGAAYA&#10;WQEAAPQFAAAAAA==&#10;">
                <v:fill on="t" focussize="0,0"/>
                <v:stroke weight="1pt" color="#000000" joinstyle="round"/>
                <v:imagedata o:title=""/>
                <o:lock v:ext="edit" aspectratio="f"/>
                <v:textbox>
                  <w:txbxContent>
                    <w:p>
                      <w:pPr>
                        <w:jc w:val="center"/>
                        <w:rPr>
                          <w:rFonts w:ascii="宋体"/>
                          <w:b/>
                          <w:sz w:val="18"/>
                          <w:szCs w:val="18"/>
                        </w:rPr>
                      </w:pPr>
                      <w:r>
                        <w:rPr>
                          <w:rFonts w:hint="eastAsia" w:ascii="宋体"/>
                          <w:b/>
                          <w:sz w:val="18"/>
                          <w:szCs w:val="18"/>
                        </w:rPr>
                        <w:t>受  理</w:t>
                      </w:r>
                    </w:p>
                    <w:p>
                      <w:pPr>
                        <w:jc w:val="center"/>
                        <w:rPr>
                          <w:rFonts w:ascii="宋体"/>
                          <w:sz w:val="18"/>
                          <w:szCs w:val="18"/>
                        </w:rPr>
                      </w:pPr>
                      <w:r>
                        <w:rPr>
                          <w:rFonts w:hint="eastAsia" w:ascii="宋体"/>
                          <w:sz w:val="18"/>
                          <w:szCs w:val="18"/>
                        </w:rPr>
                        <w:t>（1个工作日）</w:t>
                      </w:r>
                    </w:p>
                    <w:p>
                      <w:pPr>
                        <w:jc w:val="center"/>
                        <w:rPr>
                          <w:rFonts w:ascii="宋体"/>
                          <w:sz w:val="18"/>
                          <w:szCs w:val="18"/>
                        </w:rPr>
                      </w:pPr>
                    </w:p>
                  </w:txbxContent>
                </v:textbox>
              </v:roundrect>
            </w:pict>
          </mc:Fallback>
        </mc:AlternateContent>
      </w:r>
      <w:r>
        <w:rPr>
          <w:rFonts w:hint="eastAsia" w:ascii="仿宋_GB2312" w:hAnsi="Calibri" w:eastAsia="仿宋_GB2312" w:cs="宋体"/>
          <w:color w:val="FF0000"/>
          <w:kern w:val="0"/>
          <w:sz w:val="32"/>
          <w:szCs w:val="32"/>
        </w:rPr>
        <mc:AlternateContent>
          <mc:Choice Requires="wps">
            <w:drawing>
              <wp:anchor distT="0" distB="0" distL="114300" distR="114300" simplePos="0" relativeHeight="251873280" behindDoc="0" locked="0" layoutInCell="1" allowOverlap="1">
                <wp:simplePos x="0" y="0"/>
                <wp:positionH relativeFrom="column">
                  <wp:posOffset>3182620</wp:posOffset>
                </wp:positionH>
                <wp:positionV relativeFrom="paragraph">
                  <wp:posOffset>492760</wp:posOffset>
                </wp:positionV>
                <wp:extent cx="488950" cy="635"/>
                <wp:effectExtent l="0" t="37465" r="6350" b="38100"/>
                <wp:wrapNone/>
                <wp:docPr id="216" name="肘形连接符 216"/>
                <wp:cNvGraphicFramePr/>
                <a:graphic xmlns:a="http://schemas.openxmlformats.org/drawingml/2006/main">
                  <a:graphicData uri="http://schemas.microsoft.com/office/word/2010/wordprocessingShape">
                    <wps:wsp>
                      <wps:cNvCnPr>
                        <a:cxnSpLocks noChangeShapeType="1"/>
                      </wps:cNvCnPr>
                      <wps:spPr bwMode="auto">
                        <a:xfrm>
                          <a:off x="0" y="0"/>
                          <a:ext cx="488950" cy="635"/>
                        </a:xfrm>
                        <a:prstGeom prst="bentConnector3">
                          <a:avLst>
                            <a:gd name="adj1" fmla="val 50000"/>
                          </a:avLst>
                        </a:prstGeom>
                        <a:noFill/>
                        <a:ln w="15875">
                          <a:solidFill>
                            <a:srgbClr val="000000"/>
                          </a:solidFill>
                          <a:miter lim="800000"/>
                          <a:tailEnd type="triangle" w="med" len="med"/>
                        </a:ln>
                      </wps:spPr>
                      <wps:bodyPr/>
                    </wps:wsp>
                  </a:graphicData>
                </a:graphic>
              </wp:anchor>
            </w:drawing>
          </mc:Choice>
          <mc:Fallback>
            <w:pict>
              <v:shape id="_x0000_s1026" o:spid="_x0000_s1026" o:spt="34" type="#_x0000_t34" style="position:absolute;left:0pt;margin-left:250.6pt;margin-top:38.8pt;height:0.05pt;width:38.5pt;z-index:251873280;mso-width-relative:page;mso-height-relative:page;" filled="f" stroked="t" coordsize="21600,21600" o:gfxdata="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lUiW1wAAAAkBAAAPAAAAAAAAAAEAIAAAACIAAABkcnMvZG93bnJldi54bWxQSwECFAAUAAAA&#10;CACHTuJAhm+z9CgCAAAiBAAADgAAAAAAAAABACAAAAAmAQAAZHJzL2Uyb0RvYy54bWxQSwUGAAAA&#10;AAYABgBZAQAAwAUAAAAA&#10;" adj="10800">
                <v:fill on="f" focussize="0,0"/>
                <v:stroke weight="1.25pt" color="#000000" miterlimit="8" joinstyle="miter" endarrow="block"/>
                <v:imagedata o:title=""/>
                <o:lock v:ext="edit" aspectratio="f"/>
              </v:shape>
            </w:pict>
          </mc:Fallback>
        </mc:AlternateContent>
      </w:r>
      <w:r>
        <w:rPr>
          <w:rFonts w:hint="eastAsia" w:ascii="仿宋_GB2312" w:hAnsi="Calibri" w:eastAsia="仿宋_GB2312" w:cs="宋体"/>
          <w:color w:val="FF0000"/>
          <w:kern w:val="0"/>
          <w:sz w:val="32"/>
          <w:szCs w:val="32"/>
        </w:rPr>
        <mc:AlternateContent>
          <mc:Choice Requires="wps">
            <w:drawing>
              <wp:anchor distT="0" distB="0" distL="114300" distR="114300" simplePos="0" relativeHeight="251872256" behindDoc="0" locked="0" layoutInCell="1" allowOverlap="1">
                <wp:simplePos x="0" y="0"/>
                <wp:positionH relativeFrom="column">
                  <wp:posOffset>1238250</wp:posOffset>
                </wp:positionH>
                <wp:positionV relativeFrom="paragraph">
                  <wp:posOffset>435610</wp:posOffset>
                </wp:positionV>
                <wp:extent cx="524510" cy="0"/>
                <wp:effectExtent l="0" t="38100" r="8890" b="38100"/>
                <wp:wrapNone/>
                <wp:docPr id="217" name="直接箭头连接符 217"/>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1587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7.5pt;margin-top:34.3pt;height:0pt;width:41.3pt;z-index:251872256;mso-width-relative:page;mso-height-relative:page;" filled="f" stroked="t" coordsize="21600,21600" o:gfxdata="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p1zDYAAAACQEAAA8AAAAAAAAA&#10;AQAgAAAAIgAAAGRycy9kb3ducmV2LnhtbFBLAQIUABQAAAAIAIdO4kDm3dYWEQIAAPADAAAOAAAA&#10;AAAAAAEAIAAAACcBAABkcnMvZTJvRG9jLnhtbFBLBQYAAAAABgAGAFkBAACqBQAAAAA=&#10;">
                <v:fill on="f" focussize="0,0"/>
                <v:stroke weight="1.25pt" color="#000000" joinstyle="round" endarrow="block"/>
                <v:imagedata o:title=""/>
                <o:lock v:ext="edit" aspectratio="f"/>
              </v:shape>
            </w:pict>
          </mc:Fallback>
        </mc:AlternateContent>
      </w:r>
      <w:r>
        <w:rPr>
          <w:rFonts w:hint="eastAsia" w:ascii="仿宋_GB2312" w:hAnsi="Calibri" w:eastAsia="仿宋_GB2312" w:cs="Times New Roman"/>
          <w:color w:val="FF0000"/>
          <w:sz w:val="32"/>
          <w:szCs w:val="32"/>
        </w:rPr>
        <w:tab/>
      </w:r>
    </w:p>
    <w:p>
      <w:pPr>
        <w:widowControl/>
        <w:spacing w:line="480" w:lineRule="exact"/>
        <w:jc w:val="left"/>
        <w:rPr>
          <w:rFonts w:ascii="仿宋_GB2312" w:hAnsi="宋体" w:eastAsia="仿宋_GB2312" w:cs="Times New Roman"/>
          <w:sz w:val="32"/>
          <w:szCs w:val="32"/>
        </w:rPr>
      </w:pPr>
      <w:r>
        <w:rPr>
          <w:rFonts w:hint="eastAsia" w:ascii="仿宋_GB2312" w:hAnsi="宋体" w:eastAsia="仿宋_GB2312" w:cs="宋体"/>
          <w:kern w:val="0"/>
          <w:sz w:val="32"/>
          <w:szCs w:val="32"/>
        </w:rPr>
        <w:fldChar w:fldCharType="begin"/>
      </w:r>
      <w:r>
        <w:rPr>
          <w:rFonts w:hint="eastAsia" w:ascii="仿宋_GB2312" w:hAnsi="宋体" w:eastAsia="仿宋_GB2312" w:cs="宋体"/>
          <w:kern w:val="0"/>
          <w:sz w:val="32"/>
          <w:szCs w:val="32"/>
        </w:rPr>
        <w:instrText xml:space="preserve">INCLUDEPICTURE \d "C:\\Users\\Administrator\\AppData\\Roaming\\Tencent\\Users\\1245420933\\QQ\\WinTemp\\RichOle\\2VSR1PUUMGKDIDSDI4%H3J5.png" \* MERGEFORMATINET </w:instrText>
      </w:r>
      <w:r>
        <w:rPr>
          <w:rFonts w:hint="eastAsia" w:ascii="仿宋_GB2312" w:hAnsi="宋体" w:eastAsia="仿宋_GB2312" w:cs="宋体"/>
          <w:kern w:val="0"/>
          <w:sz w:val="32"/>
          <w:szCs w:val="32"/>
        </w:rPr>
        <w:fldChar w:fldCharType="end"/>
      </w:r>
      <w:r>
        <w:rPr>
          <w:rFonts w:hint="eastAsia" w:ascii="仿宋_GB2312" w:hAnsi="宋体" w:eastAsia="仿宋_GB2312" w:cs="Times New Roman"/>
          <w:sz w:val="32"/>
          <w:szCs w:val="32"/>
        </w:rPr>
        <w:t>（二）办理程序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Calibri" w:eastAsia="仿宋_GB2312" w:cs="Times New Roman"/>
          <w:sz w:val="32"/>
          <w:szCs w:val="32"/>
        </w:rPr>
        <w:t>客运站站级核定</w:t>
      </w:r>
      <w:r>
        <w:rPr>
          <w:rFonts w:hint="eastAsia" w:ascii="仿宋_GB2312" w:hAnsi="宋体" w:eastAsia="仿宋_GB2312" w:cs="Times New Roman"/>
          <w:sz w:val="32"/>
          <w:szCs w:val="32"/>
        </w:rPr>
        <w:t>包括受理→审查→决定。</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 受理</w:t>
      </w: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公示三级以下客运站的站级核定应当提交的材料，一次性告知补充材料；提出依法受理或不受理意见。</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对项目场地、设施、设备等进行现场审查；现场审查符合要求的，提出审查整改建议。</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作出申请人是否通过确认的决定；不符合要求的，应当书面通知申请人。通过确认的，颁发站级验收合格的相关证牌。</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80" w:lineRule="exact"/>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 xml:space="preserve">  无</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自受理之日10个工作日（不含特殊程序）。</w:t>
      </w:r>
    </w:p>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三</w:t>
      </w:r>
      <w:r>
        <w:rPr>
          <w:rFonts w:hint="eastAsia" w:ascii="华文楷体" w:hAnsi="华文楷体" w:eastAsia="华文楷体" w:cs="Times New Roman"/>
          <w:b/>
          <w:sz w:val="32"/>
          <w:szCs w:val="32"/>
        </w:rPr>
        <w:t>、收费标准及依据</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(一)收费项目:无</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(二）收费依据:无</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（三）收费标准:无</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、行政确认方式</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2、申请人在行政确认申请被驳回的有权要求说明理由；</w:t>
      </w:r>
    </w:p>
    <w:p>
      <w:pPr>
        <w:spacing w:line="48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3、申请人不服行政确认决定的，有权依法申请行政复议或者提起行政诉讼；</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（二）电话监督投诉:0476-6226002</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上午8:30-11:30      </w:t>
      </w:r>
    </w:p>
    <w:p>
      <w:pPr>
        <w:spacing w:line="480" w:lineRule="exact"/>
        <w:ind w:firstLine="3840" w:firstLineChars="1200"/>
        <w:rPr>
          <w:rFonts w:ascii="仿宋_GB2312" w:hAnsi="宋体" w:eastAsia="仿宋_GB2312" w:cs="Times New Roman"/>
          <w:sz w:val="32"/>
          <w:szCs w:val="32"/>
        </w:rPr>
      </w:pPr>
      <w:r>
        <w:rPr>
          <w:rFonts w:hint="eastAsia" w:ascii="仿宋_GB2312" w:hAnsi="宋体" w:eastAsia="仿宋_GB2312" w:cs="Times New Roman"/>
          <w:sz w:val="32"/>
          <w:szCs w:val="32"/>
        </w:rPr>
        <w:t>下午14:30-17:30</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
    <w:p/>
    <w:p>
      <w:pPr>
        <w:spacing w:line="220" w:lineRule="atLeast"/>
        <w:ind w:firstLine="880" w:firstLineChars="200"/>
        <w:jc w:val="both"/>
        <w:rPr>
          <w:rFonts w:hint="eastAsia" w:ascii="黑体" w:hAnsi="黑体" w:eastAsia="黑体" w:cs="方正小标宋简体"/>
          <w:bCs/>
          <w:sz w:val="44"/>
          <w:szCs w:val="44"/>
        </w:rPr>
      </w:pPr>
      <w:r>
        <w:rPr>
          <w:rFonts w:hint="eastAsia" w:ascii="黑体" w:hAnsi="黑体" w:eastAsia="黑体" w:cs="方正小标宋简体"/>
          <w:bCs/>
          <w:sz w:val="44"/>
          <w:szCs w:val="44"/>
        </w:rPr>
        <w:t>县内客运业户开业增项经营许可</w:t>
      </w:r>
    </w:p>
    <w:p>
      <w:pPr>
        <w:spacing w:line="220" w:lineRule="atLeast"/>
        <w:jc w:val="center"/>
        <w:rPr>
          <w:rFonts w:hint="eastAsia"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
    <w:p/>
    <w:p/>
    <w:p/>
    <w:p/>
    <w:p/>
    <w:p/>
    <w:p/>
    <w:p/>
    <w:p/>
    <w:p>
      <w:pPr>
        <w:rPr>
          <w:rFonts w:hint="eastAsia"/>
        </w:rPr>
      </w:pPr>
    </w:p>
    <w:p>
      <w:pPr>
        <w:spacing w:line="220" w:lineRule="atLeast"/>
        <w:rPr>
          <w:rFonts w:hint="eastAsia" w:ascii="楷体_GB2312" w:hAnsi="楷体" w:eastAsia="楷体_GB2312" w:cs="楷体"/>
          <w:b/>
          <w:bCs/>
          <w:sz w:val="32"/>
          <w:szCs w:val="32"/>
          <w:u w:val="single"/>
        </w:rPr>
      </w:pPr>
    </w:p>
    <w:p>
      <w:pPr>
        <w:spacing w:line="220" w:lineRule="atLeast"/>
        <w:rPr>
          <w:rFonts w:hint="eastAsia" w:ascii="楷体_GB2312" w:hAnsi="楷体" w:eastAsia="楷体_GB2312" w:cs="楷体"/>
          <w:b/>
          <w:bCs/>
          <w:sz w:val="32"/>
          <w:szCs w:val="32"/>
          <w:u w:val="single"/>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Calibri" w:hAnsi="Calibri"/>
          <w:szCs w:val="22"/>
        </w:rPr>
        <mc:AlternateContent>
          <mc:Choice Requires="wps">
            <w:drawing>
              <wp:anchor distT="0" distB="0" distL="114300" distR="114300" simplePos="0" relativeHeight="25188659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218" name="直接连接符 218"/>
                <wp:cNvGraphicFramePr/>
                <a:graphic xmlns:a="http://schemas.openxmlformats.org/drawingml/2006/main">
                  <a:graphicData uri="http://schemas.microsoft.com/office/word/2010/wordprocessingShape">
                    <wps:wsp>
                      <wps:cNvCnPr/>
                      <wps:spPr>
                        <a:xfrm>
                          <a:off x="0" y="0"/>
                          <a:ext cx="52914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5pt;margin-top:5.9pt;height:0pt;width:416.65pt;z-index:25188659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ITxM9QAAAAHAQAADwAAAAAAAAABACAAAAAiAAAAZHJzL2Rvd25yZXYueG1sUEsBAhQA&#10;FAAAAAgAh07iQIsnjFP2AQAA6AMAAA4AAAAAAAAAAQAgAAAAIwEAAGRycy9lMm9Eb2MueG1sUEsF&#10;BgAAAAAGAAYAWQEAAIsFA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jc w:val="center"/>
        <w:rPr>
          <w:rFonts w:hint="eastAsia" w:ascii="华文楷体" w:hAnsi="华文楷体" w:eastAsia="华文楷体" w:cs="方正小标宋简体"/>
          <w:b/>
          <w:bCs/>
          <w:sz w:val="44"/>
          <w:szCs w:val="44"/>
        </w:rPr>
      </w:pPr>
    </w:p>
    <w:p>
      <w:pPr>
        <w:jc w:val="center"/>
        <w:rPr>
          <w:rFonts w:hint="eastAsia" w:ascii="方正小标宋简体" w:hAnsi="华文楷体" w:eastAsia="方正小标宋简体" w:cs="黑体"/>
          <w:sz w:val="36"/>
          <w:szCs w:val="36"/>
        </w:rPr>
      </w:pPr>
      <w:r>
        <w:rPr>
          <w:rFonts w:hint="eastAsia" w:ascii="方正小标宋简体" w:hAnsi="华文楷体" w:eastAsia="方正小标宋简体" w:cs="方正小标宋简体"/>
          <w:bCs/>
          <w:sz w:val="36"/>
          <w:szCs w:val="36"/>
        </w:rPr>
        <w:t>县内客运业户开业增项经营许可服务指南</w:t>
      </w: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000118081000</w:t>
      </w:r>
    </w:p>
    <w:p>
      <w:pPr>
        <w:spacing w:line="480" w:lineRule="exact"/>
        <w:jc w:val="left"/>
        <w:rPr>
          <w:rFonts w:hint="eastAsia" w:ascii="黑体" w:hAnsi="黑体" w:eastAsia="黑体" w:cs="黑体"/>
          <w:sz w:val="32"/>
          <w:szCs w:val="32"/>
        </w:rPr>
      </w:pPr>
      <w:r>
        <w:rPr>
          <w:rFonts w:hint="eastAsia" w:ascii="华文楷体" w:hAnsi="华文楷体" w:eastAsia="华文楷体" w:cs="黑体"/>
          <w:b/>
          <w:sz w:val="32"/>
          <w:szCs w:val="32"/>
        </w:rPr>
        <w:t>二、适用范围</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巴林右旗区域内申请县内客运业户开业增项经营许可的。</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行政许可</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《中华人民共和国道路运输条例》（2004年4月30日中华人民共和国国务院令第406号公布 根据2012年11月9日中华人民共和国国务院令第628号公布的《国务院关于修改和废止部分行政法规的决定》第一次修正 根据2016年2月6日发布的国务院令第666号《国务院关于修改部分行政法规的决定》第二次修正 2019年3月2日国务院令第709号《国务院关于修改部分行政法规的决定》第三次修订 自2019年03月18日起施行）</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《道路运输车辆技术管理规定》（交通部令2016年第1号）</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（一）准予批准条件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1、企业名称、企业经济性质经工商行政管理机关预核准；</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2、安全生产管理制度健全；</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3、已购置和拟投入的车辆总数及中高级客车数量符合申请的经营项目及线路等级要求；</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4、承诺的车辆技术等级和客车类型等级与申请的经营项目及线路等级（类别）相适应；</w:t>
      </w:r>
    </w:p>
    <w:p>
      <w:pPr>
        <w:spacing w:line="480" w:lineRule="exact"/>
        <w:ind w:left="596" w:leftChars="284"/>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5、已聘用或拟聘用驾驶人员应具备道路旅客运输从业资格；</w:t>
      </w:r>
    </w:p>
    <w:p>
      <w:pPr>
        <w:spacing w:line="480" w:lineRule="exact"/>
        <w:ind w:left="596" w:leftChars="284"/>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6、拟经营的线路符合客运班线经营的审批要求；</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7、对已受理的新增道路客运项目申请，道路运输管理机构应当进行公示，并组织2名以上工作人员对有关条件进行实地查验；</w:t>
      </w:r>
    </w:p>
    <w:p>
      <w:pPr>
        <w:spacing w:line="480" w:lineRule="exact"/>
        <w:ind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1.超越县内客运业户开业、增项许可范围提出许可申请；</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2.所有人提交的证明、凭证无效或涂改的；</w:t>
      </w:r>
    </w:p>
    <w:p>
      <w:pPr>
        <w:spacing w:line="480" w:lineRule="exact"/>
        <w:ind w:firstLine="600" w:firstLineChars="200"/>
        <w:rPr>
          <w:rFonts w:hint="eastAsia" w:ascii="仿宋" w:hAnsi="仿宋" w:eastAsia="仿宋" w:cs="仿宋"/>
          <w:sz w:val="30"/>
          <w:szCs w:val="30"/>
        </w:rPr>
      </w:pPr>
      <w:r>
        <w:rPr>
          <w:rFonts w:hint="eastAsia" w:ascii="仿宋_GB2312" w:hAnsi="仿宋_GB2312" w:eastAsia="仿宋_GB2312" w:cs="仿宋_GB2312"/>
          <w:sz w:val="30"/>
          <w:szCs w:val="30"/>
        </w:rPr>
        <w:t>3.其他不符合法律、行政法规规定的情形。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spacing w:line="480" w:lineRule="exact"/>
        <w:ind w:firstLine="1650" w:firstLineChars="550"/>
        <w:rPr>
          <w:rFonts w:hint="eastAsia" w:ascii="仿宋" w:hAnsi="仿宋" w:eastAsia="仿宋" w:cs="仿宋"/>
          <w:b/>
          <w:bCs/>
          <w:sz w:val="30"/>
          <w:szCs w:val="30"/>
        </w:rPr>
      </w:pPr>
      <w:r>
        <w:rPr>
          <w:rFonts w:hint="eastAsia" w:ascii="仿宋" w:hAnsi="仿宋" w:eastAsia="仿宋" w:cs="仿宋"/>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600" w:firstLineChars="20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县内客运业户开业增项经营许可申请材料目录</w:t>
      </w:r>
    </w:p>
    <w:p>
      <w:pPr>
        <w:spacing w:line="480" w:lineRule="exact"/>
        <w:ind w:firstLine="600" w:firstLineChars="200"/>
        <w:jc w:val="center"/>
        <w:rPr>
          <w:rFonts w:hint="eastAsia" w:ascii="仿宋_GB2312" w:hAnsi="仿宋_GB2312" w:eastAsia="仿宋_GB2312" w:cs="仿宋_GB2312"/>
          <w:sz w:val="30"/>
          <w:szCs w:val="30"/>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2970"/>
        <w:gridCol w:w="1312"/>
        <w:gridCol w:w="795"/>
        <w:gridCol w:w="1815"/>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494" w:type="dxa"/>
            <w:noWrap w:val="0"/>
            <w:vAlign w:val="center"/>
          </w:tcPr>
          <w:p>
            <w:pPr>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2970" w:type="dxa"/>
            <w:noWrap w:val="0"/>
            <w:vAlign w:val="center"/>
          </w:tcPr>
          <w:p>
            <w:pPr>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312" w:type="dxa"/>
            <w:noWrap w:val="0"/>
            <w:vAlign w:val="center"/>
          </w:tcPr>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795" w:type="dxa"/>
            <w:noWrap w:val="0"/>
            <w:vAlign w:val="center"/>
          </w:tcPr>
          <w:p>
            <w:pPr>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815" w:type="dxa"/>
            <w:noWrap w:val="0"/>
            <w:vAlign w:val="center"/>
          </w:tcPr>
          <w:p>
            <w:pPr>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416" w:type="dxa"/>
            <w:noWrap w:val="0"/>
            <w:vAlign w:val="center"/>
          </w:tcPr>
          <w:p>
            <w:pPr>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970"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　</w:t>
            </w:r>
            <w:r>
              <w:rPr>
                <w:rFonts w:hint="eastAsia" w:ascii="仿宋_GB2312" w:hAnsi="仿宋_GB2312" w:eastAsia="仿宋_GB2312" w:cs="仿宋_GB2312"/>
                <w:color w:val="232323"/>
                <w:sz w:val="24"/>
                <w:szCs w:val="24"/>
                <w:shd w:val="clear" w:color="auto" w:fill="FFFFFF"/>
              </w:rPr>
              <w:t>《道路旅客运输经营申请表》</w:t>
            </w:r>
            <w:r>
              <w:rPr>
                <w:rFonts w:hint="eastAsia" w:ascii="仿宋_GB2312" w:hAnsi="仿宋_GB2312" w:eastAsia="仿宋_GB2312" w:cs="仿宋_GB2312"/>
                <w:color w:val="333333"/>
                <w:sz w:val="24"/>
                <w:szCs w:val="24"/>
                <w:shd w:val="clear" w:color="auto" w:fill="FFFFFF"/>
              </w:rPr>
              <w:t>（见附件1）</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top"/>
          </w:tcPr>
          <w:p>
            <w:pPr>
              <w:spacing w:line="48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970"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投资人、负责人身份证明及其复印件，经办人的身份证明及其复印件和委托书； </w:t>
            </w:r>
            <w:r>
              <w:rPr>
                <w:rFonts w:hint="eastAsia" w:ascii="仿宋_GB2312" w:hAnsi="仿宋_GB2312" w:eastAsia="仿宋_GB2312" w:cs="仿宋_GB2312"/>
                <w:color w:val="333333"/>
                <w:sz w:val="24"/>
                <w:szCs w:val="24"/>
                <w:shd w:val="clear" w:color="auto" w:fill="FFFFFF"/>
              </w:rPr>
              <w:br w:type="textWrapping"/>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资信证明和委托书需要加盖申请单位公章，其他原件核实后退回。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970"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安全生产管理制度文本；</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970"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拟投入车辆承诺书，包括客车数量、类型及等级、技术等级、座位数以及客车外廓长、宽、高等。如果拟投入客车属于已购置或者现有的，应当提供行驶证、车辆技术等级评定结论、客车类型等级评定证明。</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970"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color w:val="333333"/>
                <w:sz w:val="24"/>
                <w:szCs w:val="24"/>
                <w:shd w:val="clear" w:color="auto" w:fill="FFFFFF"/>
              </w:rPr>
              <w:t>已聘用或者拟聘用驾驶人员的驾驶证和从业资格证，公安部门出具的3年内无重大以上交通责任事故的证明。</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r>
              <w:rPr>
                <w:rFonts w:hint="eastAsia" w:ascii="仿宋_GB2312" w:hAnsi="仿宋_GB2312" w:eastAsia="仿宋_GB2312" w:cs="仿宋_GB2312"/>
                <w:color w:val="333333"/>
                <w:sz w:val="24"/>
                <w:szCs w:val="24"/>
                <w:shd w:val="clear" w:color="auto" w:fill="FFFFFF"/>
              </w:rPr>
              <w:t>及其复印件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30"/>
                <w:szCs w:val="30"/>
              </w:rPr>
              <w:t>旗内客运业户开业增项经营许可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970" w:type="dxa"/>
            <w:noWrap w:val="0"/>
            <w:vAlign w:val="center"/>
          </w:tcPr>
          <w:p>
            <w:pPr>
              <w:spacing w:line="480" w:lineRule="exact"/>
              <w:rPr>
                <w:rFonts w:hint="eastAsia" w:ascii="仿宋_GB2312" w:hAnsi="仿宋_GB2312" w:eastAsia="仿宋_GB2312" w:cs="仿宋_GB2312"/>
                <w:color w:val="333333"/>
                <w:sz w:val="24"/>
                <w:szCs w:val="24"/>
                <w:shd w:val="clear" w:color="auto" w:fill="FFFFFF"/>
              </w:rPr>
            </w:pPr>
            <w:r>
              <w:rPr>
                <w:rFonts w:hint="eastAsia" w:ascii="仿宋_GB2312" w:hAnsi="仿宋_GB2312" w:eastAsia="仿宋_GB2312" w:cs="仿宋_GB2312"/>
                <w:color w:val="232323"/>
                <w:sz w:val="24"/>
                <w:szCs w:val="24"/>
                <w:shd w:val="clear" w:color="auto" w:fill="FFFFFF"/>
              </w:rPr>
              <w:t>《道路旅客运输班线经营申请表》</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r>
              <w:rPr>
                <w:rFonts w:hint="eastAsia" w:ascii="仿宋_GB2312" w:hAnsi="仿宋_GB2312" w:eastAsia="仿宋_GB2312" w:cs="仿宋_GB2312"/>
                <w:color w:val="232323"/>
                <w:sz w:val="24"/>
                <w:szCs w:val="24"/>
                <w:shd w:val="clear" w:color="auto" w:fill="FFFFFF"/>
              </w:rPr>
              <w:t>（见附件2）</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2970" w:type="dxa"/>
            <w:noWrap w:val="0"/>
            <w:vAlign w:val="center"/>
          </w:tcPr>
          <w:p>
            <w:pPr>
              <w:spacing w:line="480" w:lineRule="exact"/>
              <w:rPr>
                <w:rFonts w:hint="eastAsia" w:ascii="仿宋_GB2312" w:hAnsi="仿宋_GB2312" w:eastAsia="仿宋_GB2312" w:cs="仿宋_GB2312"/>
                <w:color w:val="333333"/>
                <w:sz w:val="24"/>
                <w:szCs w:val="24"/>
                <w:shd w:val="clear" w:color="auto" w:fill="FFFFFF"/>
              </w:rPr>
            </w:pPr>
            <w:r>
              <w:rPr>
                <w:rFonts w:hint="eastAsia" w:ascii="仿宋_GB2312" w:hAnsi="仿宋_GB2312" w:eastAsia="仿宋_GB2312" w:cs="仿宋_GB2312"/>
                <w:color w:val="232323"/>
                <w:sz w:val="24"/>
                <w:szCs w:val="24"/>
                <w:shd w:val="clear" w:color="auto" w:fill="FFFFFF"/>
              </w:rPr>
              <w:t>．可行性报告，包括申请客运班线客流状况调查、运营方案、效益分析以及可能对其他相关经营者产生的影响等； </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2970" w:type="dxa"/>
            <w:noWrap w:val="0"/>
            <w:vAlign w:val="center"/>
          </w:tcPr>
          <w:p>
            <w:pPr>
              <w:spacing w:line="480" w:lineRule="exact"/>
              <w:rPr>
                <w:rFonts w:hint="eastAsia" w:ascii="仿宋_GB2312" w:hAnsi="仿宋_GB2312" w:eastAsia="仿宋_GB2312" w:cs="仿宋_GB2312"/>
                <w:color w:val="333333"/>
                <w:sz w:val="24"/>
                <w:szCs w:val="24"/>
                <w:shd w:val="clear" w:color="auto" w:fill="FFFFFF"/>
              </w:rPr>
            </w:pPr>
            <w:r>
              <w:rPr>
                <w:rFonts w:hint="eastAsia" w:ascii="仿宋_GB2312" w:hAnsi="仿宋_GB2312" w:eastAsia="仿宋_GB2312" w:cs="仿宋_GB2312"/>
                <w:color w:val="232323"/>
                <w:sz w:val="24"/>
                <w:szCs w:val="24"/>
                <w:shd w:val="clear" w:color="auto" w:fill="FFFFFF"/>
              </w:rPr>
              <w:t>进站方案。已与起讫点客运站和停靠站签订进站意向书的，应当提供进站意向书； </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2970" w:type="dxa"/>
            <w:noWrap w:val="0"/>
            <w:vAlign w:val="center"/>
          </w:tcPr>
          <w:p>
            <w:pPr>
              <w:spacing w:line="480" w:lineRule="exact"/>
              <w:rPr>
                <w:rFonts w:hint="eastAsia" w:ascii="仿宋_GB2312" w:hAnsi="仿宋_GB2312" w:eastAsia="仿宋_GB2312" w:cs="仿宋_GB2312"/>
                <w:color w:val="333333"/>
                <w:sz w:val="24"/>
                <w:szCs w:val="24"/>
                <w:shd w:val="clear" w:color="auto" w:fill="FFFFFF"/>
              </w:rPr>
            </w:pPr>
            <w:r>
              <w:rPr>
                <w:rFonts w:hint="eastAsia" w:ascii="仿宋_GB2312" w:hAnsi="仿宋_GB2312" w:eastAsia="仿宋_GB2312" w:cs="仿宋_GB2312"/>
                <w:color w:val="232323"/>
                <w:sz w:val="24"/>
                <w:szCs w:val="24"/>
                <w:shd w:val="clear" w:color="auto" w:fill="FFFFFF"/>
              </w:rPr>
              <w:t>运输服务质量承诺书</w:t>
            </w:r>
          </w:p>
        </w:tc>
        <w:tc>
          <w:tcPr>
            <w:tcW w:w="1312" w:type="dxa"/>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79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15" w:type="dxa"/>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6" w:type="dxa"/>
            <w:noWrap w:val="0"/>
            <w:vAlign w:val="center"/>
          </w:tcPr>
          <w:p>
            <w:pPr>
              <w:spacing w:line="480" w:lineRule="exact"/>
              <w:rPr>
                <w:rFonts w:hint="eastAsia" w:ascii="仿宋_GB2312" w:hAnsi="仿宋_GB2312" w:eastAsia="仿宋_GB2312" w:cs="仿宋_GB2312"/>
                <w:sz w:val="24"/>
                <w:szCs w:val="24"/>
              </w:rPr>
            </w:pPr>
          </w:p>
        </w:tc>
      </w:tr>
    </w:tbl>
    <w:p>
      <w:pPr>
        <w:spacing w:line="480" w:lineRule="exact"/>
        <w:rPr>
          <w:rFonts w:hint="eastAsia" w:ascii="黑体" w:hAnsi="黑体" w:eastAsia="黑体" w:cs="黑体"/>
          <w:sz w:val="32"/>
          <w:szCs w:val="32"/>
        </w:rPr>
      </w:pPr>
      <w:r>
        <w:rPr>
          <w:rFonts w:hint="eastAsia" w:ascii="宋体" w:hAnsi="宋体" w:cs="宋体"/>
          <w:color w:val="232323"/>
          <w:szCs w:val="21"/>
          <w:shd w:val="clear" w:color="auto" w:fill="FFFFFF"/>
        </w:rPr>
        <w:t> </w:t>
      </w:r>
      <w:r>
        <w:rPr>
          <w:rFonts w:hint="eastAsia" w:ascii="宋体" w:hAnsi="宋体" w:cs="宋体"/>
          <w:color w:val="232323"/>
          <w:szCs w:val="21"/>
          <w:shd w:val="clear" w:color="auto" w:fill="FFFFFF"/>
          <w:lang w:eastAsia="zh-CN"/>
        </w:rPr>
        <w:t>十</w:t>
      </w:r>
      <w:r>
        <w:rPr>
          <w:rFonts w:hint="eastAsia" w:ascii="华文楷体" w:hAnsi="华文楷体" w:eastAsia="华文楷体" w:cs="黑体"/>
          <w:b/>
          <w:sz w:val="32"/>
          <w:szCs w:val="32"/>
        </w:rPr>
        <w:t>、办理方式</w:t>
      </w:r>
    </w:p>
    <w:p>
      <w:pPr>
        <w:widowControl/>
        <w:adjustRightInd w:val="0"/>
        <w:snapToGrid w:val="0"/>
        <w:spacing w:line="480" w:lineRule="exact"/>
        <w:ind w:firstLine="600" w:firstLineChars="200"/>
        <w:jc w:val="left"/>
        <w:rPr>
          <w:rFonts w:hint="eastAsia" w:ascii="黑体" w:hAnsi="黑体" w:eastAsia="黑体" w:cs="黑体"/>
          <w:sz w:val="32"/>
          <w:szCs w:val="32"/>
        </w:rPr>
      </w:pPr>
      <w:r>
        <w:rPr>
          <w:rFonts w:hint="eastAsia" w:ascii="仿宋_GB2312" w:hAnsi="仿宋_GB2312" w:eastAsia="仿宋_GB2312" w:cs="仿宋_GB2312"/>
          <w:sz w:val="30"/>
          <w:szCs w:val="30"/>
        </w:rPr>
        <w:t>申请单位（人）向巴林右旗政务服务中心提交规定材料后，巴林右旗交通运输局行政服务中心服务窗口负责受理、审核，并对符合条件的申请单位（人）当场核发相关证件。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（一）流程图</w:t>
      </w:r>
    </w:p>
    <w:p>
      <w:pPr>
        <w:spacing w:line="480" w:lineRule="exact"/>
        <w:rPr>
          <w:rFonts w:hint="eastAsia"/>
        </w:rPr>
      </w:pPr>
    </w:p>
    <w:p>
      <w:pPr>
        <w:spacing w:line="480" w:lineRule="exact"/>
        <w:rPr>
          <w:rFonts w:hint="eastAsia"/>
        </w:rPr>
      </w:pPr>
    </w:p>
    <w:p>
      <w:pPr>
        <w:spacing w:line="480" w:lineRule="exact"/>
        <w:rPr>
          <w:rFonts w:hint="eastAsia"/>
        </w:rPr>
      </w:pPr>
    </w:p>
    <w:p>
      <w:pPr>
        <w:spacing w:line="480" w:lineRule="exact"/>
        <w:rPr>
          <w:rFonts w:hint="eastAsia"/>
        </w:rPr>
      </w:pPr>
    </w:p>
    <w:p>
      <w:pPr>
        <w:spacing w:line="480" w:lineRule="exact"/>
        <w:rPr>
          <w:rFonts w:hint="eastAsia"/>
        </w:rPr>
      </w:pPr>
    </w:p>
    <w:p>
      <w:pPr>
        <w:spacing w:line="480" w:lineRule="exact"/>
        <w:rPr>
          <w:rFonts w:ascii="宋体"/>
          <w:color w:val="FF0000"/>
          <w:sz w:val="30"/>
          <w:szCs w:val="30"/>
        </w:rPr>
      </w:pPr>
      <w:r>
        <w:rPr>
          <w:rFonts w:hint="eastAsia" w:ascii="宋体" w:hAnsi="宋体" w:cs="宋体"/>
          <w:szCs w:val="21"/>
        </w:rPr>
        <w:t xml:space="preserve">                     </w:t>
      </w:r>
      <w:r>
        <w:rPr>
          <w:rFonts w:ascii="宋体" w:cs="宋体"/>
          <w:b/>
          <w:color w:val="FF0000"/>
          <w:kern w:val="0"/>
          <w:sz w:val="30"/>
          <w:szCs w:val="30"/>
        </w:rPr>
        <mc:AlternateContent>
          <mc:Choice Requires="wps">
            <w:drawing>
              <wp:anchor distT="0" distB="0" distL="114300" distR="114300" simplePos="0" relativeHeight="251879424"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219" name="圆角矩形 219"/>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1879424;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XibzNkAAAAKAQAADwAAAAAAAAABACAAAAAiAAAAZHJzL2Rvd25yZXYueG1sUEsB&#10;AhQAFAAAAAgAh07iQAVoA+EtAgAAaAQAAA4AAAAAAAAAAQAgAAAAKAEAAGRycy9lMm9Eb2MueG1s&#10;UEsFBgAAAAAGAAYAWQEAAMcFA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color w:val="FF0000"/>
        </w:rPr>
        <mc:AlternateContent>
          <mc:Choice Requires="wps">
            <w:drawing>
              <wp:anchor distT="0" distB="0" distL="114300" distR="114300" simplePos="0" relativeHeight="251877376"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220" name="圆角矩形 220"/>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tabs>
                                <w:tab w:val="left" w:pos="1914"/>
                              </w:tabs>
                              <w:ind w:left="420" w:hanging="420" w:hangingChars="200"/>
                              <w:jc w:val="left"/>
                              <w:rPr>
                                <w:rFonts w:hint="eastAsia" w:ascii="仿宋_GB2312" w:hAnsi="楷体_GB2312" w:eastAsia="仿宋_GB2312" w:cs="楷体_GB2312"/>
                                <w:szCs w:val="21"/>
                              </w:rPr>
                            </w:pPr>
                            <w:r>
                              <w:rPr>
                                <w:rFonts w:hint="eastAsia" w:ascii="宋体"/>
                                <w:szCs w:val="21"/>
                              </w:rPr>
                              <w:t xml:space="preserve"> </w:t>
                            </w: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（2个工作日）                        负责人：</w:t>
                            </w:r>
                          </w:p>
                          <w:p>
                            <w:pPr>
                              <w:spacing w:line="360" w:lineRule="exact"/>
                              <w:jc w:val="center"/>
                              <w:rPr>
                                <w:rFonts w:hint="eastAsia" w:ascii="宋体"/>
                                <w:szCs w:val="21"/>
                              </w:rPr>
                            </w:pPr>
                          </w:p>
                        </w:txbxContent>
                      </wps:txbx>
                      <wps:bodyPr upright="1"/>
                    </wps:wsp>
                  </a:graphicData>
                </a:graphic>
              </wp:anchor>
            </w:drawing>
          </mc:Choice>
          <mc:Fallback>
            <w:pict>
              <v:roundrect id="_x0000_s1026" o:spid="_x0000_s1026" o:spt="2" style="position:absolute;left:0pt;margin-left:72.8pt;margin-top:11.35pt;height:68.05pt;width:136.05pt;z-index:251877376;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8etw1wAAAAoBAAAPAAAAAAAAAAEAIAAAACIAAABkcnMvZG93bnJldi54bWxQSwECFAAU&#10;AAAACACHTuJAhwIkfysCAABpBAAADgAAAAAAAAABACAAAAAm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tabs>
                          <w:tab w:val="left" w:pos="1914"/>
                        </w:tabs>
                        <w:ind w:left="420" w:hanging="420" w:hangingChars="200"/>
                        <w:jc w:val="left"/>
                        <w:rPr>
                          <w:rFonts w:hint="eastAsia" w:ascii="仿宋_GB2312" w:hAnsi="楷体_GB2312" w:eastAsia="仿宋_GB2312" w:cs="楷体_GB2312"/>
                          <w:szCs w:val="21"/>
                        </w:rPr>
                      </w:pPr>
                      <w:r>
                        <w:rPr>
                          <w:rFonts w:hint="eastAsia" w:ascii="宋体"/>
                          <w:szCs w:val="21"/>
                        </w:rPr>
                        <w:t xml:space="preserve"> </w:t>
                      </w: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（2个工作日）                        负责人：</w:t>
                      </w:r>
                    </w:p>
                    <w:p>
                      <w:pPr>
                        <w:spacing w:line="360" w:lineRule="exact"/>
                        <w:jc w:val="center"/>
                        <w:rPr>
                          <w:rFonts w:hint="eastAsia" w:ascii="宋体"/>
                          <w:szCs w:val="21"/>
                        </w:rPr>
                      </w:pP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83520"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221" name="直接连接符 221"/>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1883520;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fFPbXAAAACQEAAA8AAAAAAAAAAQAgAAAAIgAA&#10;AGRycy9kb3ducmV2LnhtbFBLAQIUABQAAAAIAIdO4kDxsjO9CQIAAAQEAAAOAAAAAAAAAAEAIAAA&#10;ACYBAABkcnMvZTJvRG9jLnhtbFBLBQYAAAAABgAGAFkBAACh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1881472"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222" name="直接连接符 222"/>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1881472;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af37NYAAAAJAQAADwAAAAAAAAABACAAAAAiAAAA&#10;ZHJzL2Rvd25yZXYueG1sUEsBAhQAFAAAAAgAh07iQNaW+zYJAgAABAQAAA4AAAAAAAAAAQAgAAAA&#10;JQEAAGRycy9lMm9Eb2MueG1sUEsFBgAAAAAGAAYAWQEAAKAFA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1880448"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223" name="直接连接符 22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1880448;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9Ihs+Q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84544" behindDoc="0" locked="0" layoutInCell="1" allowOverlap="1">
                <wp:simplePos x="0" y="0"/>
                <wp:positionH relativeFrom="column">
                  <wp:posOffset>3221990</wp:posOffset>
                </wp:positionH>
                <wp:positionV relativeFrom="paragraph">
                  <wp:posOffset>284480</wp:posOffset>
                </wp:positionV>
                <wp:extent cx="1737995" cy="864235"/>
                <wp:effectExtent l="6350" t="6350" r="8255" b="24765"/>
                <wp:wrapNone/>
                <wp:docPr id="224" name="圆角矩形 224"/>
                <wp:cNvGraphicFramePr/>
                <a:graphic xmlns:a="http://schemas.openxmlformats.org/drawingml/2006/main">
                  <a:graphicData uri="http://schemas.microsoft.com/office/word/2010/wordprocessingShape">
                    <wps:wsp>
                      <wps:cNvSpPr/>
                      <wps:spPr>
                        <a:xfrm>
                          <a:off x="4336415" y="399034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hint="eastAsia" w:ascii="宋体"/>
                                <w:szCs w:val="21"/>
                              </w:rPr>
                            </w:pPr>
                            <w:r>
                              <w:rPr>
                                <w:rFonts w:hint="eastAsia" w:ascii="宋体"/>
                                <w:b/>
                                <w:szCs w:val="21"/>
                              </w:rPr>
                              <w:t>特殊程序：企业整改</w:t>
                            </w:r>
                          </w:p>
                          <w:p>
                            <w:pPr>
                              <w:spacing w:line="360" w:lineRule="exact"/>
                              <w:jc w:val="center"/>
                              <w:rPr>
                                <w:rFonts w:ascii="宋体"/>
                                <w:szCs w:val="21"/>
                              </w:rPr>
                            </w:pPr>
                            <w:r>
                              <w:rPr>
                                <w:rFonts w:hint="eastAsia" w:ascii="宋体"/>
                                <w:szCs w:val="21"/>
                              </w:rPr>
                              <w:t>(10个工作日)</w:t>
                            </w:r>
                          </w:p>
                          <w:p>
                            <w:pPr>
                              <w:spacing w:line="360" w:lineRule="exact"/>
                              <w:jc w:val="center"/>
                              <w:rPr>
                                <w:rFonts w:hint="eastAsia" w:ascii="宋体"/>
                                <w:szCs w:val="21"/>
                              </w:rPr>
                            </w:pPr>
                            <w:r>
                              <w:rPr>
                                <w:rFonts w:hint="eastAsia" w:ascii="宋体"/>
                                <w:szCs w:val="21"/>
                              </w:rPr>
                              <w:t>负责人：张立新</w:t>
                            </w:r>
                          </w:p>
                        </w:txbxContent>
                      </wps:txbx>
                      <wps:bodyPr upright="1"/>
                    </wps:wsp>
                  </a:graphicData>
                </a:graphic>
              </wp:anchor>
            </w:drawing>
          </mc:Choice>
          <mc:Fallback>
            <w:pict>
              <v:roundrect id="_x0000_s1026" o:spid="_x0000_s1026" o:spt="2" style="position:absolute;left:0pt;margin-left:253.7pt;margin-top:22.4pt;height:68.05pt;width:136.85pt;z-index:251884544;mso-width-relative:page;mso-height-relative:page;" fillcolor="#FFFFFF" filled="t" stroked="t" coordsize="21600,21600" arcsize="0.166666666666667" o:gfxdata="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Qxf/XXAAAACgEAAA8AAAAAAAAAAQAgAAAAIgAAAGRycy9kb3du&#10;cmV2LnhtbFBLAQIUABQAAAAIAIdO4kB/cTF0OQIAAHUEAAAOAAAAAAAAAAEAIAAAACYBAABkcnMv&#10;ZTJvRG9jLnhtbFBLBQYAAAAABgAGAFkBAADRBQAAAAA=&#10;">
                <v:fill on="t" focussize="0,0"/>
                <v:stroke weight="1pt" color="#000000" joinstyle="round"/>
                <v:imagedata o:title=""/>
                <o:lock v:ext="edit" aspectratio="f"/>
                <v:textbox>
                  <w:txbxContent>
                    <w:p>
                      <w:pPr>
                        <w:spacing w:line="360" w:lineRule="exact"/>
                        <w:jc w:val="center"/>
                        <w:rPr>
                          <w:rFonts w:hint="eastAsia" w:ascii="宋体"/>
                          <w:szCs w:val="21"/>
                        </w:rPr>
                      </w:pPr>
                      <w:r>
                        <w:rPr>
                          <w:rFonts w:hint="eastAsia" w:ascii="宋体"/>
                          <w:b/>
                          <w:szCs w:val="21"/>
                        </w:rPr>
                        <w:t>特殊程序：企业整改</w:t>
                      </w:r>
                    </w:p>
                    <w:p>
                      <w:pPr>
                        <w:spacing w:line="360" w:lineRule="exact"/>
                        <w:jc w:val="center"/>
                        <w:rPr>
                          <w:rFonts w:ascii="宋体"/>
                          <w:szCs w:val="21"/>
                        </w:rPr>
                      </w:pPr>
                      <w:r>
                        <w:rPr>
                          <w:rFonts w:hint="eastAsia" w:ascii="宋体"/>
                          <w:szCs w:val="21"/>
                        </w:rPr>
                        <w:t>(10个工作日)</w:t>
                      </w:r>
                    </w:p>
                    <w:p>
                      <w:pPr>
                        <w:spacing w:line="360" w:lineRule="exact"/>
                        <w:jc w:val="center"/>
                        <w:rPr>
                          <w:rFonts w:hint="eastAsia" w:ascii="宋体"/>
                          <w:szCs w:val="21"/>
                        </w:rPr>
                      </w:pPr>
                      <w:r>
                        <w:rPr>
                          <w:rFonts w:hint="eastAsia" w:ascii="宋体"/>
                          <w:szCs w:val="21"/>
                        </w:rPr>
                        <w:t>负责人：张立新</w:t>
                      </w:r>
                    </w:p>
                  </w:txbxContent>
                </v:textbox>
              </v:roundrect>
            </w:pict>
          </mc:Fallback>
        </mc:AlternateContent>
      </w:r>
      <w:r>
        <w:rPr>
          <w:rFonts w:ascii="宋体" w:cs="宋体"/>
          <w:b/>
          <w:color w:val="FF0000"/>
          <w:kern w:val="0"/>
          <w:sz w:val="30"/>
          <w:szCs w:val="30"/>
        </w:rPr>
        <mc:AlternateContent>
          <mc:Choice Requires="wps">
            <w:drawing>
              <wp:anchor distT="0" distB="0" distL="114300" distR="114300" simplePos="0" relativeHeight="251876352"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225" name="直接连接符 225"/>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7pt;margin-top:17.05pt;height:75.4pt;width:0.1pt;z-index:251876352;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1l82AAAAAoBAAAPAAAAAAAAAAEAIAAAACIAAABkcnMv&#10;ZG93bnJldi54bWxQSwECFAAUAAAACACHTuJAL8H5XwMCAAD9AwAADgAAAAAAAAABACAAAAAnAQAA&#10;ZHJzL2Uyb0RvYy54bWxQSwUGAAAAAAYABgBZAQAAnA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85568" behindDoc="0" locked="0" layoutInCell="1" allowOverlap="1">
                <wp:simplePos x="0" y="0"/>
                <wp:positionH relativeFrom="column">
                  <wp:posOffset>1787525</wp:posOffset>
                </wp:positionH>
                <wp:positionV relativeFrom="paragraph">
                  <wp:posOffset>301625</wp:posOffset>
                </wp:positionV>
                <wp:extent cx="1405890" cy="0"/>
                <wp:effectExtent l="0" t="38100" r="3810" b="38100"/>
                <wp:wrapNone/>
                <wp:docPr id="226" name="直接连接符 226"/>
                <wp:cNvGraphicFramePr/>
                <a:graphic xmlns:a="http://schemas.openxmlformats.org/drawingml/2006/main">
                  <a:graphicData uri="http://schemas.microsoft.com/office/word/2010/wordprocessingShape">
                    <wps:wsp>
                      <wps:cNvCnPr/>
                      <wps:spPr>
                        <a:xfrm flipH="1">
                          <a:off x="2930525" y="437134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75pt;margin-top:23.75pt;height:0pt;width:110.7pt;z-index:251885568;mso-width-relative:page;mso-height-relative:page;" filled="f" stroked="t" coordsize="21600,21600" o:gfxdata="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MttTYAAAACQEA&#10;AA8AAAAAAAAAAQAgAAAAIgAAAGRycy9kb3ducmV2LnhtbFBLAQIUABQAAAAIAIdO4kD1f2aHGgIA&#10;ABEEAAAOAAAAAAAAAAEAIAAAACcBAABkcnMvZTJvRG9jLnhtbFBLBQYAAAAABgAGAFkBAACzBQAA&#10;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82496"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227" name="圆角矩形 227"/>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b/>
                                <w:bCs/>
                                <w:szCs w:val="21"/>
                              </w:rPr>
                            </w:pPr>
                            <w:r>
                              <w:rPr>
                                <w:rFonts w:hint="eastAsia" w:ascii="宋体"/>
                                <w:b/>
                                <w:bCs/>
                                <w:szCs w:val="21"/>
                              </w:rPr>
                              <w:t>审  查</w:t>
                            </w:r>
                          </w:p>
                          <w:p>
                            <w:pPr>
                              <w:tabs>
                                <w:tab w:val="left" w:pos="1914"/>
                              </w:tabs>
                              <w:ind w:left="480" w:hanging="480" w:hangingChars="200"/>
                              <w:jc w:val="left"/>
                              <w:rPr>
                                <w:rFonts w:hint="eastAsia" w:ascii="宋体"/>
                                <w:szCs w:val="21"/>
                              </w:rPr>
                            </w:pP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（7个工作日）                                                                                                                                           负责人：</w:t>
                            </w:r>
                            <w:r>
                              <w:rPr>
                                <w:rFonts w:hint="eastAsia" w:ascii="楷体_GB2312" w:hAnsi="楷体_GB2312" w:eastAsia="楷体_GB2312" w:cs="楷体_GB2312"/>
                                <w:szCs w:val="21"/>
                              </w:rPr>
                              <w:t xml:space="preserve"> </w:t>
                            </w:r>
                          </w:p>
                        </w:txbxContent>
                      </wps:txbx>
                      <wps:bodyPr upright="1"/>
                    </wps:wsp>
                  </a:graphicData>
                </a:graphic>
              </wp:anchor>
            </w:drawing>
          </mc:Choice>
          <mc:Fallback>
            <w:pict>
              <v:roundrect id="_x0000_s1026" o:spid="_x0000_s1026" o:spt="2" style="position:absolute;left:0pt;margin-left:71.1pt;margin-top:30.05pt;height:68.05pt;width:136.05pt;z-index:251882496;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fjUtcAAAAKAQAADwAAAAAAAAABACAAAAAiAAAAZHJzL2Rvd25yZXYueG1sUEsBAhQA&#10;FAAAAAgAh07iQPh0jtg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tabs>
                          <w:tab w:val="left" w:pos="1914"/>
                        </w:tabs>
                        <w:ind w:left="480" w:hanging="480" w:hangingChars="200"/>
                        <w:jc w:val="left"/>
                        <w:rPr>
                          <w:rFonts w:hint="eastAsia" w:ascii="宋体"/>
                          <w:szCs w:val="21"/>
                        </w:rPr>
                      </w:pP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（7个工作日）                                                                                                                                           负责人：</w:t>
                      </w:r>
                      <w:r>
                        <w:rPr>
                          <w:rFonts w:hint="eastAsia" w:ascii="楷体_GB2312" w:hAnsi="楷体_GB2312" w:eastAsia="楷体_GB2312" w:cs="楷体_GB2312"/>
                          <w:szCs w:val="21"/>
                        </w:rPr>
                        <w:t xml:space="preserve"> </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75328"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228" name="直接连接符 228"/>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6pt;margin-top:26.9pt;height:73.95pt;width:0.1pt;z-index:251875328;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rHAv2QAAAAoBAAAPAAAAAAAAAAEAIAAAACIA&#10;AABkcnMvZG93bnJldi54bWxQSwECFAAUAAAACACHTuJAqP0+oQgCAAAHBAAADgAAAAAAAAABACAA&#10;AAAo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1878400"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229" name="圆角矩形 229"/>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tabs>
                                <w:tab w:val="left" w:pos="2424"/>
                              </w:tabs>
                              <w:jc w:val="center"/>
                              <w:rPr>
                                <w:rFonts w:hint="eastAsia" w:eastAsia="仿宋_GB2312"/>
                                <w:szCs w:val="21"/>
                              </w:rPr>
                            </w:pPr>
                            <w:r>
                              <w:rPr>
                                <w:rFonts w:hint="eastAsia" w:ascii="仿宋_GB2312" w:hAnsi="楷体_GB2312" w:eastAsia="仿宋_GB2312" w:cs="楷体_GB2312"/>
                                <w:b/>
                                <w:szCs w:val="21"/>
                              </w:rPr>
                              <w:t>决定</w:t>
                            </w: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（1个工作日）                   负责人：</w:t>
                            </w:r>
                          </w:p>
                        </w:txbxContent>
                      </wps:txbx>
                      <wps:bodyPr upright="1"/>
                    </wps:wsp>
                  </a:graphicData>
                </a:graphic>
              </wp:anchor>
            </w:drawing>
          </mc:Choice>
          <mc:Fallback>
            <w:pict>
              <v:roundrect id="_x0000_s1026" o:spid="_x0000_s1026" o:spt="2" style="position:absolute;left:0pt;margin-left:72.8pt;margin-top:7.25pt;height:68.05pt;width:136.15pt;z-index:251878400;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rjhOPXAAAACgEAAA8AAAAAAAAAAQAgAAAAIgAAAGRycy9kb3ducmV2LnhtbFBLAQIU&#10;ABQAAAAIAIdO4kCnmeKTLQIAAGkEAAAOAAAAAAAAAAEAIAAAACYBAABkcnMvZTJvRG9jLnhtbFBL&#10;BQYAAAAABgAGAFkBAADFBQAAAAA=&#10;">
                <v:fill on="t" focussize="0,0"/>
                <v:stroke weight="1pt" color="#000000" joinstyle="round"/>
                <v:imagedata o:title=""/>
                <o:lock v:ext="edit" aspectratio="f"/>
                <v:textbox>
                  <w:txbxContent>
                    <w:p>
                      <w:pPr>
                        <w:tabs>
                          <w:tab w:val="left" w:pos="2424"/>
                        </w:tabs>
                        <w:jc w:val="center"/>
                        <w:rPr>
                          <w:rFonts w:hint="eastAsia" w:eastAsia="仿宋_GB2312"/>
                          <w:szCs w:val="21"/>
                        </w:rPr>
                      </w:pPr>
                      <w:r>
                        <w:rPr>
                          <w:rFonts w:hint="eastAsia" w:ascii="仿宋_GB2312" w:hAnsi="楷体_GB2312" w:eastAsia="仿宋_GB2312" w:cs="楷体_GB2312"/>
                          <w:b/>
                          <w:szCs w:val="21"/>
                        </w:rPr>
                        <w:t>决定</w:t>
                      </w:r>
                      <w:r>
                        <w:rPr>
                          <w:rFonts w:hint="eastAsia" w:ascii="楷体_GB2312" w:hAnsi="楷体_GB2312" w:eastAsia="楷体_GB2312" w:cs="楷体_GB2312"/>
                          <w:sz w:val="24"/>
                          <w:szCs w:val="24"/>
                        </w:rPr>
                        <w:t xml:space="preserve">                       </w:t>
                      </w:r>
                      <w:r>
                        <w:rPr>
                          <w:rFonts w:hint="eastAsia" w:ascii="仿宋_GB2312" w:hAnsi="楷体_GB2312" w:eastAsia="仿宋_GB2312" w:cs="楷体_GB2312"/>
                          <w:szCs w:val="21"/>
                        </w:rPr>
                        <w:t>（1个工作日）                   负责人：</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p>
    <w:p>
      <w:pPr>
        <w:tabs>
          <w:tab w:val="left" w:pos="1914"/>
        </w:tabs>
        <w:spacing w:line="480" w:lineRule="exact"/>
        <w:jc w:val="left"/>
        <w:rPr>
          <w:rFonts w:hint="eastAsia" w:ascii="楷体" w:hAnsi="楷体" w:eastAsia="楷体" w:cs="楷体"/>
          <w:sz w:val="32"/>
          <w:szCs w:val="32"/>
        </w:rPr>
      </w:pPr>
      <w:r>
        <w:rPr>
          <w:rFonts w:hint="eastAsia" w:ascii="宋体" w:hAnsi="宋体" w:cs="宋体"/>
          <w:szCs w:val="21"/>
        </w:rPr>
        <w:t xml:space="preserve">                 </w:t>
      </w:r>
      <w:r>
        <mc:AlternateContent>
          <mc:Choice Requires="wps">
            <w:drawing>
              <wp:anchor distT="0" distB="0" distL="114300" distR="114300" simplePos="0" relativeHeight="251874304"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230" name="直接箭头连接符 230"/>
                <wp:cNvGraphicFramePr/>
                <a:graphic xmlns:a="http://schemas.openxmlformats.org/drawingml/2006/main">
                  <a:graphicData uri="http://schemas.microsoft.com/office/word/2010/wordprocessingShape">
                    <wps:wsp>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1874304;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19dC9YAAAAJAQAADwAAAAAA&#10;AAABACAAAAAiAAAAZHJzL2Rvd25yZXYueG1sUEsBAhQAFAAAAAgAh07iQE043BIVAgAADAQAAA4A&#10;AAAAAAAAAQAgAAAAJQEAAGRycy9lMm9Eb2MueG1sUEsFBgAAAAAGAAYAWQEAAKwFAAAAAA==&#10;">
                <v:fill on="f" focussize="0,0"/>
                <v:stroke weight="1pt" color="#000000" joinstyle="round" endarrow="block"/>
                <v:imagedata o:title=""/>
                <o:lock v:ext="edit" aspectratio="f"/>
              </v:shape>
            </w:pict>
          </mc:Fallback>
        </mc:AlternateContent>
      </w:r>
      <w:r>
        <w:rPr>
          <w:rFonts w:hint="eastAsia" w:ascii="宋体" w:hAnsi="宋体" w:cs="宋体"/>
          <w:szCs w:val="21"/>
        </w:rPr>
        <w:t xml:space="preserve">           </w:t>
      </w:r>
      <w:r>
        <w:rPr>
          <w:rFonts w:hint="eastAsia" w:ascii="宋体" w:hAnsi="宋体" w:cs="宋体"/>
          <w:b/>
          <w:bCs/>
          <w:szCs w:val="21"/>
        </w:rPr>
        <w:t xml:space="preserve">      </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县内客运业户开业增项经营许可服务包括受理、审查、决定程序</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收到申请后，在1个工作日内对申请单位（人）提供的相关材料进行审核，材料符合要求的，准予受理。对申请材料不符合要求的，应当书面告知申请人，并说明理由。</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2.审查</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受理后，有关机构要组织人员对申请单位（人）需要配置的设施、设备、车辆等进行现场审查，此项工作要在6个工作日内完成，现场考核时间和申请单位（个人）整改的时间不计算在内。</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3.决定</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经审查后，对符合要求的申请单位（人），交通运输管理所要在3日内做出准予行政许可决定并向申请人颁发交通行政许可证。</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4.公示</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自许可决定之日起，开始公示5日（公示时间不计算在工作时限之内）。</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自受理之日起20个工作日</w:t>
      </w:r>
    </w:p>
    <w:p>
      <w:pPr>
        <w:spacing w:line="480" w:lineRule="exact"/>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（二）承诺时限</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自受理之日起10个工作日</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（一）收费项目:</w:t>
      </w: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 w:eastAsia="楷体_GB2312" w:cs="楷体"/>
          <w:bCs/>
          <w:sz w:val="32"/>
          <w:szCs w:val="32"/>
        </w:rPr>
      </w:pPr>
      <w:r>
        <w:rPr>
          <w:rFonts w:hint="eastAsia" w:ascii="楷体_GB2312" w:hAnsi="楷体" w:eastAsia="楷体_GB2312" w:cs="楷体"/>
          <w:bCs/>
          <w:sz w:val="32"/>
          <w:szCs w:val="32"/>
        </w:rPr>
        <w:t>（二）收费依据:</w:t>
      </w:r>
      <w:r>
        <w:rPr>
          <w:rFonts w:hint="eastAsia" w:ascii="仿宋_GB2312" w:hAnsi="仿宋_GB2312" w:eastAsia="仿宋_GB2312" w:cs="仿宋_GB2312"/>
          <w:sz w:val="30"/>
          <w:szCs w:val="30"/>
        </w:rPr>
        <w:t>无</w:t>
      </w:r>
    </w:p>
    <w:p>
      <w:pPr>
        <w:widowControl/>
        <w:adjustRightInd w:val="0"/>
        <w:snapToGrid w:val="0"/>
        <w:spacing w:line="48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（三）收费标准:</w:t>
      </w:r>
      <w:r>
        <w:rPr>
          <w:rFonts w:hint="eastAsia" w:ascii="仿宋_GB2312" w:hAnsi="仿宋_GB2312" w:eastAsia="仿宋_GB2312" w:cs="仿宋_GB2312"/>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widowControl/>
        <w:adjustRightInd w:val="0"/>
        <w:snapToGrid w:val="0"/>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（一）办理结果应当现场送达办理文书；</w:t>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（二）无法送达文书时，应通过网上或电话通知申请人现场领取；</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（三）申请人10个工作日内未来领取的，通过公告送达，自公告之日满60天，即视为送达。</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（二）申请人的行政许可申请被驳回的有权要求说明理由；</w:t>
      </w:r>
    </w:p>
    <w:p>
      <w:pPr>
        <w:widowControl/>
        <w:adjustRightInd w:val="0"/>
        <w:snapToGrid w:val="0"/>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（三）申请人不服行政许可决定的，有权依法申请行政复议或提起行政诉讼。</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spacing w:line="480" w:lineRule="exact"/>
        <w:ind w:firstLine="600" w:firstLineChars="200"/>
        <w:rPr>
          <w:rFonts w:hint="eastAsia"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巴林右旗交通综合执法大队</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48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2.电话查询0476-6222451</w:t>
      </w:r>
    </w:p>
    <w:p>
      <w:pPr>
        <w:spacing w:line="480" w:lineRule="exact"/>
        <w:rPr>
          <w:rFonts w:hint="eastAsia"/>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hint="eastAsia" w:ascii="黑体" w:hAnsi="黑体" w:eastAsia="黑体" w:cs="Times New Roman"/>
          <w:b/>
          <w:sz w:val="44"/>
          <w:szCs w:val="44"/>
        </w:rPr>
      </w:pPr>
    </w:p>
    <w:p>
      <w:pPr>
        <w:ind w:firstLine="1325" w:firstLineChars="300"/>
        <w:jc w:val="both"/>
        <w:rPr>
          <w:rFonts w:ascii="黑体" w:hAnsi="黑体" w:eastAsia="黑体" w:cs="Times New Roman"/>
          <w:b/>
          <w:sz w:val="44"/>
          <w:szCs w:val="44"/>
        </w:rPr>
      </w:pPr>
      <w:r>
        <w:rPr>
          <w:rFonts w:hint="eastAsia" w:ascii="黑体" w:hAnsi="黑体" w:eastAsia="黑体" w:cs="Times New Roman"/>
          <w:b/>
          <w:sz w:val="44"/>
          <w:szCs w:val="44"/>
        </w:rPr>
        <w:t>公路建筑控制区内埋设管线、</w:t>
      </w:r>
    </w:p>
    <w:p>
      <w:pPr>
        <w:jc w:val="center"/>
        <w:rPr>
          <w:rFonts w:ascii="黑体" w:hAnsi="黑体" w:eastAsia="黑体" w:cs="Times New Roman"/>
          <w:b/>
          <w:sz w:val="44"/>
          <w:szCs w:val="44"/>
        </w:rPr>
      </w:pPr>
      <w:r>
        <w:rPr>
          <w:rFonts w:hint="eastAsia" w:ascii="黑体" w:hAnsi="黑体" w:eastAsia="黑体" w:cs="Times New Roman"/>
          <w:b/>
          <w:sz w:val="44"/>
          <w:szCs w:val="44"/>
        </w:rPr>
        <w:t>等设施的许可服务指南</w:t>
      </w:r>
    </w:p>
    <w:p>
      <w:pPr>
        <w:rPr>
          <w:rFonts w:ascii="黑体" w:hAnsi="黑体" w:eastAsia="黑体" w:cs="Times New Roman"/>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ascii="仿宋_GB2312" w:hAnsi="Cambria" w:eastAsia="仿宋_GB2312" w:cs="Times New Roman"/>
          <w:sz w:val="32"/>
          <w:szCs w:val="32"/>
          <w:u w:val="single"/>
        </w:rPr>
      </w:pPr>
      <w:r>
        <w:rPr>
          <w:rFonts w:hint="eastAsia" w:ascii="仿宋_GB2312" w:hAnsi="Cambria" w:eastAsia="仿宋_GB2312" w:cs="Times New Roman"/>
          <w:sz w:val="32"/>
          <w:szCs w:val="32"/>
          <w:u w:val="single"/>
        </w:rPr>
        <w:t>2021-03-01</w:t>
      </w:r>
      <w:r>
        <w:rPr>
          <w:rFonts w:hint="eastAsia" w:ascii="仿宋_GB2312" w:hAnsi="宋体" w:eastAsia="仿宋_GB2312" w:cs="Times New Roman"/>
          <w:sz w:val="32"/>
          <w:szCs w:val="32"/>
          <w:u w:val="single"/>
        </w:rPr>
        <w:t>发布</w:t>
      </w:r>
      <w:r>
        <w:rPr>
          <w:rFonts w:hint="eastAsia" w:ascii="仿宋_GB2312" w:hAnsi="Cambria" w:eastAsia="仿宋_GB2312" w:cs="Times New Roman"/>
          <w:sz w:val="32"/>
          <w:szCs w:val="32"/>
          <w:u w:val="single"/>
        </w:rPr>
        <w:t xml:space="preserve">                       2021-03-01</w:t>
      </w:r>
      <w:r>
        <w:rPr>
          <w:rFonts w:hint="eastAsia" w:ascii="仿宋_GB2312" w:hAnsi="宋体" w:eastAsia="仿宋_GB2312" w:cs="Times New Roman"/>
          <w:sz w:val="32"/>
          <w:szCs w:val="32"/>
          <w:u w:val="single"/>
        </w:rPr>
        <w:t>实施</w:t>
      </w:r>
    </w:p>
    <w:p>
      <w:pPr>
        <w:jc w:val="center"/>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       发布</w:t>
      </w:r>
    </w:p>
    <w:p>
      <w:pPr>
        <w:jc w:val="center"/>
        <w:rPr>
          <w:rFonts w:hint="eastAsia" w:ascii="黑体" w:hAnsi="黑体" w:eastAsia="黑体" w:cs="Times New Roman"/>
          <w:b/>
          <w:sz w:val="36"/>
          <w:szCs w:val="36"/>
        </w:rPr>
      </w:pPr>
    </w:p>
    <w:p>
      <w:pPr>
        <w:jc w:val="center"/>
        <w:rPr>
          <w:rFonts w:ascii="黑体" w:hAnsi="黑体" w:eastAsia="黑体" w:cs="Times New Roman"/>
          <w:b/>
          <w:sz w:val="36"/>
          <w:szCs w:val="36"/>
        </w:rPr>
      </w:pPr>
      <w:r>
        <w:rPr>
          <w:rFonts w:hint="eastAsia" w:ascii="黑体" w:hAnsi="黑体" w:eastAsia="黑体" w:cs="Times New Roman"/>
          <w:b/>
          <w:sz w:val="36"/>
          <w:szCs w:val="36"/>
        </w:rPr>
        <w:t>公路建筑控制区内埋设管线、</w:t>
      </w:r>
    </w:p>
    <w:p>
      <w:pPr>
        <w:jc w:val="center"/>
        <w:rPr>
          <w:rFonts w:ascii="黑体" w:hAnsi="黑体" w:eastAsia="黑体" w:cs="Times New Roman"/>
          <w:b/>
          <w:sz w:val="36"/>
          <w:szCs w:val="36"/>
        </w:rPr>
      </w:pPr>
      <w:r>
        <w:rPr>
          <w:rFonts w:hint="eastAsia" w:ascii="黑体" w:hAnsi="黑体" w:eastAsia="黑体" w:cs="Times New Roman"/>
          <w:b/>
          <w:sz w:val="36"/>
          <w:szCs w:val="36"/>
        </w:rPr>
        <w:t>等设施的许可服务指南</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一、事项编码</w:t>
      </w:r>
    </w:p>
    <w:p>
      <w:pPr>
        <w:spacing w:line="480" w:lineRule="exact"/>
        <w:ind w:firstLine="640" w:firstLineChars="200"/>
        <w:rPr>
          <w:rFonts w:ascii="仿宋_GB2312" w:hAnsi="宋体" w:eastAsia="仿宋_GB2312" w:cs="仿宋_GB2312"/>
          <w:b/>
          <w:bCs/>
          <w:color w:val="333333"/>
          <w:kern w:val="0"/>
          <w:sz w:val="32"/>
          <w:szCs w:val="32"/>
        </w:rPr>
      </w:pPr>
      <w:r>
        <w:rPr>
          <w:rFonts w:hint="eastAsia" w:ascii="仿宋_GB2312" w:hAnsi="Calibri" w:eastAsia="仿宋_GB2312" w:cs="Calibri"/>
          <w:sz w:val="32"/>
          <w:szCs w:val="32"/>
        </w:rPr>
        <w:t>000118032000</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二、适用范围</w:t>
      </w:r>
    </w:p>
    <w:p>
      <w:pPr>
        <w:spacing w:line="480" w:lineRule="exact"/>
        <w:ind w:firstLine="640" w:firstLineChars="200"/>
        <w:jc w:val="left"/>
        <w:rPr>
          <w:rFonts w:ascii="仿宋_GB2312" w:hAnsi="黑体" w:eastAsia="仿宋_GB2312" w:cs="Times New Roman"/>
          <w:sz w:val="32"/>
          <w:szCs w:val="32"/>
        </w:rPr>
      </w:pPr>
      <w:r>
        <w:rPr>
          <w:rFonts w:hint="eastAsia" w:ascii="仿宋_GB2312" w:hAnsi="宋体" w:eastAsia="仿宋_GB2312" w:cs="仿宋_GB2312"/>
          <w:sz w:val="32"/>
          <w:szCs w:val="32"/>
        </w:rPr>
        <w:t>自然人、法人和其他组织需在</w:t>
      </w:r>
      <w:r>
        <w:rPr>
          <w:rFonts w:hint="eastAsia" w:ascii="仿宋_GB2312" w:hAnsi="宋体" w:eastAsia="仿宋_GB2312" w:cs="仿宋_GB2312"/>
          <w:bCs/>
          <w:color w:val="333333"/>
          <w:kern w:val="0"/>
          <w:sz w:val="32"/>
          <w:szCs w:val="32"/>
        </w:rPr>
        <w:t>县道及县道以下</w:t>
      </w:r>
      <w:r>
        <w:rPr>
          <w:rFonts w:hint="eastAsia" w:ascii="仿宋_GB2312" w:hAnsi="黑体" w:eastAsia="仿宋_GB2312" w:cs="Times New Roman"/>
          <w:sz w:val="32"/>
          <w:szCs w:val="32"/>
        </w:rPr>
        <w:t>公路建筑控制区内埋设管线、等设施的</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三、事项类别</w:t>
      </w:r>
    </w:p>
    <w:p>
      <w:pPr>
        <w:spacing w:line="480" w:lineRule="exact"/>
        <w:ind w:firstLine="640" w:firstLineChars="200"/>
        <w:rPr>
          <w:rFonts w:ascii="仿宋_GB2312" w:hAnsi="宋体" w:eastAsia="仿宋_GB2312" w:cs="仿宋_GB2312"/>
          <w:bCs/>
          <w:color w:val="333333"/>
          <w:kern w:val="0"/>
          <w:sz w:val="32"/>
          <w:szCs w:val="32"/>
        </w:rPr>
      </w:pPr>
      <w:r>
        <w:rPr>
          <w:rFonts w:hint="eastAsia" w:ascii="仿宋_GB2312" w:hAnsi="宋体" w:eastAsia="仿宋_GB2312" w:cs="仿宋_GB2312"/>
          <w:bCs/>
          <w:color w:val="333333"/>
          <w:kern w:val="0"/>
          <w:sz w:val="32"/>
          <w:szCs w:val="32"/>
        </w:rPr>
        <w:t>其他</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四、设立依据</w:t>
      </w:r>
    </w:p>
    <w:p>
      <w:pPr>
        <w:widowControl/>
        <w:spacing w:line="480" w:lineRule="exact"/>
        <w:jc w:val="left"/>
        <w:rPr>
          <w:rFonts w:ascii="仿宋_GB2312" w:hAnsi="Times New Roman" w:eastAsia="仿宋_GB2312" w:cs="仿宋"/>
          <w:sz w:val="32"/>
          <w:szCs w:val="32"/>
        </w:rPr>
      </w:pPr>
      <w:r>
        <w:rPr>
          <w:rFonts w:hint="eastAsia" w:ascii="仿宋_GB2312" w:hAnsi="Times New Roman" w:eastAsia="仿宋_GB2312" w:cs="仿宋"/>
          <w:sz w:val="32"/>
          <w:szCs w:val="32"/>
        </w:rPr>
        <w:t xml:space="preserve">    1.《中华人民共和国公路法》(2017年11月4日修改)</w:t>
      </w:r>
      <w:r>
        <w:rPr>
          <w:rFonts w:hint="eastAsia" w:ascii="仿宋_GB2312" w:hAnsi="仿宋" w:eastAsia="仿宋_GB2312" w:cs="宋体"/>
          <w:kern w:val="0"/>
          <w:sz w:val="32"/>
          <w:szCs w:val="32"/>
        </w:rPr>
        <w:t xml:space="preserve"> </w:t>
      </w:r>
    </w:p>
    <w:p>
      <w:pPr>
        <w:widowControl/>
        <w:spacing w:line="480" w:lineRule="exact"/>
        <w:ind w:firstLine="640" w:firstLineChars="200"/>
        <w:jc w:val="left"/>
        <w:rPr>
          <w:rFonts w:ascii="仿宋_GB2312" w:hAnsi="Times New Roman" w:eastAsia="仿宋_GB2312" w:cs="仿宋"/>
          <w:sz w:val="32"/>
          <w:szCs w:val="32"/>
        </w:rPr>
      </w:pPr>
      <w:r>
        <w:rPr>
          <w:rFonts w:hint="eastAsia" w:ascii="仿宋_GB2312" w:hAnsi="Times New Roman" w:eastAsia="仿宋_GB2312" w:cs="仿宋"/>
          <w:sz w:val="32"/>
          <w:szCs w:val="32"/>
        </w:rPr>
        <w:t xml:space="preserve"> 第五十六条　除公路防护、养护需要的以外，禁止在公路两侧的建筑控制区内修建建筑物和地面构筑物；需要在建筑控制区内埋设管线、电缆等设施的，应当事先经县级以上地方人民政府交通主管部门批准。前款规定的建筑控制区的范围，由县级以上地方人民政府按照保障公路运行安全和节约用地的原则，依照国务院的规定划定。建筑控制区范围经县级以上地方人民政府依照前款规定划定后，由县级以上地方人民政府交通主管部门设置标桩、界桩。任何单位和个人不得损坏、擅自挪动该标桩、界桩。</w:t>
      </w:r>
    </w:p>
    <w:p>
      <w:pPr>
        <w:widowControl/>
        <w:shd w:val="clear" w:color="auto" w:fill="FFFFFF"/>
        <w:spacing w:line="480" w:lineRule="exact"/>
        <w:ind w:firstLine="640" w:firstLineChars="200"/>
        <w:jc w:val="left"/>
        <w:rPr>
          <w:rFonts w:ascii="仿宋_GB2312" w:hAnsi="宋体" w:eastAsia="仿宋_GB2312" w:cs="仿宋"/>
          <w:kern w:val="0"/>
          <w:sz w:val="32"/>
          <w:szCs w:val="32"/>
        </w:rPr>
      </w:pPr>
      <w:r>
        <w:rPr>
          <w:rFonts w:hint="eastAsia" w:ascii="仿宋_GB2312" w:hAnsi="宋体" w:eastAsia="仿宋_GB2312" w:cs="仿宋"/>
          <w:kern w:val="0"/>
          <w:sz w:val="32"/>
          <w:szCs w:val="32"/>
        </w:rPr>
        <w:t>2.《公路安全保护条例》（</w:t>
      </w:r>
      <w:r>
        <w:rPr>
          <w:rFonts w:hint="eastAsia" w:ascii="仿宋_GB2312" w:hAnsi="宋体" w:eastAsia="仿宋_GB2312" w:cs="Tahoma"/>
          <w:color w:val="666666"/>
          <w:kern w:val="0"/>
          <w:sz w:val="32"/>
          <w:szCs w:val="32"/>
        </w:rPr>
        <w:t xml:space="preserve"> </w:t>
      </w:r>
      <w:r>
        <w:rPr>
          <w:rFonts w:hint="eastAsia" w:ascii="仿宋_GB2312" w:hAnsi="宋体" w:eastAsia="仿宋_GB2312" w:cs="仿宋"/>
          <w:kern w:val="0"/>
          <w:sz w:val="32"/>
          <w:szCs w:val="32"/>
        </w:rPr>
        <w:t>2011年2月16日国务院第144次常务会议通过）第二十七条</w:t>
      </w:r>
      <w:r>
        <w:rPr>
          <w:rFonts w:hint="eastAsia" w:ascii="仿宋_GB2312" w:hAnsi="Arial" w:eastAsia="仿宋_GB2312" w:cs="Arial"/>
          <w:color w:val="333333"/>
          <w:kern w:val="0"/>
          <w:sz w:val="32"/>
          <w:szCs w:val="32"/>
        </w:rPr>
        <w:t>　进行下列涉路施工活动，建设单位应当向公路管理机构提出申请：</w:t>
      </w:r>
      <w:r>
        <w:rPr>
          <w:rFonts w:hint="eastAsia" w:ascii="仿宋_GB2312" w:hAnsi="Arial" w:eastAsia="仿宋_GB2312" w:cs="Arial"/>
          <w:color w:val="333333"/>
          <w:kern w:val="0"/>
          <w:sz w:val="32"/>
          <w:szCs w:val="32"/>
        </w:rPr>
        <w:br w:type="textWrapping"/>
      </w:r>
      <w:r>
        <w:rPr>
          <w:rFonts w:hint="eastAsia" w:ascii="仿宋_GB2312" w:hAnsi="Arial" w:eastAsia="仿宋_GB2312" w:cs="Arial"/>
          <w:color w:val="333333"/>
          <w:kern w:val="0"/>
          <w:sz w:val="32"/>
          <w:szCs w:val="32"/>
        </w:rPr>
        <w:t>　　（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p>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五</w:t>
      </w:r>
      <w:r>
        <w:rPr>
          <w:rFonts w:hint="eastAsia" w:ascii="华文楷体" w:hAnsi="华文楷体" w:eastAsia="华文楷体" w:cs="仿宋_GB2312"/>
          <w:b/>
          <w:bCs/>
          <w:color w:val="333333"/>
          <w:kern w:val="0"/>
          <w:sz w:val="32"/>
          <w:szCs w:val="32"/>
        </w:rPr>
        <w:t>、</w:t>
      </w:r>
      <w:r>
        <w:rPr>
          <w:rFonts w:hint="eastAsia" w:ascii="华文楷体" w:hAnsi="华文楷体" w:eastAsia="华文楷体" w:cs="Times New Roman"/>
          <w:b/>
          <w:sz w:val="32"/>
          <w:szCs w:val="32"/>
        </w:rPr>
        <w:t>受理机构：</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六、决定机构</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八</w:t>
      </w:r>
      <w:r>
        <w:rPr>
          <w:rFonts w:hint="eastAsia" w:ascii="华文楷体" w:hAnsi="华文楷体" w:eastAsia="华文楷体" w:cs="Times New Roman"/>
          <w:b/>
          <w:sz w:val="32"/>
          <w:szCs w:val="32"/>
        </w:rPr>
        <w:t>、办理条件</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（一）准予批准的条件</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1.申请材料齐全或符合法定形式;</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2.符合有关技术标准、规范要求的设计和施工方案；</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3.具有保障公路、公路附属设施质量和安全的技术评价报告；</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4.具有处置施工险情和突发事故的应急方案。</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（二）不予批准的情形</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1、申请材料不齐全或不符合法定形式;</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2、现场核查不符合要求。</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（三）其他需要说明的情形：无</w:t>
      </w:r>
    </w:p>
    <w:p>
      <w:pPr>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九</w:t>
      </w:r>
      <w:r>
        <w:rPr>
          <w:rFonts w:hint="eastAsia" w:ascii="华文楷体" w:hAnsi="华文楷体" w:eastAsia="华文楷体" w:cs="Times New Roman"/>
          <w:b/>
          <w:sz w:val="32"/>
          <w:szCs w:val="32"/>
        </w:rPr>
        <w:t>、申请材料</w:t>
      </w:r>
    </w:p>
    <w:tbl>
      <w:tblPr>
        <w:tblStyle w:val="5"/>
        <w:tblW w:w="0" w:type="auto"/>
        <w:tblInd w:w="0" w:type="dxa"/>
        <w:tblLayout w:type="fixed"/>
        <w:tblCellMar>
          <w:top w:w="15" w:type="dxa"/>
          <w:left w:w="15" w:type="dxa"/>
          <w:bottom w:w="15" w:type="dxa"/>
          <w:right w:w="15" w:type="dxa"/>
        </w:tblCellMar>
      </w:tblPr>
      <w:tblGrid>
        <w:gridCol w:w="556"/>
        <w:gridCol w:w="3786"/>
        <w:gridCol w:w="1082"/>
        <w:gridCol w:w="541"/>
        <w:gridCol w:w="1082"/>
        <w:gridCol w:w="901"/>
      </w:tblGrid>
      <w:tr>
        <w:tblPrEx>
          <w:tblCellMar>
            <w:top w:w="15" w:type="dxa"/>
            <w:left w:w="15" w:type="dxa"/>
            <w:bottom w:w="15" w:type="dxa"/>
            <w:right w:w="15" w:type="dxa"/>
          </w:tblCellMar>
        </w:tblPrEx>
        <w:trPr>
          <w:trHeight w:val="672"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序号</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份数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特定要求</w:t>
            </w:r>
          </w:p>
        </w:tc>
      </w:tr>
      <w:tr>
        <w:tblPrEx>
          <w:tblCellMar>
            <w:top w:w="15" w:type="dxa"/>
            <w:left w:w="15" w:type="dxa"/>
            <w:bottom w:w="15" w:type="dxa"/>
            <w:right w:w="15" w:type="dxa"/>
          </w:tblCellMar>
        </w:tblPrEx>
        <w:trPr>
          <w:trHeight w:val="278"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提供申请人身份证明</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437"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2</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《公路路政许可申请书》</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95"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7</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textAlignment w:val="center"/>
              <w:rPr>
                <w:rFonts w:ascii="仿宋_GB2312" w:hAnsi="宋体" w:eastAsia="仿宋_GB2312" w:cs="宋体"/>
                <w:color w:val="000000"/>
                <w:sz w:val="32"/>
                <w:szCs w:val="32"/>
              </w:rPr>
            </w:pPr>
            <w:r>
              <w:rPr>
                <w:rFonts w:hint="eastAsia" w:ascii="仿宋_GB2312" w:hAnsi="微软雅黑" w:eastAsia="仿宋_GB2312"/>
                <w:color w:val="333333"/>
                <w:sz w:val="32"/>
                <w:szCs w:val="32"/>
                <w:shd w:val="clear" w:color="auto" w:fill="FFFFFF"/>
              </w:rPr>
              <w:t>在公路两侧建筑控制区内埋设管线、电缆等设施申请表（附示意图和协议书）</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68" w:hRule="atLeast"/>
        </w:trPr>
        <w:tc>
          <w:tcPr>
            <w:tcW w:w="556"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8</w:t>
            </w:r>
          </w:p>
        </w:tc>
        <w:tc>
          <w:tcPr>
            <w:tcW w:w="3786"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符合有关技术标准、规范要求的设计和施工方案</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14" w:hRule="atLeast"/>
        </w:trPr>
        <w:tc>
          <w:tcPr>
            <w:tcW w:w="556" w:type="dxa"/>
            <w:tcBorders>
              <w:top w:val="single" w:color="auto" w:sz="4" w:space="0"/>
              <w:left w:val="single" w:color="000000" w:sz="4" w:space="0"/>
              <w:bottom w:val="single" w:color="auto"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9</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保障公路、公路附属设施质量和安全的技术评价报告</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87" w:hRule="atLeast"/>
        </w:trPr>
        <w:tc>
          <w:tcPr>
            <w:tcW w:w="556" w:type="dxa"/>
            <w:tcBorders>
              <w:top w:val="single" w:color="auto" w:sz="4" w:space="0"/>
              <w:left w:val="single" w:color="000000" w:sz="4" w:space="0"/>
              <w:bottom w:val="single" w:color="auto"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10</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影响交通安全的，还需提交公安交通管理部门同意的函件</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38" w:hRule="atLeast"/>
        </w:trPr>
        <w:tc>
          <w:tcPr>
            <w:tcW w:w="556" w:type="dxa"/>
            <w:tcBorders>
              <w:top w:val="single" w:color="auto" w:sz="4" w:space="0"/>
              <w:left w:val="single" w:color="000000" w:sz="4" w:space="0"/>
              <w:bottom w:val="single" w:color="000000"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11</w:t>
            </w:r>
          </w:p>
        </w:tc>
        <w:tc>
          <w:tcPr>
            <w:tcW w:w="3786"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处置施工险情和意外事故的应急方案</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08"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12</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申请人对所有申报材料真实性承诺函</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bl>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十</w:t>
      </w:r>
      <w:r>
        <w:rPr>
          <w:rFonts w:hint="eastAsia" w:ascii="华文楷体" w:hAnsi="华文楷体" w:eastAsia="华文楷体" w:cs="Times New Roman"/>
          <w:b/>
          <w:sz w:val="32"/>
          <w:szCs w:val="32"/>
        </w:rPr>
        <w:t>、办理方式</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（一）窗口受理：到巴林右旗政务服务中心3楼交通运输窗口提交申请材料。填写《公路路政行政许可申请书》提出申请，并带齐所有材料一并提交。</w:t>
      </w:r>
    </w:p>
    <w:p>
      <w:pPr>
        <w:spacing w:line="480" w:lineRule="exact"/>
        <w:ind w:firstLine="640" w:firstLineChars="200"/>
        <w:rPr>
          <w:rFonts w:ascii="仿宋_GB2312" w:hAnsi="宋体" w:eastAsia="仿宋_GB2312" w:cs="Times New Roman"/>
          <w:bCs/>
          <w:sz w:val="32"/>
          <w:szCs w:val="32"/>
        </w:rPr>
      </w:pPr>
      <w:r>
        <w:rPr>
          <w:rFonts w:hint="eastAsia" w:ascii="仿宋_GB2312" w:hAnsi="宋体" w:eastAsia="仿宋_GB2312" w:cs="Times New Roman"/>
          <w:bCs/>
          <w:sz w:val="32"/>
          <w:szCs w:val="32"/>
        </w:rPr>
        <w:t>（二）网上办理</w:t>
      </w:r>
    </w:p>
    <w:p>
      <w:pPr>
        <w:spacing w:line="480" w:lineRule="exact"/>
        <w:rPr>
          <w:rFonts w:ascii="仿宋_GB2312" w:hAnsi="宋体" w:eastAsia="仿宋_GB2312"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一</w:t>
      </w:r>
      <w:r>
        <w:rPr>
          <w:rFonts w:hint="eastAsia" w:ascii="华文楷体" w:hAnsi="华文楷体" w:eastAsia="华文楷体" w:cs="Times New Roman"/>
          <w:b/>
          <w:sz w:val="32"/>
          <w:szCs w:val="32"/>
        </w:rPr>
        <w:t>、办理流程</w:t>
      </w:r>
      <w:r>
        <w:rPr>
          <w:rFonts w:hint="eastAsia" w:ascii="仿宋_GB2312" w:hAnsi="宋体" w:eastAsia="仿宋_GB2312" w:cs="Times New Roman"/>
          <w:b/>
          <w:sz w:val="32"/>
          <w:szCs w:val="32"/>
        </w:rPr>
        <w:t>：</w:t>
      </w:r>
    </w:p>
    <w:p>
      <w:pPr>
        <w:adjustRightInd w:val="0"/>
        <w:snapToGrid w:val="0"/>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spacing w:line="480" w:lineRule="exact"/>
        <w:ind w:firstLine="643" w:firstLineChars="200"/>
        <w:jc w:val="left"/>
        <w:rPr>
          <w:rFonts w:ascii="仿宋_GB2312" w:hAnsi="黑体" w:eastAsia="仿宋_GB2312" w:cs="Times New Roman"/>
          <w:b/>
          <w:sz w:val="32"/>
          <w:szCs w:val="32"/>
        </w:rPr>
      </w:pPr>
      <w:r>
        <w:rPr>
          <w:rFonts w:hint="eastAsia" w:ascii="仿宋_GB2312" w:hAnsi="宋体" w:eastAsia="仿宋_GB2312" w:cs="Times New Roman"/>
          <w:b/>
          <w:bCs/>
          <w:sz w:val="32"/>
          <w:szCs w:val="32"/>
        </w:rPr>
        <w:t>办理</w:t>
      </w:r>
      <w:r>
        <w:rPr>
          <w:rFonts w:hint="eastAsia" w:ascii="仿宋_GB2312" w:hAnsi="黑体" w:eastAsia="仿宋_GB2312" w:cs="Times New Roman"/>
          <w:b/>
          <w:sz w:val="32"/>
          <w:szCs w:val="32"/>
        </w:rPr>
        <w:t>公路建筑控制区内埋设管线、等设施的</w:t>
      </w:r>
      <w:r>
        <w:rPr>
          <w:rFonts w:hint="eastAsia" w:ascii="仿宋_GB2312" w:hAnsi="宋体" w:eastAsia="仿宋_GB2312" w:cs="Times New Roman"/>
          <w:b/>
          <w:bCs/>
          <w:sz w:val="32"/>
          <w:szCs w:val="32"/>
        </w:rPr>
        <w:t>许可流程</w:t>
      </w:r>
      <w:r>
        <w:rPr>
          <w:rFonts w:hint="eastAsia" w:ascii="仿宋_GB2312" w:hAnsi="宋体" w:eastAsia="仿宋_GB2312" w:cs="Times New Roman"/>
          <w:b/>
          <w:sz w:val="32"/>
          <w:szCs w:val="32"/>
        </w:rPr>
        <w:t>图</w:t>
      </w:r>
    </w:p>
    <w:p>
      <w:pPr>
        <w:widowControl/>
        <w:shd w:val="clear" w:color="auto" w:fill="FFFFFF"/>
        <w:spacing w:line="480" w:lineRule="exact"/>
        <w:ind w:firstLine="640" w:firstLineChars="200"/>
        <w:jc w:val="center"/>
        <w:rPr>
          <w:rFonts w:ascii="仿宋_GB2312" w:hAnsi="宋体" w:eastAsia="仿宋_GB2312" w:cs="仿宋_GB2312"/>
          <w:sz w:val="32"/>
          <w:szCs w:val="32"/>
        </w:rPr>
      </w:pPr>
      <w:r>
        <w:rPr>
          <w:rFonts w:hint="eastAsia" w:ascii="仿宋_GB2312" w:hAnsi="宋体" w:eastAsia="仿宋_GB2312" w:cs="Times New Roman"/>
          <w:sz w:val="32"/>
          <w:szCs w:val="32"/>
        </w:rPr>
        <w:t>（法定办理时限 20个工作日，优化后办理时限6个工作日）</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01952" behindDoc="0" locked="0" layoutInCell="1" allowOverlap="1">
                <wp:simplePos x="0" y="0"/>
                <wp:positionH relativeFrom="column">
                  <wp:posOffset>7755255</wp:posOffset>
                </wp:positionH>
                <wp:positionV relativeFrom="paragraph">
                  <wp:posOffset>78105</wp:posOffset>
                </wp:positionV>
                <wp:extent cx="981075" cy="318135"/>
                <wp:effectExtent l="4445" t="5080" r="5080" b="19685"/>
                <wp:wrapNone/>
                <wp:docPr id="232" name="矩形 232"/>
                <wp:cNvGraphicFramePr/>
                <a:graphic xmlns:a="http://schemas.openxmlformats.org/drawingml/2006/main">
                  <a:graphicData uri="http://schemas.microsoft.com/office/word/2010/wordprocessingShape">
                    <wps:wsp>
                      <wps:cNvSpPr>
                        <a:spLocks noChangeArrowheads="1"/>
                      </wps:cNvSpPr>
                      <wps:spPr bwMode="auto">
                        <a:xfrm flipH="1">
                          <a:off x="0" y="0"/>
                          <a:ext cx="981075" cy="318135"/>
                        </a:xfrm>
                        <a:prstGeom prst="rect">
                          <a:avLst/>
                        </a:prstGeom>
                        <a:solidFill>
                          <a:srgbClr val="FFFFFF"/>
                        </a:solidFill>
                        <a:ln w="9525">
                          <a:solidFill>
                            <a:srgbClr val="000000"/>
                          </a:solidFill>
                          <a:miter lim="800000"/>
                        </a:ln>
                      </wps:spPr>
                      <wps:txbx>
                        <w:txbxContent>
                          <w:p>
                            <w:pPr>
                              <w:jc w:val="center"/>
                            </w:pPr>
                            <w:r>
                              <w:rPr>
                                <w:rFonts w:hint="eastAsia"/>
                              </w:rPr>
                              <w:t>行政服务大厅交通窗口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x;margin-left:610.65pt;margin-top:6.15pt;height:25.05pt;width:77.25pt;z-index:251901952;mso-width-relative:page;mso-height-relative:page;" fillcolor="#FFFFFF" filled="t" stroked="t" coordsize="21600,21600" o:gfxdata="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&#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KMrQ2AAAAAsBAAAPAAAAAAAAAAEAIAAAACIAAABk&#10;cnMvZG93bnJldi54bWxQSwECFAAUAAAACACHTuJA7Ve+Tz8CAACHBAAADgAAAAAAAAABACAAAAAn&#10;AQAAZHJzL2Uyb0RvYy54bWxQSwUGAAAAAAYABgBZAQAA2AUAAAAA&#10;">
                <v:fill on="t" focussize="0,0"/>
                <v:stroke color="#000000" miterlimit="8" joinstyle="miter"/>
                <v:imagedata o:title=""/>
                <o:lock v:ext="edit" aspectratio="f"/>
                <v:textbox>
                  <w:txbxContent>
                    <w:p>
                      <w:pPr>
                        <w:jc w:val="center"/>
                      </w:pPr>
                      <w:r>
                        <w:rPr>
                          <w:rFonts w:hint="eastAsia"/>
                        </w:rPr>
                        <w:t>行政服务大厅交通窗口</w:t>
                      </w:r>
                    </w:p>
                  </w:txbxContent>
                </v:textbox>
              </v:rect>
            </w:pict>
          </mc:Fallback>
        </mc:AlternateConten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02976" behindDoc="0" locked="0" layoutInCell="1" allowOverlap="1">
                <wp:simplePos x="0" y="0"/>
                <wp:positionH relativeFrom="column">
                  <wp:posOffset>-83820</wp:posOffset>
                </wp:positionH>
                <wp:positionV relativeFrom="paragraph">
                  <wp:posOffset>56515</wp:posOffset>
                </wp:positionV>
                <wp:extent cx="1457325" cy="735965"/>
                <wp:effectExtent l="6350" t="6350" r="22225" b="19685"/>
                <wp:wrapNone/>
                <wp:docPr id="233" name="圆角矩形 233"/>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6.6pt;margin-top:4.45pt;height:57.95pt;width:114.75pt;z-index:251902976;mso-width-relative:page;mso-height-relative:page;" fillcolor="#FFFFFF" filled="t" stroked="t" coordsize="21600,21600" arcsize="0.166666666666667" o:gfxdata="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1c/T&#10;1wAAAAkBAAAPAAAAAAAAAAEAIAAAACIAAABkcnMvZG93bnJldi54bWxQSwECFAAUAAAACACHTuJA&#10;nIEVaV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v:textbox>
              </v:roundrect>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5024" behindDoc="0" locked="0" layoutInCell="1" allowOverlap="1">
                <wp:simplePos x="0" y="0"/>
                <wp:positionH relativeFrom="column">
                  <wp:posOffset>4307205</wp:posOffset>
                </wp:positionH>
                <wp:positionV relativeFrom="paragraph">
                  <wp:posOffset>81280</wp:posOffset>
                </wp:positionV>
                <wp:extent cx="1488440" cy="716915"/>
                <wp:effectExtent l="6350" t="6350" r="10160" b="19685"/>
                <wp:wrapNone/>
                <wp:docPr id="234" name="圆角矩形 234"/>
                <wp:cNvGraphicFramePr/>
                <a:graphic xmlns:a="http://schemas.openxmlformats.org/drawingml/2006/main">
                  <a:graphicData uri="http://schemas.microsoft.com/office/word/2010/wordprocessingShape">
                    <wps:wsp>
                      <wps:cNvSpPr>
                        <a:spLocks noChangeArrowheads="1"/>
                      </wps:cNvSpPr>
                      <wps:spPr bwMode="auto">
                        <a:xfrm>
                          <a:off x="0" y="0"/>
                          <a:ext cx="1488440" cy="716915"/>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39.15pt;margin-top:6.4pt;height:56.45pt;width:117.2pt;z-index:251905024;mso-width-relative:page;mso-height-relative:page;" fillcolor="#FFFFFF" filled="t" stroked="t" coordsize="21600,21600" arcsize="0.166666666666667" o:gfxdata="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yEPnX&#10;AAAACgEAAA8AAAAAAAAAAQAgAAAAIgAAAGRycy9kb3ducmV2LnhtbFBLAQIUABQAAAAIAIdO4kCK&#10;wUhxWgIAAKkEAAAOAAAAAAAAAAEAIAAAACYBAABkcnMvZTJvRG9jLnhtbFBLBQYAAAAABgAGAFkB&#10;AADyBQ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v:textbox>
              </v:roundrect>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4000" behindDoc="0" locked="0" layoutInCell="1" allowOverlap="1">
                <wp:simplePos x="0" y="0"/>
                <wp:positionH relativeFrom="column">
                  <wp:posOffset>2087880</wp:posOffset>
                </wp:positionH>
                <wp:positionV relativeFrom="paragraph">
                  <wp:posOffset>56515</wp:posOffset>
                </wp:positionV>
                <wp:extent cx="1474470" cy="741680"/>
                <wp:effectExtent l="6350" t="6350" r="24130" b="13970"/>
                <wp:wrapNone/>
                <wp:docPr id="235" name="圆角矩形 235"/>
                <wp:cNvGraphicFramePr/>
                <a:graphic xmlns:a="http://schemas.openxmlformats.org/drawingml/2006/main">
                  <a:graphicData uri="http://schemas.microsoft.com/office/word/2010/wordprocessingShape">
                    <wps:wsp>
                      <wps:cNvSpPr>
                        <a:spLocks noChangeArrowheads="1"/>
                      </wps:cNvSpPr>
                      <wps:spPr bwMode="auto">
                        <a:xfrm>
                          <a:off x="0" y="0"/>
                          <a:ext cx="1474470" cy="741680"/>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64.4pt;margin-top:4.45pt;height:58.4pt;width:116.1pt;z-index:251904000;mso-width-relative:page;mso-height-relative:page;" fillcolor="#FFFFFF" filled="t" stroked="t" coordsize="21600,21600" arcsize="0.166666666666667" o:gfxdata="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sGWV&#10;1wAAAAkBAAAPAAAAAAAAAAEAIAAAACIAAABkcnMvZG93bnJldi54bWxQSwECFAAUAAAACACHTuJA&#10;lWdh91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v:textbox>
              </v:roundrect>
            </w:pict>
          </mc:Fallback>
        </mc:AlternateContent>
      </w:r>
    </w:p>
    <w:p>
      <w:pPr>
        <w:spacing w:line="480" w:lineRule="exact"/>
        <w:ind w:firstLine="640" w:firstLineChars="200"/>
        <w:rPr>
          <w:rFonts w:ascii="仿宋_GB2312" w:hAnsi="宋体" w:eastAsia="仿宋_GB2312" w:cs="Times New Roman"/>
          <w:sz w:val="32"/>
          <w:szCs w:val="32"/>
        </w:rPr>
      </w:pP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09120" behindDoc="0" locked="0" layoutInCell="1" allowOverlap="1">
                <wp:simplePos x="0" y="0"/>
                <wp:positionH relativeFrom="column">
                  <wp:posOffset>1725930</wp:posOffset>
                </wp:positionH>
                <wp:positionV relativeFrom="paragraph">
                  <wp:posOffset>99060</wp:posOffset>
                </wp:positionV>
                <wp:extent cx="0" cy="567690"/>
                <wp:effectExtent l="38100" t="0" r="38100" b="3810"/>
                <wp:wrapNone/>
                <wp:docPr id="236" name="直接箭头连接符 236"/>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35.9pt;margin-top:7.8pt;height:44.7pt;width:0pt;z-index:251909120;mso-width-relative:page;mso-height-relative:page;" filled="f" stroked="t" coordsize="21600,21600" o:gfxdata="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2DFqdYA&#10;AAAKAQAADwAAAAAAAAABACAAAAAiAAAAZHJzL2Rvd25yZXYueG1sUEsBAhQAFAAAAAgAh07iQIM/&#10;6JUhAgAAEgQAAA4AAAAAAAAAAQAgAAAAJQEAAGRycy9lMm9Eb2MueG1sUEsFBgAAAAAGAAYAWQEA&#10;ALgFAAAAAA==&#10;">
                <v:fill on="f" focussize="0,0"/>
                <v:stroke weight="1.25pt" color="#000000" joinstyle="round" dashstyle="dash"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8096" behindDoc="0" locked="0" layoutInCell="1" allowOverlap="1">
                <wp:simplePos x="0" y="0"/>
                <wp:positionH relativeFrom="column">
                  <wp:posOffset>3562350</wp:posOffset>
                </wp:positionH>
                <wp:positionV relativeFrom="paragraph">
                  <wp:posOffset>0</wp:posOffset>
                </wp:positionV>
                <wp:extent cx="744855" cy="0"/>
                <wp:effectExtent l="0" t="38100" r="17145" b="38100"/>
                <wp:wrapNone/>
                <wp:docPr id="237" name="直接箭头连接符 237"/>
                <wp:cNvGraphicFramePr/>
                <a:graphic xmlns:a="http://schemas.openxmlformats.org/drawingml/2006/main">
                  <a:graphicData uri="http://schemas.microsoft.com/office/word/2010/wordprocessingShape">
                    <wps:wsp>
                      <wps:cNvCnPr>
                        <a:cxnSpLocks noChangeShapeType="1"/>
                      </wps:cNvCnPr>
                      <wps:spPr bwMode="auto">
                        <a:xfrm>
                          <a:off x="0" y="0"/>
                          <a:ext cx="74485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0.5pt;margin-top:0pt;height:0pt;width:58.65pt;z-index:251908096;mso-width-relative:page;mso-height-relative:page;" filled="f" stroked="t" coordsize="21600,21600" o:gfxdata="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3o3S9YAAAAFAQAADwAAAAAAAAAB&#10;ACAAAAAiAAAAZHJzL2Rvd25yZXYueG1sUEsBAhQAFAAAAAgAh07iQJEUoFsSAgAA7wMAAA4AAAAA&#10;AAAAAQAgAAAAJQEAAGRycy9lMm9Eb2MueG1sUEsFBgAAAAAGAAYAWQEAAKkFA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7072" behindDoc="0" locked="0" layoutInCell="1" allowOverlap="1">
                <wp:simplePos x="0" y="0"/>
                <wp:positionH relativeFrom="column">
                  <wp:posOffset>1373505</wp:posOffset>
                </wp:positionH>
                <wp:positionV relativeFrom="paragraph">
                  <wp:posOffset>0</wp:posOffset>
                </wp:positionV>
                <wp:extent cx="714375" cy="0"/>
                <wp:effectExtent l="0" t="38100" r="9525" b="38100"/>
                <wp:wrapNone/>
                <wp:docPr id="238" name="直接箭头连接符 238"/>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8.15pt;margin-top:0pt;height:0pt;width:56.25pt;z-index:251907072;mso-width-relative:page;mso-height-relative:page;" filled="f" stroked="t" coordsize="21600,21600" o:gfxdata="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47c1rVAAAABQEAAA8AAAAAAAAAAQAg&#10;AAAAIgAAAGRycy9kb3ducmV2LnhtbFBLAQIUABQAAAAIAIdO4kBJWTQBEQIAAO8DAAAOAAAAAAAA&#10;AAEAIAAAACQBAABkcnMvZTJvRG9jLnhtbFBLBQYAAAAABgAGAFkBAACn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87616" behindDoc="0" locked="0" layoutInCell="1" allowOverlap="1">
                <wp:simplePos x="0" y="0"/>
                <wp:positionH relativeFrom="column">
                  <wp:posOffset>7820025</wp:posOffset>
                </wp:positionH>
                <wp:positionV relativeFrom="paragraph">
                  <wp:posOffset>0</wp:posOffset>
                </wp:positionV>
                <wp:extent cx="0" cy="297180"/>
                <wp:effectExtent l="38100" t="0" r="38100" b="7620"/>
                <wp:wrapNone/>
                <wp:docPr id="239" name="直接连接符 239"/>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15.75pt;margin-top:0pt;height:23.4pt;width:0pt;z-index:251887616;mso-width-relative:page;mso-height-relative:page;" filled="f" stroked="t" coordsize="21600,21600" o:gfxdata="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RRNyNcAAAAJAQAADwAAAAAAAAABACAAAAAiAAAAZHJzL2Rvd25y&#10;ZXYueG1sUEsBAhQAFAAAAAgAh07iQM9HDVL/AQAA2w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88640" behindDoc="0" locked="0" layoutInCell="1" allowOverlap="1">
                <wp:simplePos x="0" y="0"/>
                <wp:positionH relativeFrom="column">
                  <wp:posOffset>7439025</wp:posOffset>
                </wp:positionH>
                <wp:positionV relativeFrom="paragraph">
                  <wp:posOffset>99060</wp:posOffset>
                </wp:positionV>
                <wp:extent cx="2135505" cy="297180"/>
                <wp:effectExtent l="4445" t="4445" r="12700" b="22225"/>
                <wp:wrapNone/>
                <wp:docPr id="240" name="文本框 240"/>
                <wp:cNvGraphicFramePr/>
                <a:graphic xmlns:a="http://schemas.openxmlformats.org/drawingml/2006/main">
                  <a:graphicData uri="http://schemas.microsoft.com/office/word/2010/wordprocessingShape">
                    <wps:wsp>
                      <wps:cNvSpPr txBox="1">
                        <a:spLocks noChangeArrowheads="1"/>
                      </wps:cNvSpPr>
                      <wps:spPr bwMode="auto">
                        <a:xfrm>
                          <a:off x="0" y="0"/>
                          <a:ext cx="2135505" cy="297180"/>
                        </a:xfrm>
                        <a:prstGeom prst="rect">
                          <a:avLst/>
                        </a:prstGeom>
                        <a:solidFill>
                          <a:srgbClr val="FFFFFF"/>
                        </a:solidFill>
                        <a:ln w="9525">
                          <a:solidFill>
                            <a:srgbClr val="000000"/>
                          </a:solidFill>
                          <a:miter lim="800000"/>
                        </a:ln>
                      </wps:spPr>
                      <wps:txbx>
                        <w:txbxContent>
                          <w:p>
                            <w:pPr>
                              <w:jc w:val="center"/>
                            </w:pPr>
                            <w:r>
                              <w:rPr>
                                <w:rFonts w:hint="eastAsia"/>
                              </w:rPr>
                              <w:t>对申报材料进行初步审核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7.8pt;height:23.4pt;width:168.15pt;z-index:251888640;mso-width-relative:page;mso-height-relative:page;" fillcolor="#FFFFFF" filled="t" stroked="t" coordsize="21600,21600" o:gfxdata="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h0MwzZAAAACwEAAA8AAAAAAAAAAQAgAAAA&#10;IgAAAGRycy9kb3ducmV2LnhtbFBLAQIUABQAAAAIAIdO4kC851hs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对申报材料进行初步审核</w:t>
                      </w:r>
                    </w:p>
                  </w:txbxContent>
                </v:textbox>
              </v:shape>
            </w:pict>
          </mc:Fallback>
        </mc:AlternateConten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889664" behindDoc="0" locked="0" layoutInCell="1" allowOverlap="1">
                <wp:simplePos x="0" y="0"/>
                <wp:positionH relativeFrom="column">
                  <wp:posOffset>8441055</wp:posOffset>
                </wp:positionH>
                <wp:positionV relativeFrom="paragraph">
                  <wp:posOffset>95250</wp:posOffset>
                </wp:positionV>
                <wp:extent cx="0" cy="198120"/>
                <wp:effectExtent l="38100" t="0" r="38100" b="11430"/>
                <wp:wrapNone/>
                <wp:docPr id="241" name="直接连接符 241"/>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64.65pt;margin-top:7.5pt;height:15.6pt;width:0pt;z-index:251889664;mso-width-relative:page;mso-height-relative:page;" filled="f" stroked="t" coordsize="21600,21600" o:gfxdata="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AOo52gAAAAsBAAAPAAAAAAAAAAEAIAAAACIAAABkcnMvZG93&#10;bnJldi54bWxQSwECFAAUAAAACACHTuJAz38zFv4BAADb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0688" behindDoc="0" locked="0" layoutInCell="1" allowOverlap="1">
                <wp:simplePos x="0" y="0"/>
                <wp:positionH relativeFrom="column">
                  <wp:posOffset>7336155</wp:posOffset>
                </wp:positionH>
                <wp:positionV relativeFrom="paragraph">
                  <wp:posOffset>102870</wp:posOffset>
                </wp:positionV>
                <wp:extent cx="2514600" cy="297180"/>
                <wp:effectExtent l="4445" t="4445" r="14605" b="22225"/>
                <wp:wrapNone/>
                <wp:docPr id="242" name="文本框 242"/>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7.65pt;margin-top:8.1pt;height:23.4pt;width:198pt;z-index:251890688;mso-width-relative:page;mso-height-relative:page;" fillcolor="#FFFFFF" filled="t" stroked="t" coordsize="21600,21600" o:gfxdata="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vZd2rZAAAACwEAAA8AAAAAAAAAAQAgAAAA&#10;IgAAAGRycy9kb3ducmV2LnhtbFBLAQIUABQAAAAIAIdO4kDyGGGQ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告之当事人不受理理由</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3760" behindDoc="0" locked="0" layoutInCell="1" allowOverlap="1">
                <wp:simplePos x="0" y="0"/>
                <wp:positionH relativeFrom="column">
                  <wp:posOffset>7553325</wp:posOffset>
                </wp:positionH>
                <wp:positionV relativeFrom="paragraph">
                  <wp:posOffset>102870</wp:posOffset>
                </wp:positionV>
                <wp:extent cx="0" cy="198120"/>
                <wp:effectExtent l="38100" t="0" r="38100" b="11430"/>
                <wp:wrapNone/>
                <wp:docPr id="243" name="直接连接符 24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94.75pt;margin-top:8.1pt;height:15.6pt;width:0pt;z-index:251893760;mso-width-relative:page;mso-height-relative:page;" filled="f" stroked="t" coordsize="21600,21600" o:gfxdata="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pFO0doAAAALAQAADwAAAAAAAAABACAAAAAiAAAAZHJzL2Rv&#10;d25yZXYueG1sUEsBAhQAFAAAAAgAh07iQLC7dUb/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1712" behindDoc="0" locked="0" layoutInCell="1" allowOverlap="1">
                <wp:simplePos x="0" y="0"/>
                <wp:positionH relativeFrom="column">
                  <wp:posOffset>7126605</wp:posOffset>
                </wp:positionH>
                <wp:positionV relativeFrom="paragraph">
                  <wp:posOffset>0</wp:posOffset>
                </wp:positionV>
                <wp:extent cx="0" cy="198120"/>
                <wp:effectExtent l="38100" t="0" r="38100" b="11430"/>
                <wp:wrapNone/>
                <wp:docPr id="244" name="直接连接符 244"/>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61.15pt;margin-top:0pt;height:15.6pt;width:0pt;z-index:251891712;mso-width-relative:page;mso-height-relative:page;" filled="f" stroked="t" coordsize="21600,21600" o:gfxdata="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dXew1gAAAAkBAAAPAAAAAAAAAAEAIAAAACIAAABkcnMvZG93bnJl&#10;di54bWxQSwECFAAUAAAACACHTuJALhYlc/8BAADbAwAADgAAAAAAAAABACAAAAAlAQAAZHJzL2Uy&#10;b0RvYy54bWxQSwUGAAAAAAYABgBZAQAAlgU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2736" behindDoc="0" locked="0" layoutInCell="1" allowOverlap="1">
                <wp:simplePos x="0" y="0"/>
                <wp:positionH relativeFrom="column">
                  <wp:posOffset>7820025</wp:posOffset>
                </wp:positionH>
                <wp:positionV relativeFrom="paragraph">
                  <wp:posOffset>102870</wp:posOffset>
                </wp:positionV>
                <wp:extent cx="2514600" cy="297180"/>
                <wp:effectExtent l="4445" t="4445" r="14605" b="22225"/>
                <wp:wrapNone/>
                <wp:docPr id="245" name="文本框 245"/>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5.75pt;margin-top:8.1pt;height:23.4pt;width:198pt;z-index:251892736;mso-width-relative:page;mso-height-relative:page;" fillcolor="#FFFFFF" filled="t" stroked="t" coordsize="21600,21600" o:gfxdata="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7IdTZAAAACwEAAA8AAAAAAAAAAQAgAAAA&#10;IgAAAGRycy9kb3ducmV2LnhtbFBLAQIUABQAAAAIAIdO4kC33uln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6048" behindDoc="0" locked="0" layoutInCell="1" allowOverlap="1">
                <wp:simplePos x="0" y="0"/>
                <wp:positionH relativeFrom="column">
                  <wp:posOffset>1002030</wp:posOffset>
                </wp:positionH>
                <wp:positionV relativeFrom="paragraph">
                  <wp:posOffset>159385</wp:posOffset>
                </wp:positionV>
                <wp:extent cx="1554480" cy="539115"/>
                <wp:effectExtent l="6350" t="6350" r="20320" b="6985"/>
                <wp:wrapNone/>
                <wp:docPr id="246" name="圆角矩形 246"/>
                <wp:cNvGraphicFramePr/>
                <a:graphic xmlns:a="http://schemas.openxmlformats.org/drawingml/2006/main">
                  <a:graphicData uri="http://schemas.microsoft.com/office/word/2010/wordprocessingShape">
                    <wps:wsp>
                      <wps:cNvSpPr>
                        <a:spLocks noChangeArrowheads="1"/>
                      </wps:cNvSpPr>
                      <wps:spPr bwMode="auto">
                        <a:xfrm>
                          <a:off x="0" y="0"/>
                          <a:ext cx="1554480" cy="53911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8.9pt;margin-top:12.55pt;height:42.45pt;width:122.4pt;z-index:251906048;mso-width-relative:page;mso-height-relative:page;" fillcolor="#FFFFFF" filled="t" stroked="t" coordsize="21600,21600" arcsize="0.166666666666667" o:gfxdata="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9nBxNgAAAAKAQAADwAAAAAAAAABACAAAAAiAAAAZHJzL2Rvd25yZXYueG1sUEsB&#10;AhQAFAAAAAgAh07iQGe2GqhnAgAAwQQAAA4AAAAAAAAAAQAgAAAAJwEAAGRycy9lMm9Eb2MueG1s&#10;UEsFBgAAAAAGAAYAWQEAAAAGA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v:textbox>
              </v:roundrect>
            </w:pict>
          </mc:Fallback>
        </mc:AlternateConten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894784" behindDoc="0" locked="0" layoutInCell="1" allowOverlap="1">
                <wp:simplePos x="0" y="0"/>
                <wp:positionH relativeFrom="column">
                  <wp:posOffset>7439025</wp:posOffset>
                </wp:positionH>
                <wp:positionV relativeFrom="paragraph">
                  <wp:posOffset>99060</wp:posOffset>
                </wp:positionV>
                <wp:extent cx="2743200" cy="297180"/>
                <wp:effectExtent l="4445" t="4445" r="14605" b="22225"/>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pPr>
                              <w:jc w:val="center"/>
                            </w:pPr>
                            <w:r>
                              <w:rPr>
                                <w:rFonts w:hint="eastAsia"/>
                              </w:rPr>
                              <w:t>对申请事项进行现场勘验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7.8pt;height:23.4pt;width:216pt;z-index:251894784;mso-width-relative:page;mso-height-relative:page;" fillcolor="#FFFFFF" filled="t" stroked="t" coordsize="21600,21600" o:gfxdata="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DCoPZAAAACwEAAA8AAAAAAAAAAQAgAAAA&#10;IgAAAGRycy9kb3ducmV2LnhtbFBLAQIUABQAAAAIAIdO4kB4PtcC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对申请事项进行现场勘验</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9904" behindDoc="0" locked="0" layoutInCell="1" allowOverlap="1">
                <wp:simplePos x="0" y="0"/>
                <wp:positionH relativeFrom="column">
                  <wp:posOffset>9212580</wp:posOffset>
                </wp:positionH>
                <wp:positionV relativeFrom="paragraph">
                  <wp:posOffset>99060</wp:posOffset>
                </wp:positionV>
                <wp:extent cx="0" cy="198120"/>
                <wp:effectExtent l="38100" t="0" r="38100" b="11430"/>
                <wp:wrapNone/>
                <wp:docPr id="248" name="直接连接符 248"/>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5.4pt;margin-top:7.8pt;height:15.6pt;width:0pt;z-index:251899904;mso-width-relative:page;mso-height-relative:page;" filled="f" stroked="t" coordsize="21600,21600" o:gfxdata="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zSr2QAAAAsBAAAPAAAAAAAAAAEAIAAAACIAAABkcnMvZG93&#10;bnJldi54bWxQSwECFAAUAAAACACHTuJAbYnCSf8BAADb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8880" behindDoc="0" locked="0" layoutInCell="1" allowOverlap="1">
                <wp:simplePos x="0" y="0"/>
                <wp:positionH relativeFrom="column">
                  <wp:posOffset>8058150</wp:posOffset>
                </wp:positionH>
                <wp:positionV relativeFrom="paragraph">
                  <wp:posOffset>99060</wp:posOffset>
                </wp:positionV>
                <wp:extent cx="2514600" cy="297180"/>
                <wp:effectExtent l="4445" t="4445" r="14605" b="22225"/>
                <wp:wrapNone/>
                <wp:docPr id="249" name="文本框 249"/>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不同意申请事项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4.5pt;margin-top:7.8pt;height:23.4pt;width:198pt;z-index:251898880;mso-width-relative:page;mso-height-relative:page;" fillcolor="#FFFFFF" filled="t" stroked="t" coordsize="21600,21600" o:gfxdata="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3AQj/ZAAAACwEAAA8AAAAAAAAAAQAgAAAA&#10;IgAAAGRycy9kb3ducmV2LnhtbFBLAQIUABQAAAAIAIdO4kCkYnSW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不同意申请事项</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7856" behindDoc="0" locked="0" layoutInCell="1" allowOverlap="1">
                <wp:simplePos x="0" y="0"/>
                <wp:positionH relativeFrom="column">
                  <wp:posOffset>7705725</wp:posOffset>
                </wp:positionH>
                <wp:positionV relativeFrom="paragraph">
                  <wp:posOffset>99060</wp:posOffset>
                </wp:positionV>
                <wp:extent cx="457200" cy="0"/>
                <wp:effectExtent l="0" t="0" r="0" b="0"/>
                <wp:wrapNone/>
                <wp:docPr id="250" name="直接连接符 250"/>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06.75pt;margin-top:7.8pt;height:0pt;width:36pt;z-index:251897856;mso-width-relative:page;mso-height-relative:page;" filled="f" stroked="t" coordsize="21600,21600" o:gfxdata="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sl8ctYAAAAL&#10;AQAADwAAAAAAAAABACAAAAAiAAAAZHJzL2Rvd25yZXYueG1sUEsBAhQAFAAAAAgAh07iQLqMHrLl&#10;AQAArQMAAA4AAAAAAAAAAQAgAAAAJQEAAGRycy9lMm9Eb2MueG1sUEsFBgAAAAAGAAYAWQEAAHwF&#10;AAAAAA==&#10;">
                <v:fill on="f" focussize="0,0"/>
                <v:stroke color="#000000" joinstyle="round"/>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896832" behindDoc="0" locked="0" layoutInCell="1" allowOverlap="1">
                <wp:simplePos x="0" y="0"/>
                <wp:positionH relativeFrom="column">
                  <wp:posOffset>8355330</wp:posOffset>
                </wp:positionH>
                <wp:positionV relativeFrom="paragraph">
                  <wp:posOffset>0</wp:posOffset>
                </wp:positionV>
                <wp:extent cx="3543300" cy="0"/>
                <wp:effectExtent l="0" t="0" r="0" b="0"/>
                <wp:wrapNone/>
                <wp:docPr id="251" name="直接连接符 251"/>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57.9pt;margin-top:0pt;height:0pt;width:279pt;z-index:251896832;mso-width-relative:page;mso-height-relative:page;" filled="f" stroked="t" coordsize="21600,21600" o:gfxdata="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paNUjS&#10;AAAABwEAAA8AAAAAAAAAAQAgAAAAIgAAAGRycy9kb3ducmV2LnhtbFBLAQIUABQAAAAIAIdO4kBx&#10;THGV7QEAALgDAAAOAAAAAAAAAAEAIAAAACEBAABkcnMvZTJvRG9jLnhtbFBLBQYAAAAABgAGAFkB&#10;AACABQAAAAA=&#10;">
                <v:fill on="f" focussize="0,0"/>
                <v:stroke color="#000000" joinstyle="round"/>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00928" behindDoc="0" locked="0" layoutInCell="1" allowOverlap="1">
                <wp:simplePos x="0" y="0"/>
                <wp:positionH relativeFrom="column">
                  <wp:posOffset>8355330</wp:posOffset>
                </wp:positionH>
                <wp:positionV relativeFrom="paragraph">
                  <wp:posOffset>99060</wp:posOffset>
                </wp:positionV>
                <wp:extent cx="2628900" cy="297180"/>
                <wp:effectExtent l="4445" t="4445" r="14605" b="22225"/>
                <wp:wrapNone/>
                <wp:docPr id="252" name="文本框 252"/>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w="9525">
                          <a:solidFill>
                            <a:srgbClr val="000000"/>
                          </a:solidFill>
                          <a:miter lim="800000"/>
                        </a:ln>
                      </wps:spPr>
                      <wps:txbx>
                        <w:txbxContent>
                          <w:p>
                            <w:pPr>
                              <w:jc w:val="center"/>
                            </w:pPr>
                            <w:r>
                              <w:rPr>
                                <w:rFonts w:hint="eastAsia"/>
                              </w:rPr>
                              <w:t>同意当事人申请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57.9pt;margin-top:7.8pt;height:23.4pt;width:207pt;z-index:251900928;mso-width-relative:page;mso-height-relative:page;" fillcolor="#FFFFFF" filled="t" stroked="t" coordsize="21600,21600" o:gfxdata="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uAYV2gAAAAsBAAAPAAAAAAAAAAEAIAAA&#10;ACIAAABkcnMvZG93bnJldi54bWxQSwECFAAUAAAACACHTuJAJlOYVUMCAACLBAAADgAAAAAAAAAB&#10;ACAAAAApAQAAZHJzL2Uyb0RvYy54bWxQSwUGAAAAAAYABgBZAQAA3gUAAAAA&#10;">
                <v:fill on="t" focussize="0,0"/>
                <v:stroke color="#000000" miterlimit="8" joinstyle="miter"/>
                <v:imagedata o:title=""/>
                <o:lock v:ext="edit" aspectratio="f"/>
                <v:textbox>
                  <w:txbxContent>
                    <w:p>
                      <w:pPr>
                        <w:jc w:val="center"/>
                      </w:pPr>
                      <w:r>
                        <w:rPr>
                          <w:rFonts w:hint="eastAsia"/>
                        </w:rPr>
                        <w:t>同意当事人申请</w:t>
                      </w:r>
                    </w:p>
                  </w:txbxContent>
                </v:textbox>
              </v:shape>
            </w:pict>
          </mc:Fallback>
        </mc:AlternateContent>
      </w:r>
    </w:p>
    <w:p>
      <w:pPr>
        <w:spacing w:line="480" w:lineRule="exact"/>
        <w:ind w:firstLine="480" w:firstLineChars="150"/>
        <w:rPr>
          <w:rFonts w:ascii="仿宋_GB2312" w:hAnsi="宋体" w:eastAsia="仿宋_GB2312" w:cs="仿宋_GB2312"/>
          <w:sz w:val="32"/>
          <w:szCs w:val="32"/>
        </w:rPr>
      </w:pPr>
    </w:p>
    <w:p>
      <w:pPr>
        <w:spacing w:line="480" w:lineRule="exact"/>
        <w:ind w:firstLine="480" w:firstLineChars="150"/>
        <w:rPr>
          <w:rFonts w:ascii="仿宋_GB2312" w:hAnsi="宋体" w:eastAsia="仿宋_GB2312" w:cs="仿宋_GB2312"/>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895808" behindDoc="0" locked="0" layoutInCell="1" allowOverlap="1">
                <wp:simplePos x="0" y="0"/>
                <wp:positionH relativeFrom="column">
                  <wp:posOffset>8229600</wp:posOffset>
                </wp:positionH>
                <wp:positionV relativeFrom="paragraph">
                  <wp:posOffset>88900</wp:posOffset>
                </wp:positionV>
                <wp:extent cx="0" cy="198120"/>
                <wp:effectExtent l="4445" t="0" r="14605" b="11430"/>
                <wp:wrapNone/>
                <wp:docPr id="253" name="直接连接符 25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8pt;margin-top:7pt;height:15.6pt;width:0pt;z-index:251895808;mso-width-relative:page;mso-height-relative:page;" filled="f" stroked="t" coordsize="21600,21600" o:gfxdata="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SYCn1QAAAAsB&#10;AAAPAAAAAAAAAAEAIAAAACIAAABkcnMvZG93bnJldi54bWxQSwECFAAUAAAACACHTuJAoCj2G+UB&#10;AACtAwAADgAAAAAAAAABACAAAAAk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cs="仿宋_GB2312"/>
          <w:sz w:val="32"/>
          <w:szCs w:val="32"/>
        </w:rPr>
        <w:t>（二）办理程序</w:t>
      </w:r>
    </w:p>
    <w:p>
      <w:pPr>
        <w:spacing w:line="480" w:lineRule="exact"/>
        <w:ind w:firstLine="640" w:firstLineChars="200"/>
        <w:jc w:val="left"/>
        <w:rPr>
          <w:rFonts w:ascii="仿宋_GB2312" w:hAnsi="黑体" w:eastAsia="仿宋_GB2312" w:cs="Times New Roman"/>
          <w:sz w:val="32"/>
          <w:szCs w:val="32"/>
        </w:rPr>
      </w:pPr>
      <w:r>
        <w:rPr>
          <w:rFonts w:hint="eastAsia" w:ascii="仿宋_GB2312" w:hAnsi="宋体" w:eastAsia="仿宋_GB2312" w:cs="仿宋_GB2312"/>
          <w:sz w:val="32"/>
          <w:szCs w:val="32"/>
        </w:rPr>
        <w:t>办理</w:t>
      </w:r>
      <w:r>
        <w:rPr>
          <w:rFonts w:hint="eastAsia" w:ascii="仿宋_GB2312" w:hAnsi="黑体" w:eastAsia="仿宋_GB2312" w:cs="Times New Roman"/>
          <w:sz w:val="32"/>
          <w:szCs w:val="32"/>
        </w:rPr>
        <w:t>公路建筑控制区内埋设管线、等设施的</w:t>
      </w:r>
      <w:r>
        <w:rPr>
          <w:rFonts w:hint="eastAsia" w:ascii="仿宋_GB2312" w:hAnsi="宋体" w:eastAsia="仿宋_GB2312" w:cs="仿宋_GB2312"/>
          <w:sz w:val="32"/>
          <w:szCs w:val="32"/>
        </w:rPr>
        <w:t>许可</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包括受理--审查--决定程序：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80" w:lineRule="exact"/>
        <w:ind w:firstLine="640" w:firstLineChars="200"/>
        <w:jc w:val="left"/>
        <w:rPr>
          <w:rFonts w:ascii="仿宋_GB2312" w:hAnsi="宋体" w:eastAsia="仿宋_GB2312" w:cs="Times New Roman"/>
          <w:b/>
          <w:sz w:val="32"/>
          <w:szCs w:val="32"/>
        </w:rPr>
      </w:pPr>
      <w:r>
        <w:rPr>
          <w:rFonts w:hint="eastAsia" w:ascii="仿宋_GB2312" w:hAnsi="宋体" w:eastAsia="仿宋_GB2312" w:cs="宋体"/>
          <w:color w:val="333333"/>
          <w:kern w:val="0"/>
          <w:sz w:val="32"/>
          <w:szCs w:val="32"/>
        </w:rPr>
        <w:t>颁发《公路管理行政许可证》。</w:t>
      </w:r>
    </w:p>
    <w:p>
      <w:pPr>
        <w:widowControl/>
        <w:shd w:val="clear" w:color="auto" w:fill="FFFFFF"/>
        <w:spacing w:line="48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自受理之日起20个工作日内（不含特殊程序）</w:t>
      </w:r>
    </w:p>
    <w:p>
      <w:pPr>
        <w:tabs>
          <w:tab w:val="left" w:pos="105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自受理之日起6个工作日内（不含特殊程序）</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r>
        <w:rPr>
          <w:rFonts w:hint="eastAsia" w:ascii="华文楷体" w:hAnsi="华文楷体" w:eastAsia="华文楷体" w:cs="仿宋_GB2312"/>
          <w:bCs/>
          <w:color w:val="333333"/>
          <w:kern w:val="0"/>
          <w:sz w:val="32"/>
          <w:szCs w:val="32"/>
        </w:rPr>
        <w:t>无</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四</w:t>
      </w:r>
      <w:r>
        <w:rPr>
          <w:rFonts w:hint="eastAsia" w:ascii="华文楷体" w:hAnsi="华文楷体" w:eastAsia="华文楷体" w:cs="Times New Roman"/>
          <w:b/>
          <w:sz w:val="32"/>
          <w:szCs w:val="32"/>
        </w:rPr>
        <w:t>、结果送达：</w:t>
      </w:r>
      <w:r>
        <w:rPr>
          <w:rFonts w:hint="eastAsia" w:ascii="仿宋_GB2312" w:hAnsi="宋体" w:eastAsia="仿宋_GB2312" w:cs="宋体"/>
          <w:color w:val="333333"/>
          <w:kern w:val="0"/>
          <w:sz w:val="32"/>
          <w:szCs w:val="32"/>
        </w:rPr>
        <w:t xml:space="preserve">现场送达                                        </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五</w:t>
      </w:r>
      <w:r>
        <w:rPr>
          <w:rFonts w:hint="eastAsia" w:ascii="华文楷体" w:hAnsi="华文楷体" w:eastAsia="华文楷体" w:cs="Times New Roman"/>
          <w:b/>
          <w:sz w:val="32"/>
          <w:szCs w:val="32"/>
        </w:rPr>
        <w:t>、行政救济途径与方式</w:t>
      </w:r>
    </w:p>
    <w:p>
      <w:pPr>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（一）申请人在申请行政审批过程中，依法享有陈述权、申辩权；</w:t>
      </w:r>
    </w:p>
    <w:p>
      <w:pPr>
        <w:tabs>
          <w:tab w:val="left" w:pos="69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（二）申请人的行政许可申请被驳回的有权要求说明理由；</w:t>
      </w:r>
    </w:p>
    <w:p>
      <w:pPr>
        <w:tabs>
          <w:tab w:val="left" w:pos="69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（三）申请人不服行政许可决定的，有权依法申请行政复议或者提起行政诉讼。</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六</w:t>
      </w:r>
      <w:r>
        <w:rPr>
          <w:rFonts w:hint="eastAsia" w:ascii="华文楷体" w:hAnsi="华文楷体" w:eastAsia="华文楷体" w:cs="Times New Roman"/>
          <w:b/>
          <w:sz w:val="32"/>
          <w:szCs w:val="32"/>
        </w:rPr>
        <w:t>、咨询方式</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（一）现场咨询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（二）电话咨询:0476-6222451</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（三）网上咨询</w:t>
      </w:r>
    </w:p>
    <w:p>
      <w:pPr>
        <w:tabs>
          <w:tab w:val="left" w:pos="961"/>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七</w:t>
      </w:r>
      <w:r>
        <w:rPr>
          <w:rFonts w:hint="eastAsia" w:ascii="华文楷体" w:hAnsi="华文楷体" w:eastAsia="华文楷体" w:cs="Times New Roman"/>
          <w:b/>
          <w:sz w:val="32"/>
          <w:szCs w:val="32"/>
        </w:rPr>
        <w:t>、监督投诉渠道</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（一）现场监督投诉</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巴林右旗政务服务中心4督察代办股</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（二）电话监督投诉</w:t>
      </w:r>
    </w:p>
    <w:p>
      <w:pPr>
        <w:tabs>
          <w:tab w:val="left" w:pos="961"/>
        </w:tabs>
        <w:spacing w:line="480" w:lineRule="exact"/>
        <w:ind w:firstLine="405"/>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0476-6226002</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（三）网上监督投诉</w:t>
      </w:r>
    </w:p>
    <w:p>
      <w:pPr>
        <w:tabs>
          <w:tab w:val="left" w:pos="961"/>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八</w:t>
      </w:r>
      <w:r>
        <w:rPr>
          <w:rFonts w:hint="eastAsia" w:ascii="华文楷体" w:hAnsi="华文楷体" w:eastAsia="华文楷体" w:cs="Times New Roman"/>
          <w:b/>
          <w:sz w:val="32"/>
          <w:szCs w:val="32"/>
        </w:rPr>
        <w:t>、办理地址和时间</w:t>
      </w:r>
    </w:p>
    <w:p>
      <w:pPr>
        <w:tabs>
          <w:tab w:val="left" w:pos="100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地址：赤峰市巴林右旗查干沐沦街125号，巴林右旗大板镇政务服务中心3楼交通运输窗口</w:t>
      </w:r>
    </w:p>
    <w:p>
      <w:pPr>
        <w:tabs>
          <w:tab w:val="left" w:pos="100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时间：周一至周五      上午8:30-11:30     </w:t>
      </w:r>
    </w:p>
    <w:p>
      <w:pPr>
        <w:tabs>
          <w:tab w:val="left" w:pos="1006"/>
        </w:tabs>
        <w:spacing w:line="480" w:lineRule="exact"/>
        <w:ind w:firstLine="3840" w:firstLineChars="1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下午14:30-17:30</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九</w:t>
      </w:r>
      <w:r>
        <w:rPr>
          <w:rFonts w:hint="eastAsia" w:ascii="华文楷体" w:hAnsi="华文楷体" w:eastAsia="华文楷体" w:cs="Times New Roman"/>
          <w:b/>
          <w:sz w:val="32"/>
          <w:szCs w:val="32"/>
        </w:rPr>
        <w:t>、办理进程和结果查询</w:t>
      </w:r>
    </w:p>
    <w:p>
      <w:pPr>
        <w:tabs>
          <w:tab w:val="left" w:pos="70"/>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（一）办理进程查询方式</w:t>
      </w:r>
    </w:p>
    <w:p>
      <w:pPr>
        <w:tabs>
          <w:tab w:val="left" w:pos="6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1.现场查询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70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2.电话查询:0476-6222451</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tabs>
          <w:tab w:val="left" w:pos="88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（二）结果公开查询方式</w:t>
      </w:r>
    </w:p>
    <w:p>
      <w:pPr>
        <w:tabs>
          <w:tab w:val="left" w:pos="455"/>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1.现场查询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ind w:firstLine="2600" w:firstLineChars="500"/>
        <w:rPr>
          <w:rFonts w:hint="eastAsia"/>
          <w:sz w:val="52"/>
          <w:szCs w:val="52"/>
          <w:lang w:eastAsia="zh-CN"/>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hint="eastAsia" w:ascii="黑体" w:hAnsi="黑体" w:eastAsia="黑体"/>
          <w:b/>
          <w:sz w:val="44"/>
          <w:szCs w:val="44"/>
        </w:rPr>
      </w:pPr>
    </w:p>
    <w:p>
      <w:pPr>
        <w:jc w:val="center"/>
        <w:rPr>
          <w:rFonts w:ascii="黑体" w:hAnsi="黑体" w:eastAsia="黑体"/>
          <w:b/>
          <w:sz w:val="44"/>
          <w:szCs w:val="44"/>
        </w:rPr>
      </w:pPr>
      <w:r>
        <w:rPr>
          <w:rFonts w:hint="eastAsia" w:ascii="黑体" w:hAnsi="黑体" w:eastAsia="黑体"/>
          <w:b/>
          <w:sz w:val="44"/>
          <w:szCs w:val="44"/>
        </w:rPr>
        <w:t>占用、挖掘公路、公路用地或者使公路</w:t>
      </w:r>
    </w:p>
    <w:p>
      <w:pPr>
        <w:jc w:val="center"/>
        <w:rPr>
          <w:rFonts w:ascii="黑体" w:hAnsi="黑体" w:eastAsia="黑体"/>
          <w:b/>
          <w:sz w:val="44"/>
          <w:szCs w:val="44"/>
        </w:rPr>
      </w:pPr>
      <w:r>
        <w:rPr>
          <w:rFonts w:hint="eastAsia" w:ascii="黑体" w:hAnsi="黑体" w:eastAsia="黑体"/>
          <w:b/>
          <w:sz w:val="44"/>
          <w:szCs w:val="44"/>
        </w:rPr>
        <w:t>改线审批的服务指南</w:t>
      </w:r>
    </w:p>
    <w:p>
      <w:pPr>
        <w:rPr>
          <w:rFonts w:ascii="黑体" w:hAnsi="黑体" w:eastAsia="黑体"/>
          <w:sz w:val="44"/>
          <w:szCs w:val="44"/>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Pr>
        <w:jc w:val="center"/>
        <w:rPr>
          <w:rFonts w:ascii="仿宋_GB2312" w:hAnsi="宋体" w:eastAsia="仿宋_GB2312"/>
          <w:sz w:val="32"/>
          <w:szCs w:val="32"/>
        </w:rPr>
      </w:pPr>
    </w:p>
    <w:p>
      <w:pPr>
        <w:jc w:val="center"/>
        <w:rPr>
          <w:rFonts w:hint="eastAsia" w:ascii="黑体" w:hAnsi="黑体" w:eastAsia="黑体"/>
          <w:b/>
          <w:sz w:val="36"/>
          <w:szCs w:val="36"/>
        </w:rPr>
      </w:pPr>
    </w:p>
    <w:p>
      <w:pPr>
        <w:jc w:val="center"/>
        <w:rPr>
          <w:rFonts w:hint="eastAsia" w:ascii="黑体" w:hAnsi="黑体" w:eastAsia="黑体"/>
          <w:b/>
          <w:sz w:val="36"/>
          <w:szCs w:val="36"/>
        </w:rPr>
      </w:pPr>
    </w:p>
    <w:p>
      <w:pPr>
        <w:jc w:val="center"/>
        <w:rPr>
          <w:rFonts w:ascii="黑体" w:hAnsi="黑体" w:eastAsia="黑体"/>
          <w:b/>
          <w:sz w:val="36"/>
          <w:szCs w:val="36"/>
        </w:rPr>
      </w:pPr>
      <w:r>
        <w:rPr>
          <w:rFonts w:hint="eastAsia" w:ascii="黑体" w:hAnsi="黑体" w:eastAsia="黑体"/>
          <w:b/>
          <w:sz w:val="36"/>
          <w:szCs w:val="36"/>
        </w:rPr>
        <w:t>占用、挖掘公路、公路用地或者使公路</w:t>
      </w:r>
    </w:p>
    <w:p>
      <w:pPr>
        <w:jc w:val="center"/>
        <w:rPr>
          <w:rFonts w:ascii="黑体" w:hAnsi="黑体" w:eastAsia="黑体"/>
          <w:b/>
          <w:sz w:val="36"/>
          <w:szCs w:val="36"/>
        </w:rPr>
      </w:pPr>
      <w:r>
        <w:rPr>
          <w:rFonts w:hint="eastAsia" w:ascii="黑体" w:hAnsi="黑体" w:eastAsia="黑体"/>
          <w:b/>
          <w:sz w:val="36"/>
          <w:szCs w:val="36"/>
        </w:rPr>
        <w:t>改线审批的服务指南</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一、事项编码</w:t>
      </w:r>
    </w:p>
    <w:p>
      <w:pPr>
        <w:spacing w:line="400" w:lineRule="exact"/>
        <w:ind w:firstLine="640" w:firstLineChars="200"/>
        <w:rPr>
          <w:rFonts w:ascii="仿宋_GB2312" w:hAnsi="宋体" w:eastAsia="仿宋_GB2312" w:cs="仿宋_GB2312"/>
          <w:b/>
          <w:bCs/>
          <w:color w:val="333333"/>
          <w:kern w:val="0"/>
          <w:sz w:val="32"/>
          <w:szCs w:val="32"/>
        </w:rPr>
      </w:pPr>
      <w:r>
        <w:rPr>
          <w:rFonts w:hint="eastAsia" w:ascii="仿宋_GB2312" w:hAnsi="宋体" w:eastAsia="仿宋_GB2312"/>
          <w:sz w:val="32"/>
          <w:szCs w:val="32"/>
        </w:rPr>
        <w:t>000118007000</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二、适用范围</w:t>
      </w:r>
    </w:p>
    <w:p>
      <w:pPr>
        <w:ind w:firstLine="640" w:firstLineChars="200"/>
        <w:jc w:val="left"/>
        <w:rPr>
          <w:rFonts w:ascii="仿宋_GB2312" w:hAnsi="黑体" w:eastAsia="仿宋_GB2312"/>
          <w:sz w:val="32"/>
          <w:szCs w:val="32"/>
        </w:rPr>
      </w:pPr>
      <w:r>
        <w:rPr>
          <w:rFonts w:hint="eastAsia" w:ascii="仿宋_GB2312" w:hAnsi="宋体" w:eastAsia="仿宋_GB2312" w:cs="仿宋_GB2312"/>
          <w:sz w:val="32"/>
          <w:szCs w:val="32"/>
        </w:rPr>
        <w:t>自然人、法人和其他组织需在</w:t>
      </w:r>
      <w:r>
        <w:rPr>
          <w:rFonts w:hint="eastAsia" w:ascii="仿宋_GB2312" w:hAnsi="宋体" w:eastAsia="仿宋_GB2312" w:cs="仿宋_GB2312"/>
          <w:bCs/>
          <w:color w:val="333333"/>
          <w:kern w:val="0"/>
          <w:sz w:val="32"/>
          <w:szCs w:val="32"/>
        </w:rPr>
        <w:t>县道及县道以下公路，</w:t>
      </w:r>
      <w:r>
        <w:rPr>
          <w:rFonts w:hint="eastAsia" w:ascii="仿宋_GB2312" w:hAnsi="黑体" w:eastAsia="仿宋_GB2312"/>
          <w:sz w:val="32"/>
          <w:szCs w:val="32"/>
        </w:rPr>
        <w:t>占用、挖掘公路、公路用地或者使公路改线</w:t>
      </w:r>
      <w:r>
        <w:rPr>
          <w:rFonts w:hint="eastAsia" w:ascii="仿宋_GB2312" w:hAnsi="宋体" w:eastAsia="仿宋_GB2312" w:cs="仿宋_GB2312"/>
          <w:bCs/>
          <w:color w:val="333333"/>
          <w:kern w:val="0"/>
          <w:sz w:val="32"/>
          <w:szCs w:val="32"/>
        </w:rPr>
        <w:t>的</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三、事项类别</w:t>
      </w:r>
    </w:p>
    <w:p>
      <w:pPr>
        <w:spacing w:line="400" w:lineRule="exact"/>
        <w:ind w:firstLine="640" w:firstLineChars="200"/>
        <w:rPr>
          <w:rFonts w:ascii="仿宋_GB2312" w:hAnsi="宋体" w:eastAsia="仿宋_GB2312" w:cs="仿宋_GB2312"/>
          <w:bCs/>
          <w:color w:val="333333"/>
          <w:kern w:val="0"/>
          <w:sz w:val="32"/>
          <w:szCs w:val="32"/>
        </w:rPr>
      </w:pPr>
      <w:r>
        <w:rPr>
          <w:rFonts w:hint="eastAsia" w:ascii="仿宋_GB2312" w:hAnsi="宋体" w:eastAsia="仿宋_GB2312" w:cs="仿宋_GB2312"/>
          <w:bCs/>
          <w:color w:val="333333"/>
          <w:kern w:val="0"/>
          <w:sz w:val="32"/>
          <w:szCs w:val="32"/>
        </w:rPr>
        <w:t>其他</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四、设立依据</w:t>
      </w:r>
    </w:p>
    <w:p>
      <w:pPr>
        <w:widowControl/>
        <w:spacing w:line="400" w:lineRule="exact"/>
        <w:jc w:val="left"/>
        <w:rPr>
          <w:rFonts w:ascii="仿宋_GB2312" w:hAnsi="仿宋" w:eastAsia="仿宋_GB2312" w:cs="宋体"/>
          <w:kern w:val="0"/>
          <w:sz w:val="32"/>
          <w:szCs w:val="32"/>
        </w:rPr>
      </w:pPr>
      <w:r>
        <w:rPr>
          <w:rFonts w:hint="eastAsia" w:ascii="仿宋_GB2312" w:hAnsi="Times New Roman" w:eastAsia="仿宋_GB2312" w:cs="仿宋"/>
          <w:sz w:val="32"/>
          <w:szCs w:val="32"/>
        </w:rPr>
        <w:t xml:space="preserve">    1.《中华人民共和国公路法》(2017年11月4日修改)</w:t>
      </w:r>
      <w:r>
        <w:rPr>
          <w:rFonts w:hint="eastAsia" w:ascii="仿宋_GB2312" w:hAnsi="仿宋" w:eastAsia="仿宋_GB2312" w:cs="宋体"/>
          <w:kern w:val="0"/>
          <w:sz w:val="32"/>
          <w:szCs w:val="32"/>
        </w:rPr>
        <w:t xml:space="preserve"> </w:t>
      </w:r>
      <w:r>
        <w:rPr>
          <w:rFonts w:hint="eastAsia" w:ascii="仿宋_GB2312" w:hAnsi="Times New Roman" w:eastAsia="仿宋_GB2312" w:cs="仿宋"/>
          <w:sz w:val="32"/>
          <w:szCs w:val="32"/>
        </w:rPr>
        <w:t>第四十四条　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w:t>
      </w:r>
    </w:p>
    <w:p>
      <w:pPr>
        <w:widowControl/>
        <w:shd w:val="clear" w:color="auto" w:fill="FFFFFF"/>
        <w:spacing w:before="177" w:line="400" w:lineRule="exact"/>
        <w:ind w:firstLine="640" w:firstLineChars="200"/>
        <w:jc w:val="left"/>
        <w:rPr>
          <w:rFonts w:ascii="仿宋_GB2312" w:hAnsi="宋体" w:eastAsia="仿宋_GB2312" w:cs="仿宋"/>
          <w:kern w:val="0"/>
          <w:sz w:val="32"/>
          <w:szCs w:val="32"/>
        </w:rPr>
      </w:pPr>
      <w:r>
        <w:rPr>
          <w:rFonts w:hint="eastAsia" w:ascii="仿宋_GB2312" w:hAnsi="宋体" w:eastAsia="仿宋_GB2312" w:cs="仿宋"/>
          <w:kern w:val="0"/>
          <w:sz w:val="32"/>
          <w:szCs w:val="32"/>
        </w:rPr>
        <w:t>2.《公路安全保护条例》（</w:t>
      </w:r>
      <w:r>
        <w:rPr>
          <w:rFonts w:hint="eastAsia" w:ascii="仿宋_GB2312" w:hAnsi="宋体" w:eastAsia="仿宋_GB2312" w:cs="Tahoma"/>
          <w:color w:val="666666"/>
          <w:kern w:val="0"/>
          <w:sz w:val="32"/>
          <w:szCs w:val="32"/>
        </w:rPr>
        <w:t xml:space="preserve"> </w:t>
      </w:r>
      <w:r>
        <w:rPr>
          <w:rFonts w:hint="eastAsia" w:ascii="仿宋_GB2312" w:hAnsi="宋体" w:eastAsia="仿宋_GB2312" w:cs="仿宋"/>
          <w:kern w:val="0"/>
          <w:sz w:val="32"/>
          <w:szCs w:val="32"/>
        </w:rPr>
        <w:t>2011年2月16日国务院第144次常务会议通过）第二十七条</w:t>
      </w:r>
      <w:r>
        <w:rPr>
          <w:rFonts w:hint="eastAsia" w:ascii="仿宋_GB2312" w:hAnsi="Arial" w:eastAsia="仿宋_GB2312" w:cs="Arial"/>
          <w:color w:val="333333"/>
          <w:kern w:val="0"/>
          <w:sz w:val="32"/>
          <w:szCs w:val="32"/>
        </w:rPr>
        <w:t>　进行下列涉路施工活动，建设单位应当向公路管理机构提出申请：</w:t>
      </w:r>
      <w:r>
        <w:rPr>
          <w:rFonts w:hint="eastAsia" w:ascii="仿宋_GB2312" w:hAnsi="Arial" w:eastAsia="仿宋_GB2312" w:cs="Arial"/>
          <w:color w:val="333333"/>
          <w:kern w:val="0"/>
          <w:sz w:val="32"/>
          <w:szCs w:val="32"/>
        </w:rPr>
        <w:br w:type="textWrapping"/>
      </w:r>
      <w:r>
        <w:rPr>
          <w:rFonts w:hint="eastAsia" w:ascii="仿宋_GB2312" w:hAnsi="Arial" w:eastAsia="仿宋_GB2312" w:cs="Arial"/>
          <w:color w:val="333333"/>
          <w:kern w:val="0"/>
          <w:sz w:val="32"/>
          <w:szCs w:val="32"/>
        </w:rPr>
        <w:t>　　（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p>
    <w:p>
      <w:pPr>
        <w:spacing w:line="400" w:lineRule="exact"/>
        <w:rPr>
          <w:rFonts w:ascii="华文楷体" w:hAnsi="华文楷体" w:eastAsia="华文楷体"/>
          <w:b/>
          <w:sz w:val="32"/>
          <w:szCs w:val="32"/>
        </w:rPr>
      </w:pPr>
      <w:r>
        <w:rPr>
          <w:rFonts w:hint="eastAsia" w:ascii="华文楷体" w:hAnsi="华文楷体" w:eastAsia="华文楷体"/>
          <w:b/>
          <w:sz w:val="32"/>
          <w:szCs w:val="32"/>
        </w:rPr>
        <w:t>五</w:t>
      </w:r>
      <w:r>
        <w:rPr>
          <w:rFonts w:hint="eastAsia" w:ascii="华文楷体" w:hAnsi="华文楷体" w:eastAsia="华文楷体" w:cs="仿宋_GB2312"/>
          <w:b/>
          <w:bCs/>
          <w:color w:val="333333"/>
          <w:kern w:val="0"/>
          <w:sz w:val="32"/>
          <w:szCs w:val="32"/>
        </w:rPr>
        <w:t>、</w:t>
      </w:r>
      <w:r>
        <w:rPr>
          <w:rFonts w:hint="eastAsia" w:ascii="华文楷体" w:hAnsi="华文楷体" w:eastAsia="华文楷体"/>
          <w:b/>
          <w:sz w:val="32"/>
          <w:szCs w:val="32"/>
        </w:rPr>
        <w:t>受理机构：</w:t>
      </w:r>
    </w:p>
    <w:p>
      <w:pPr>
        <w:spacing w:line="400" w:lineRule="exact"/>
        <w:ind w:firstLine="640" w:firstLineChars="200"/>
        <w:rPr>
          <w:rFonts w:ascii="仿宋_GB2312" w:hAnsi="宋体" w:eastAsia="仿宋_GB2312"/>
          <w:sz w:val="32"/>
          <w:szCs w:val="32"/>
        </w:rPr>
      </w:pPr>
      <w:r>
        <w:rPr>
          <w:rFonts w:hint="eastAsia" w:ascii="仿宋_GB2312" w:hAnsi="宋体" w:eastAsia="仿宋_GB2312"/>
          <w:sz w:val="32"/>
          <w:szCs w:val="32"/>
        </w:rPr>
        <w:t>巴林右旗公路管护和运输保障中心</w:t>
      </w:r>
    </w:p>
    <w:p>
      <w:pPr>
        <w:spacing w:line="400" w:lineRule="exact"/>
        <w:rPr>
          <w:rFonts w:ascii="华文楷体" w:hAnsi="华文楷体" w:eastAsia="华文楷体"/>
          <w:b/>
          <w:sz w:val="32"/>
          <w:szCs w:val="32"/>
        </w:rPr>
      </w:pPr>
      <w:r>
        <w:rPr>
          <w:rFonts w:hint="eastAsia" w:ascii="华文楷体" w:hAnsi="华文楷体" w:eastAsia="华文楷体"/>
          <w:b/>
          <w:sz w:val="32"/>
          <w:szCs w:val="32"/>
        </w:rPr>
        <w:t>六、决定机构</w:t>
      </w:r>
    </w:p>
    <w:p>
      <w:pPr>
        <w:spacing w:line="400" w:lineRule="exact"/>
        <w:ind w:firstLine="640" w:firstLineChars="200"/>
        <w:rPr>
          <w:rFonts w:ascii="仿宋_GB2312" w:hAnsi="宋体" w:eastAsia="仿宋_GB2312"/>
          <w:sz w:val="32"/>
          <w:szCs w:val="32"/>
        </w:rPr>
      </w:pPr>
      <w:r>
        <w:rPr>
          <w:rFonts w:hint="eastAsia" w:ascii="仿宋_GB2312" w:hAnsi="宋体" w:eastAsia="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40" w:lineRule="exact"/>
        <w:jc w:val="left"/>
        <w:rPr>
          <w:rFonts w:ascii="华文楷体" w:hAnsi="华文楷体" w:eastAsia="华文楷体"/>
          <w:b/>
          <w:sz w:val="32"/>
          <w:szCs w:val="32"/>
        </w:rPr>
      </w:pP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、办理条件</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（一）准予批准的条件</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1.申请材料齐全或符合法定形式;</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2.符合有关技术标准、规范要求的设计和施工方案；</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3.具有保障公路、公路附属设施质量和安全的技术评价报告；</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4.具有处置施工险情和突发事故的应急方案。</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（二）不予批准的情形</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1、申请材料不齐全或不符合法定形式;</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2、现场核查不符合要求。</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（三）其他需要说明的情形：无</w:t>
      </w:r>
    </w:p>
    <w:p>
      <w:pPr>
        <w:spacing w:line="440" w:lineRule="exact"/>
        <w:jc w:val="left"/>
        <w:rPr>
          <w:rFonts w:ascii="华文楷体" w:hAnsi="华文楷体" w:eastAsia="华文楷体"/>
          <w:b/>
          <w:sz w:val="32"/>
          <w:szCs w:val="32"/>
        </w:rPr>
      </w:pPr>
      <w:r>
        <w:rPr>
          <w:rFonts w:hint="eastAsia" w:ascii="华文楷体" w:hAnsi="华文楷体" w:eastAsia="华文楷体"/>
          <w:b/>
          <w:sz w:val="32"/>
          <w:szCs w:val="32"/>
          <w:lang w:eastAsia="zh-CN"/>
        </w:rPr>
        <w:t>九</w:t>
      </w:r>
      <w:r>
        <w:rPr>
          <w:rFonts w:hint="eastAsia" w:ascii="华文楷体" w:hAnsi="华文楷体" w:eastAsia="华文楷体"/>
          <w:b/>
          <w:sz w:val="32"/>
          <w:szCs w:val="32"/>
        </w:rPr>
        <w:t>、申请材料</w:t>
      </w:r>
    </w:p>
    <w:tbl>
      <w:tblPr>
        <w:tblStyle w:val="5"/>
        <w:tblpPr w:leftFromText="180" w:rightFromText="180" w:vertAnchor="text" w:horzAnchor="margin" w:tblpY="33"/>
        <w:tblW w:w="8054" w:type="dxa"/>
        <w:tblInd w:w="0" w:type="dxa"/>
        <w:tblLayout w:type="fixed"/>
        <w:tblCellMar>
          <w:top w:w="0" w:type="dxa"/>
          <w:left w:w="108" w:type="dxa"/>
          <w:bottom w:w="0" w:type="dxa"/>
          <w:right w:w="108" w:type="dxa"/>
        </w:tblCellMar>
      </w:tblPr>
      <w:tblGrid>
        <w:gridCol w:w="3995"/>
        <w:gridCol w:w="1134"/>
        <w:gridCol w:w="851"/>
        <w:gridCol w:w="1276"/>
        <w:gridCol w:w="798"/>
      </w:tblGrid>
      <w:tr>
        <w:tblPrEx>
          <w:tblCellMar>
            <w:top w:w="0" w:type="dxa"/>
            <w:left w:w="108" w:type="dxa"/>
            <w:bottom w:w="0" w:type="dxa"/>
            <w:right w:w="108" w:type="dxa"/>
          </w:tblCellMar>
        </w:tblPrEx>
        <w:trPr>
          <w:trHeight w:val="672"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份数</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特定要求</w:t>
            </w:r>
          </w:p>
        </w:tc>
      </w:tr>
      <w:tr>
        <w:tblPrEx>
          <w:tblCellMar>
            <w:top w:w="0" w:type="dxa"/>
            <w:left w:w="108" w:type="dxa"/>
            <w:bottom w:w="0" w:type="dxa"/>
            <w:right w:w="108" w:type="dxa"/>
          </w:tblCellMar>
        </w:tblPrEx>
        <w:trPr>
          <w:trHeight w:val="278"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提供申请人身份证明</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437"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《公路路政许可申请书》</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305"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涉路施工道路平面简图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06"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工程项目立项批复或者其他有效批准文件</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137"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涉路施工规划文件和涉路施工设计图</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95"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交通疏通方案（包括警示、交通疏导措施）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68" w:hRule="atLeast"/>
        </w:trPr>
        <w:tc>
          <w:tcPr>
            <w:tcW w:w="3995"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符合有关技术标准、规范要求的设计和施工方案</w:t>
            </w:r>
          </w:p>
        </w:tc>
        <w:tc>
          <w:tcPr>
            <w:tcW w:w="1134"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14" w:hRule="atLeast"/>
        </w:trPr>
        <w:tc>
          <w:tcPr>
            <w:tcW w:w="399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保障公路、公路附属设施质量和安全的技术评价报告</w:t>
            </w:r>
          </w:p>
        </w:tc>
        <w:tc>
          <w:tcPr>
            <w:tcW w:w="1134"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87" w:hRule="atLeast"/>
        </w:trPr>
        <w:tc>
          <w:tcPr>
            <w:tcW w:w="3995"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影响交通安全的，还需提交公安交通管理部门同意的函件</w:t>
            </w:r>
          </w:p>
        </w:tc>
        <w:tc>
          <w:tcPr>
            <w:tcW w:w="1134"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auto" w:sz="4" w:space="0"/>
              <w:left w:val="single" w:color="000000" w:sz="4" w:space="0"/>
              <w:bottom w:val="single" w:color="auto"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38" w:hRule="atLeast"/>
        </w:trPr>
        <w:tc>
          <w:tcPr>
            <w:tcW w:w="3995"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微软雅黑" w:eastAsia="仿宋_GB2312"/>
                <w:color w:val="333333"/>
                <w:sz w:val="32"/>
                <w:szCs w:val="32"/>
                <w:shd w:val="clear" w:color="auto" w:fill="FFFFFF"/>
              </w:rPr>
              <w:t>安全保障措施（包括车辆的通行措施）及处置施工险情和意外事故的应急方案</w:t>
            </w:r>
          </w:p>
        </w:tc>
        <w:tc>
          <w:tcPr>
            <w:tcW w:w="1134"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auto"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0" w:type="dxa"/>
            <w:left w:w="108" w:type="dxa"/>
            <w:bottom w:w="0" w:type="dxa"/>
            <w:right w:w="108" w:type="dxa"/>
          </w:tblCellMar>
        </w:tblPrEx>
        <w:trPr>
          <w:trHeight w:val="208" w:hRule="atLeast"/>
        </w:trPr>
        <w:tc>
          <w:tcPr>
            <w:tcW w:w="399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申请人对所有申报材料真实性承诺函</w:t>
            </w:r>
          </w:p>
        </w:tc>
        <w:tc>
          <w:tcPr>
            <w:tcW w:w="113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798"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bl>
    <w:p>
      <w:pPr>
        <w:spacing w:line="460" w:lineRule="exact"/>
        <w:rPr>
          <w:rFonts w:ascii="华文楷体" w:hAnsi="华文楷体" w:eastAsia="华文楷体"/>
          <w:b/>
          <w:sz w:val="32"/>
          <w:szCs w:val="32"/>
        </w:rPr>
      </w:pPr>
      <w:r>
        <w:rPr>
          <w:rFonts w:hint="eastAsia" w:ascii="华文楷体" w:hAnsi="华文楷体" w:eastAsia="华文楷体"/>
          <w:b/>
          <w:sz w:val="32"/>
          <w:szCs w:val="32"/>
          <w:lang w:eastAsia="zh-CN"/>
        </w:rPr>
        <w:t>十</w:t>
      </w:r>
      <w:r>
        <w:rPr>
          <w:rFonts w:hint="eastAsia" w:ascii="华文楷体" w:hAnsi="华文楷体" w:eastAsia="华文楷体"/>
          <w:b/>
          <w:sz w:val="32"/>
          <w:szCs w:val="32"/>
        </w:rPr>
        <w:t>、办理方式</w:t>
      </w:r>
    </w:p>
    <w:p>
      <w:pPr>
        <w:spacing w:line="40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（一）窗口受理：到巴林右旗政务服务中心3楼交通运输窗口提交申请材料。填写《公路路政行政许可申请书》提出申请，并带齐所有材料一并提交。</w:t>
      </w:r>
    </w:p>
    <w:p>
      <w:pPr>
        <w:spacing w:line="40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（二）网上办理</w:t>
      </w:r>
    </w:p>
    <w:p>
      <w:pPr>
        <w:spacing w:line="400" w:lineRule="exact"/>
        <w:rPr>
          <w:rFonts w:ascii="仿宋_GB2312" w:hAnsi="宋体" w:eastAsia="仿宋_GB2312"/>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一</w:t>
      </w:r>
      <w:r>
        <w:rPr>
          <w:rFonts w:hint="eastAsia" w:ascii="华文楷体" w:hAnsi="华文楷体" w:eastAsia="华文楷体"/>
          <w:b/>
          <w:sz w:val="32"/>
          <w:szCs w:val="32"/>
        </w:rPr>
        <w:t>、办理流程</w:t>
      </w:r>
      <w:r>
        <w:rPr>
          <w:rFonts w:hint="eastAsia" w:ascii="仿宋_GB2312" w:hAnsi="宋体" w:eastAsia="仿宋_GB2312"/>
          <w:b/>
          <w:sz w:val="32"/>
          <w:szCs w:val="32"/>
        </w:rPr>
        <w:t>：</w:t>
      </w:r>
    </w:p>
    <w:p>
      <w:pPr>
        <w:adjustRightInd w:val="0"/>
        <w:snapToGrid w:val="0"/>
        <w:spacing w:line="400" w:lineRule="exact"/>
        <w:ind w:firstLine="640" w:firstLineChars="200"/>
        <w:rPr>
          <w:rFonts w:ascii="仿宋_GB2312" w:hAnsi="宋体" w:eastAsia="仿宋_GB2312"/>
          <w:sz w:val="32"/>
          <w:szCs w:val="32"/>
        </w:rPr>
      </w:pPr>
      <w:r>
        <w:rPr>
          <w:rFonts w:hint="eastAsia" w:ascii="仿宋_GB2312" w:hAnsi="宋体" w:eastAsia="仿宋_GB2312"/>
          <w:sz w:val="32"/>
          <w:szCs w:val="32"/>
        </w:rPr>
        <w:t>（一）流程图</w:t>
      </w:r>
    </w:p>
    <w:p>
      <w:pPr>
        <w:jc w:val="center"/>
        <w:rPr>
          <w:rFonts w:ascii="仿宋_GB2312" w:hAnsi="黑体" w:eastAsia="仿宋_GB2312"/>
          <w:b/>
          <w:sz w:val="32"/>
          <w:szCs w:val="32"/>
        </w:rPr>
      </w:pPr>
      <w:r>
        <w:rPr>
          <w:rFonts w:hint="eastAsia" w:ascii="仿宋_GB2312" w:hAnsi="宋体" w:eastAsia="仿宋_GB2312"/>
          <w:b/>
          <w:bCs/>
          <w:sz w:val="32"/>
          <w:szCs w:val="32"/>
        </w:rPr>
        <w:t>办理</w:t>
      </w:r>
      <w:r>
        <w:rPr>
          <w:rFonts w:hint="eastAsia" w:ascii="仿宋_GB2312" w:hAnsi="黑体" w:eastAsia="仿宋_GB2312"/>
          <w:b/>
          <w:sz w:val="32"/>
          <w:szCs w:val="32"/>
        </w:rPr>
        <w:t>占用、挖掘公路、公路用地或者使公路</w:t>
      </w:r>
    </w:p>
    <w:p>
      <w:pPr>
        <w:adjustRightInd w:val="0"/>
        <w:snapToGrid w:val="0"/>
        <w:spacing w:line="400" w:lineRule="exact"/>
        <w:jc w:val="center"/>
        <w:rPr>
          <w:rFonts w:ascii="仿宋_GB2312" w:hAnsi="宋体" w:eastAsia="仿宋_GB2312"/>
          <w:b/>
          <w:bCs/>
          <w:sz w:val="32"/>
          <w:szCs w:val="32"/>
        </w:rPr>
      </w:pPr>
      <w:r>
        <w:rPr>
          <w:rFonts w:hint="eastAsia" w:ascii="仿宋_GB2312" w:hAnsi="黑体" w:eastAsia="仿宋_GB2312"/>
          <w:b/>
          <w:sz w:val="32"/>
          <w:szCs w:val="32"/>
        </w:rPr>
        <w:t>改线</w:t>
      </w:r>
      <w:r>
        <w:rPr>
          <w:rFonts w:hint="eastAsia" w:ascii="仿宋_GB2312" w:hAnsi="宋体" w:eastAsia="仿宋_GB2312"/>
          <w:b/>
          <w:bCs/>
          <w:sz w:val="32"/>
          <w:szCs w:val="32"/>
        </w:rPr>
        <w:t>许可流程</w:t>
      </w:r>
      <w:r>
        <w:rPr>
          <w:rFonts w:hint="eastAsia" w:ascii="仿宋_GB2312" w:hAnsi="宋体" w:eastAsia="仿宋_GB2312"/>
          <w:b/>
          <w:sz w:val="32"/>
          <w:szCs w:val="32"/>
        </w:rPr>
        <w:t>图</w:t>
      </w:r>
    </w:p>
    <w:p>
      <w:pPr>
        <w:widowControl/>
        <w:shd w:val="clear" w:color="auto" w:fill="FFFFFF"/>
        <w:spacing w:line="400" w:lineRule="exact"/>
        <w:ind w:firstLine="640" w:firstLineChars="200"/>
        <w:jc w:val="center"/>
        <w:rPr>
          <w:rFonts w:ascii="仿宋_GB2312" w:hAnsi="宋体" w:eastAsia="仿宋_GB2312" w:cs="仿宋_GB2312"/>
          <w:sz w:val="32"/>
          <w:szCs w:val="32"/>
        </w:rPr>
      </w:pPr>
      <w:r>
        <w:rPr>
          <w:rFonts w:hint="eastAsia" w:ascii="仿宋_GB2312" w:hAnsi="宋体" w:eastAsia="仿宋_GB2312"/>
          <w:sz w:val="32"/>
          <w:szCs w:val="32"/>
        </w:rPr>
        <w:t>（法定办理时限 20个工作日，优化后办理时限6个工作日）</w:t>
      </w:r>
    </w:p>
    <w:p>
      <w:pPr>
        <w:rPr>
          <w:rFonts w:ascii="仿宋_GB2312" w:hAnsi="宋体" w:eastAsia="仿宋_GB2312"/>
          <w:sz w:val="32"/>
          <w:szCs w:val="32"/>
        </w:rPr>
      </w:pPr>
      <w:r>
        <w:rPr>
          <w:rFonts w:hint="eastAsia"/>
        </w:rPr>
        <mc:AlternateContent>
          <mc:Choice Requires="wps">
            <w:drawing>
              <wp:anchor distT="0" distB="0" distL="114300" distR="114300" simplePos="0" relativeHeight="251910144" behindDoc="0" locked="0" layoutInCell="1" allowOverlap="1">
                <wp:simplePos x="0" y="0"/>
                <wp:positionH relativeFrom="column">
                  <wp:posOffset>7820025</wp:posOffset>
                </wp:positionH>
                <wp:positionV relativeFrom="paragraph">
                  <wp:posOffset>1143000</wp:posOffset>
                </wp:positionV>
                <wp:extent cx="0" cy="297180"/>
                <wp:effectExtent l="38100" t="0" r="38100" b="7620"/>
                <wp:wrapNone/>
                <wp:docPr id="254" name="直接连接符 254"/>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15.75pt;margin-top:90pt;height:23.4pt;width:0pt;z-index:251910144;mso-width-relative:page;mso-height-relative:page;" filled="f" stroked="t" coordsize="21600,21600" o:gfxdata="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cjwKtoAAAANAQAADwAAAAAAAAABACAAAAAiAAAAZHJzL2Rv&#10;d25yZXYueG1sUEsBAhQAFAAAAAgAh07iQGlBPjf/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11168" behindDoc="0" locked="0" layoutInCell="1" allowOverlap="1">
                <wp:simplePos x="0" y="0"/>
                <wp:positionH relativeFrom="column">
                  <wp:posOffset>7439025</wp:posOffset>
                </wp:positionH>
                <wp:positionV relativeFrom="paragraph">
                  <wp:posOffset>1242060</wp:posOffset>
                </wp:positionV>
                <wp:extent cx="2135505" cy="297180"/>
                <wp:effectExtent l="4445" t="4445" r="12700" b="22225"/>
                <wp:wrapNone/>
                <wp:docPr id="255" name="文本框 255"/>
                <wp:cNvGraphicFramePr/>
                <a:graphic xmlns:a="http://schemas.openxmlformats.org/drawingml/2006/main">
                  <a:graphicData uri="http://schemas.microsoft.com/office/word/2010/wordprocessingShape">
                    <wps:wsp>
                      <wps:cNvSpPr txBox="1">
                        <a:spLocks noChangeArrowheads="1"/>
                      </wps:cNvSpPr>
                      <wps:spPr bwMode="auto">
                        <a:xfrm>
                          <a:off x="0" y="0"/>
                          <a:ext cx="2135505" cy="297180"/>
                        </a:xfrm>
                        <a:prstGeom prst="rect">
                          <a:avLst/>
                        </a:prstGeom>
                        <a:solidFill>
                          <a:srgbClr val="FFFFFF"/>
                        </a:solidFill>
                        <a:ln w="9525">
                          <a:solidFill>
                            <a:srgbClr val="000000"/>
                          </a:solidFill>
                          <a:miter lim="800000"/>
                        </a:ln>
                      </wps:spPr>
                      <wps:txbx>
                        <w:txbxContent>
                          <w:p>
                            <w:pPr>
                              <w:jc w:val="center"/>
                            </w:pPr>
                            <w:r>
                              <w:rPr>
                                <w:rFonts w:hint="eastAsia"/>
                              </w:rPr>
                              <w:t>对申报材料进行初步审核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97.8pt;height:23.4pt;width:168.15pt;z-index:251911168;mso-width-relative:page;mso-height-relative:page;" fillcolor="#FFFFFF" filled="t" stroked="t" coordsize="21600,21600" o:gfxdata="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GDEa2gAAAA0BAAAPAAAAAAAAAAEAIAAA&#10;ACIAAABkcnMvZG93bnJldi54bWxQSwECFAAUAAAACACHTuJAycRLGkMCAACLBAAADgAAAAAAAAAB&#10;ACAAAAApAQAAZHJzL2Uyb0RvYy54bWxQSwUGAAAAAAYABgBZAQAA3gUAAAAA&#10;">
                <v:fill on="t" focussize="0,0"/>
                <v:stroke color="#000000" miterlimit="8" joinstyle="miter"/>
                <v:imagedata o:title=""/>
                <o:lock v:ext="edit" aspectratio="f"/>
                <v:textbox>
                  <w:txbxContent>
                    <w:p>
                      <w:pPr>
                        <w:jc w:val="center"/>
                      </w:pPr>
                      <w:r>
                        <w:rPr>
                          <w:rFonts w:hint="eastAsia"/>
                        </w:rPr>
                        <w:t>对申报材料进行初步审核</w:t>
                      </w:r>
                    </w:p>
                  </w:txbxContent>
                </v:textbox>
              </v:shape>
            </w:pict>
          </mc:Fallback>
        </mc:AlternateContent>
      </w:r>
      <w:r>
        <w:rPr>
          <w:rFonts w:hint="eastAsia"/>
        </w:rPr>
        <mc:AlternateContent>
          <mc:Choice Requires="wps">
            <w:drawing>
              <wp:anchor distT="0" distB="0" distL="114300" distR="114300" simplePos="0" relativeHeight="251912192" behindDoc="0" locked="0" layoutInCell="1" allowOverlap="1">
                <wp:simplePos x="0" y="0"/>
                <wp:positionH relativeFrom="column">
                  <wp:posOffset>8441055</wp:posOffset>
                </wp:positionH>
                <wp:positionV relativeFrom="paragraph">
                  <wp:posOffset>2000250</wp:posOffset>
                </wp:positionV>
                <wp:extent cx="0" cy="198120"/>
                <wp:effectExtent l="38100" t="0" r="38100" b="11430"/>
                <wp:wrapNone/>
                <wp:docPr id="256" name="直接连接符 25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64.65pt;margin-top:157.5pt;height:15.6pt;width:0pt;z-index:251912192;mso-width-relative:page;mso-height-relative:page;" filled="f" stroked="t" coordsize="21600,21600" o:gfxdata="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5Sz9oAAAANAQAADwAAAAAAAAABACAAAAAiAAAAZHJzL2Rv&#10;d25yZXYueG1sUEsBAhQAFAAAAAgAh07iQEVErq7/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13216" behindDoc="0" locked="0" layoutInCell="1" allowOverlap="1">
                <wp:simplePos x="0" y="0"/>
                <wp:positionH relativeFrom="column">
                  <wp:posOffset>7336155</wp:posOffset>
                </wp:positionH>
                <wp:positionV relativeFrom="paragraph">
                  <wp:posOffset>2007870</wp:posOffset>
                </wp:positionV>
                <wp:extent cx="2514600" cy="297180"/>
                <wp:effectExtent l="4445" t="4445" r="14605" b="22225"/>
                <wp:wrapNone/>
                <wp:docPr id="257" name="文本框 257"/>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7.65pt;margin-top:158.1pt;height:23.4pt;width:198pt;z-index:251913216;mso-width-relative:page;mso-height-relative:page;" fillcolor="#FFFFFF" filled="t" stroked="t" coordsize="21600,21600" o:gfxdata="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ikZQ2gAAAA0BAAAPAAAAAAAAAAEAIAAA&#10;ACIAAABkcnMvZG93bnJldi54bWxQSwECFAAUAAAACACHTuJAhzty5kMCAACLBAAADgAAAAAAAAAB&#10;ACAAAAApAQAAZHJzL2Uyb0RvYy54bWxQSwUGAAAAAAYABgBZAQAA3gUAAAAA&#10;">
                <v:fill on="t" focussize="0,0"/>
                <v:stroke color="#000000" miterlimit="8" joinstyle="miter"/>
                <v:imagedata o:title=""/>
                <o:lock v:ext="edit" aspectratio="f"/>
                <v:textbox>
                  <w:txbxContent>
                    <w:p>
                      <w:pPr>
                        <w:jc w:val="center"/>
                      </w:pPr>
                      <w:r>
                        <w:rPr>
                          <w:rFonts w:hint="eastAsia"/>
                        </w:rPr>
                        <w:t>告之当事人不受理理由</w:t>
                      </w:r>
                    </w:p>
                  </w:txbxContent>
                </v:textbox>
              </v:shape>
            </w:pict>
          </mc:Fallback>
        </mc:AlternateContent>
      </w:r>
      <w:r>
        <w:rPr>
          <w:rFonts w:hint="eastAsia"/>
        </w:rPr>
        <mc:AlternateContent>
          <mc:Choice Requires="wps">
            <w:drawing>
              <wp:anchor distT="0" distB="0" distL="114300" distR="114300" simplePos="0" relativeHeight="251915264" behindDoc="0" locked="0" layoutInCell="1" allowOverlap="1">
                <wp:simplePos x="0" y="0"/>
                <wp:positionH relativeFrom="column">
                  <wp:posOffset>7820025</wp:posOffset>
                </wp:positionH>
                <wp:positionV relativeFrom="paragraph">
                  <wp:posOffset>2007870</wp:posOffset>
                </wp:positionV>
                <wp:extent cx="2514600" cy="297180"/>
                <wp:effectExtent l="4445" t="4445" r="14605" b="22225"/>
                <wp:wrapNone/>
                <wp:docPr id="258" name="文本框 258"/>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5.75pt;margin-top:158.1pt;height:23.4pt;width:198pt;z-index:251915264;mso-width-relative:page;mso-height-relative:page;" fillcolor="#FFFFFF" filled="t" stroked="t" coordsize="21600,21600" o:gfxdata="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iCH62gAAAA0BAAAPAAAAAAAAAAEAIAAA&#10;ACIAAABkcnMvZG93bnJldi54bWxQSwECFAAUAAAACACHTuJAICrssEMCAACLBAAADgAAAAAAAAAB&#10;ACAAAAApAQAAZHJzL2Uyb0RvYy54bWxQSwUGAAAAAAYABgBZAQAA3gU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r>
        <w:rPr>
          <w:rFonts w:hint="eastAsia"/>
        </w:rPr>
        <mc:AlternateContent>
          <mc:Choice Requires="wps">
            <w:drawing>
              <wp:anchor distT="0" distB="0" distL="114300" distR="114300" simplePos="0" relativeHeight="251916288" behindDoc="0" locked="0" layoutInCell="1" allowOverlap="1">
                <wp:simplePos x="0" y="0"/>
                <wp:positionH relativeFrom="column">
                  <wp:posOffset>7553325</wp:posOffset>
                </wp:positionH>
                <wp:positionV relativeFrom="paragraph">
                  <wp:posOffset>2007870</wp:posOffset>
                </wp:positionV>
                <wp:extent cx="0" cy="198120"/>
                <wp:effectExtent l="38100" t="0" r="38100" b="11430"/>
                <wp:wrapNone/>
                <wp:docPr id="259" name="直接连接符 25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94.75pt;margin-top:158.1pt;height:15.6pt;width:0pt;z-index:251916288;mso-width-relative:page;mso-height-relative:page;" filled="f" stroked="t" coordsize="21600,21600" o:gfxdata="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blhGfbAAAADQEAAA8AAAAAAAAAAQAgAAAAIgAAAGRycy9k&#10;b3ducmV2LnhtbFBLAQIUABQAAAAIAIdO4kBm/pQB/wEAANsDAAAOAAAAAAAAAAEAIAAAACo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25504" behindDoc="0" locked="0" layoutInCell="1" allowOverlap="1">
                <wp:simplePos x="0" y="0"/>
                <wp:positionH relativeFrom="column">
                  <wp:posOffset>1725930</wp:posOffset>
                </wp:positionH>
                <wp:positionV relativeFrom="paragraph">
                  <wp:posOffset>1242060</wp:posOffset>
                </wp:positionV>
                <wp:extent cx="0" cy="567690"/>
                <wp:effectExtent l="38100" t="0" r="38100" b="3810"/>
                <wp:wrapNone/>
                <wp:docPr id="260" name="直接箭头连接符 260"/>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35.9pt;margin-top:97.8pt;height:44.7pt;width:0pt;z-index:251925504;mso-width-relative:page;mso-height-relative:page;" filled="f" stroked="t" coordsize="21600,21600" o:gfxdata="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oef3Y&#10;AAAACwEAAA8AAAAAAAAAAQAgAAAAIgAAAGRycy9kb3ducmV2LnhtbFBLAQIUABQAAAAIAIdO4kB8&#10;H+XiIAIAABIEAAAOAAAAAAAAAAEAIAAAACcBAABkcnMvZTJvRG9jLnhtbFBLBQYAAAAABgAGAFkB&#10;AAC5BQAAAAA=&#10;">
                <v:fill on="f" focussize="0,0"/>
                <v:stroke weight="1.25pt" color="#000000" joinstyle="round" dashstyle="dash" endarrow="block"/>
                <v:imagedata o:title=""/>
                <o:lock v:ext="edit" aspectratio="f"/>
              </v:shape>
            </w:pict>
          </mc:Fallback>
        </mc:AlternateContent>
      </w:r>
      <w:r>
        <w:rPr>
          <w:rFonts w:hint="eastAsia"/>
        </w:rPr>
        <mc:AlternateContent>
          <mc:Choice Requires="wps">
            <w:drawing>
              <wp:anchor distT="0" distB="0" distL="114300" distR="114300" simplePos="0" relativeHeight="251919360" behindDoc="0" locked="0" layoutInCell="1" allowOverlap="1">
                <wp:simplePos x="0" y="0"/>
                <wp:positionH relativeFrom="column">
                  <wp:posOffset>-83820</wp:posOffset>
                </wp:positionH>
                <wp:positionV relativeFrom="paragraph">
                  <wp:posOffset>437515</wp:posOffset>
                </wp:positionV>
                <wp:extent cx="1457325" cy="735965"/>
                <wp:effectExtent l="6350" t="6350" r="22225" b="19685"/>
                <wp:wrapNone/>
                <wp:docPr id="261" name="圆角矩形 261"/>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  理</w:t>
                            </w:r>
                          </w:p>
                          <w:p>
                            <w:pPr>
                              <w:jc w:val="center"/>
                              <w:rPr>
                                <w:rFonts w:ascii="宋体"/>
                                <w:sz w:val="16"/>
                                <w:szCs w:val="16"/>
                              </w:rPr>
                            </w:pPr>
                            <w:r>
                              <w:rPr>
                                <w:rFonts w:hint="eastAsia" w:ascii="宋体"/>
                                <w:sz w:val="16"/>
                                <w:szCs w:val="16"/>
                              </w:rPr>
                              <w:t>（1个工作日）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6.6pt;margin-top:34.45pt;height:57.95pt;width:114.75pt;z-index:251919360;mso-width-relative:page;mso-height-relative:page;" fillcolor="#FFFFFF" filled="t" stroked="t" coordsize="21600,21600" arcsize="0.166666666666667" o:gfxdata="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J5o0&#10;2AAAAAoBAAAPAAAAAAAAAAEAIAAAACIAAABkcnMvZG93bnJldi54bWxQSwECFAAUAAAACACHTuJA&#10;Gq8wSFoCAACpBAAADgAAAAAAAAABACAAAAAn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  理</w:t>
                      </w:r>
                    </w:p>
                    <w:p>
                      <w:pPr>
                        <w:jc w:val="center"/>
                        <w:rPr>
                          <w:rFonts w:ascii="宋体"/>
                          <w:sz w:val="16"/>
                          <w:szCs w:val="16"/>
                        </w:rPr>
                      </w:pPr>
                      <w:r>
                        <w:rPr>
                          <w:rFonts w:hint="eastAsia" w:ascii="宋体"/>
                          <w:sz w:val="16"/>
                          <w:szCs w:val="16"/>
                        </w:rPr>
                        <w:t>（1个工作日）</w:t>
                      </w:r>
                    </w:p>
                  </w:txbxContent>
                </v:textbox>
              </v:roundrect>
            </w:pict>
          </mc:Fallback>
        </mc:AlternateContent>
      </w:r>
      <w:r>
        <w:rPr>
          <w:rFonts w:hint="eastAsia"/>
        </w:rPr>
        <mc:AlternateContent>
          <mc:Choice Requires="wps">
            <w:drawing>
              <wp:anchor distT="0" distB="0" distL="114300" distR="114300" simplePos="0" relativeHeight="251920384" behindDoc="0" locked="0" layoutInCell="1" allowOverlap="1">
                <wp:simplePos x="0" y="0"/>
                <wp:positionH relativeFrom="column">
                  <wp:posOffset>2087880</wp:posOffset>
                </wp:positionH>
                <wp:positionV relativeFrom="paragraph">
                  <wp:posOffset>437515</wp:posOffset>
                </wp:positionV>
                <wp:extent cx="1474470" cy="741680"/>
                <wp:effectExtent l="6350" t="6350" r="24130" b="13970"/>
                <wp:wrapNone/>
                <wp:docPr id="262" name="圆角矩形 262"/>
                <wp:cNvGraphicFramePr/>
                <a:graphic xmlns:a="http://schemas.openxmlformats.org/drawingml/2006/main">
                  <a:graphicData uri="http://schemas.microsoft.com/office/word/2010/wordprocessingShape">
                    <wps:wsp>
                      <wps:cNvSpPr>
                        <a:spLocks noChangeArrowheads="1"/>
                      </wps:cNvSpPr>
                      <wps:spPr bwMode="auto">
                        <a:xfrm>
                          <a:off x="0" y="0"/>
                          <a:ext cx="1474470" cy="741680"/>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  查</w:t>
                            </w:r>
                          </w:p>
                          <w:p>
                            <w:pPr>
                              <w:jc w:val="center"/>
                              <w:rPr>
                                <w:rFonts w:ascii="宋体"/>
                                <w:sz w:val="16"/>
                                <w:szCs w:val="16"/>
                              </w:rPr>
                            </w:pPr>
                            <w:r>
                              <w:rPr>
                                <w:rFonts w:hint="eastAsia" w:ascii="宋体"/>
                                <w:sz w:val="16"/>
                                <w:szCs w:val="16"/>
                              </w:rPr>
                              <w:t>（3个工作日）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64.4pt;margin-top:34.45pt;height:58.4pt;width:116.1pt;z-index:251920384;mso-width-relative:page;mso-height-relative:page;" fillcolor="#FFFFFF" filled="t" stroked="t" coordsize="21600,21600" arcsize="0.166666666666667" o:gfxdata="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xot&#10;WtgAAAAKAQAADwAAAAAAAAABACAAAAAiAAAAZHJzL2Rvd25yZXYueG1sUEsBAhQAFAAAAAgAh07i&#10;QBLmSLxbAgAAqQQAAA4AAAAAAAAAAQAgAAAAJwEAAGRycy9lMm9Eb2MueG1sUEsFBgAAAAAGAAYA&#10;WQEAAPQFA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  查</w:t>
                      </w:r>
                    </w:p>
                    <w:p>
                      <w:pPr>
                        <w:jc w:val="center"/>
                        <w:rPr>
                          <w:rFonts w:ascii="宋体"/>
                          <w:sz w:val="16"/>
                          <w:szCs w:val="16"/>
                        </w:rPr>
                      </w:pPr>
                      <w:r>
                        <w:rPr>
                          <w:rFonts w:hint="eastAsia" w:ascii="宋体"/>
                          <w:sz w:val="16"/>
                          <w:szCs w:val="16"/>
                        </w:rPr>
                        <w:t>（3个工作日）</w:t>
                      </w:r>
                    </w:p>
                  </w:txbxContent>
                </v:textbox>
              </v:roundrect>
            </w:pict>
          </mc:Fallback>
        </mc:AlternateContent>
      </w:r>
      <w:r>
        <w:rPr>
          <w:rFonts w:hint="eastAsia"/>
        </w:rPr>
        <mc:AlternateContent>
          <mc:Choice Requires="wps">
            <w:drawing>
              <wp:anchor distT="0" distB="0" distL="114300" distR="114300" simplePos="0" relativeHeight="251921408" behindDoc="0" locked="0" layoutInCell="1" allowOverlap="1">
                <wp:simplePos x="0" y="0"/>
                <wp:positionH relativeFrom="column">
                  <wp:posOffset>4307205</wp:posOffset>
                </wp:positionH>
                <wp:positionV relativeFrom="paragraph">
                  <wp:posOffset>462280</wp:posOffset>
                </wp:positionV>
                <wp:extent cx="1488440" cy="716915"/>
                <wp:effectExtent l="6350" t="6350" r="10160" b="19685"/>
                <wp:wrapNone/>
                <wp:docPr id="263" name="圆角矩形 263"/>
                <wp:cNvGraphicFramePr/>
                <a:graphic xmlns:a="http://schemas.openxmlformats.org/drawingml/2006/main">
                  <a:graphicData uri="http://schemas.microsoft.com/office/word/2010/wordprocessingShape">
                    <wps:wsp>
                      <wps:cNvSpPr>
                        <a:spLocks noChangeArrowheads="1"/>
                      </wps:cNvSpPr>
                      <wps:spPr bwMode="auto">
                        <a:xfrm>
                          <a:off x="0" y="0"/>
                          <a:ext cx="1488440" cy="716915"/>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39.15pt;margin-top:36.4pt;height:56.45pt;width:117.2pt;z-index:251921408;mso-width-relative:page;mso-height-relative:page;" fillcolor="#FFFFFF" filled="t" stroked="t" coordsize="21600,21600" arcsize="0.166666666666667" o:gfxdata="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eFYUTX&#10;AAAACgEAAA8AAAAAAAAAAQAgAAAAIgAAAGRycy9kb3ducmV2LnhtbFBLAQIUABQAAAAIAIdO4kAN&#10;QGE6WgIAAKkEAAAOAAAAAAAAAAEAIAAAACYBAABkcnMvZTJvRG9jLnhtbFBLBQYAAAAABgAGAFkB&#10;AADyBQ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v:textbox>
              </v:roundrect>
            </w:pict>
          </mc:Fallback>
        </mc:AlternateContent>
      </w:r>
      <w:r>
        <w:rPr>
          <w:rFonts w:hint="eastAsia"/>
        </w:rPr>
        <mc:AlternateContent>
          <mc:Choice Requires="wps">
            <w:drawing>
              <wp:anchor distT="0" distB="0" distL="114300" distR="114300" simplePos="0" relativeHeight="251918336" behindDoc="0" locked="0" layoutInCell="1" allowOverlap="1">
                <wp:simplePos x="0" y="0"/>
                <wp:positionH relativeFrom="column">
                  <wp:posOffset>7755255</wp:posOffset>
                </wp:positionH>
                <wp:positionV relativeFrom="paragraph">
                  <wp:posOffset>78105</wp:posOffset>
                </wp:positionV>
                <wp:extent cx="981075" cy="318135"/>
                <wp:effectExtent l="4445" t="5080" r="5080" b="19685"/>
                <wp:wrapNone/>
                <wp:docPr id="264" name="矩形 264"/>
                <wp:cNvGraphicFramePr/>
                <a:graphic xmlns:a="http://schemas.openxmlformats.org/drawingml/2006/main">
                  <a:graphicData uri="http://schemas.microsoft.com/office/word/2010/wordprocessingShape">
                    <wps:wsp>
                      <wps:cNvSpPr>
                        <a:spLocks noChangeArrowheads="1"/>
                      </wps:cNvSpPr>
                      <wps:spPr bwMode="auto">
                        <a:xfrm flipH="1">
                          <a:off x="0" y="0"/>
                          <a:ext cx="981075" cy="318135"/>
                        </a:xfrm>
                        <a:prstGeom prst="rect">
                          <a:avLst/>
                        </a:prstGeom>
                        <a:solidFill>
                          <a:srgbClr val="FFFFFF"/>
                        </a:solidFill>
                        <a:ln w="9525">
                          <a:solidFill>
                            <a:srgbClr val="000000"/>
                          </a:solidFill>
                          <a:miter lim="800000"/>
                        </a:ln>
                      </wps:spPr>
                      <wps:txbx>
                        <w:txbxContent>
                          <w:p>
                            <w:pPr>
                              <w:jc w:val="center"/>
                            </w:pPr>
                            <w:r>
                              <w:rPr>
                                <w:rFonts w:hint="eastAsia"/>
                              </w:rPr>
                              <w:t>行政服务大厅交通窗口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x;margin-left:610.65pt;margin-top:6.15pt;height:25.05pt;width:77.25pt;z-index:251918336;mso-width-relative:page;mso-height-relative:page;" fillcolor="#FFFFFF" filled="t" stroked="t" coordsize="21600,21600" o:gfxdata="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&#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KMrQ2AAAAAsBAAAPAAAAAAAAAAEAIAAAACIAAABk&#10;cnMvZG93bnJldi54bWxQSwECFAAUAAAACACHTuJAmMyatT8CAACHBAAADgAAAAAAAAABACAAAAAn&#10;AQAAZHJzL2Uyb0RvYy54bWxQSwUGAAAAAAYABgBZAQAA2AUAAAAA&#10;">
                <v:fill on="t" focussize="0,0"/>
                <v:stroke color="#000000" miterlimit="8" joinstyle="miter"/>
                <v:imagedata o:title=""/>
                <o:lock v:ext="edit" aspectratio="f"/>
                <v:textbox>
                  <w:txbxContent>
                    <w:p>
                      <w:pPr>
                        <w:jc w:val="center"/>
                      </w:pPr>
                      <w:r>
                        <w:rPr>
                          <w:rFonts w:hint="eastAsia"/>
                        </w:rPr>
                        <w:t>行政服务大厅交通窗口</w:t>
                      </w:r>
                    </w:p>
                  </w:txbxContent>
                </v:textbox>
              </v:rect>
            </w:pict>
          </mc:Fallback>
        </mc:AlternateContent>
      </w:r>
      <w:r>
        <w:rPr>
          <w:rFonts w:hint="eastAsia"/>
        </w:rPr>
        <mc:AlternateContent>
          <mc:Choice Requires="wps">
            <w:drawing>
              <wp:anchor distT="0" distB="0" distL="114300" distR="114300" simplePos="0" relativeHeight="251914240" behindDoc="0" locked="0" layoutInCell="1" allowOverlap="1">
                <wp:simplePos x="0" y="0"/>
                <wp:positionH relativeFrom="column">
                  <wp:posOffset>7126605</wp:posOffset>
                </wp:positionH>
                <wp:positionV relativeFrom="paragraph">
                  <wp:posOffset>1905000</wp:posOffset>
                </wp:positionV>
                <wp:extent cx="0" cy="198120"/>
                <wp:effectExtent l="38100" t="0" r="38100" b="11430"/>
                <wp:wrapNone/>
                <wp:docPr id="265" name="直接连接符 265"/>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61.15pt;margin-top:150pt;height:15.6pt;width:0pt;z-index:251914240;mso-width-relative:page;mso-height-relative:page;" filled="f" stroked="t" coordsize="21600,21600" o:gfxdata="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gE3y2QAAAA0BAAAPAAAAAAAAAAEAIAAAACIAAABkcnMvZG93&#10;bnJldi54bWxQSwECFAAUAAAACACHTuJAWN1Udv8BAADbAwAADgAAAAAAAAABACAAAAAoAQAAZHJz&#10;L2Uyb0RvYy54bWxQSwUGAAAAAAYABgBZAQAAmQUAAAAA&#10;">
                <v:fill on="f" focussize="0,0"/>
                <v:stroke color="#000000" joinstyle="round" endarrow="block"/>
                <v:imagedata o:title=""/>
                <o:lock v:ext="edit" aspectratio="f"/>
              </v:line>
            </w:pict>
          </mc:Fallback>
        </mc:AlternateContent>
      </w:r>
    </w:p>
    <w:p>
      <w:pPr>
        <w:ind w:firstLine="640" w:firstLineChars="200"/>
        <w:rPr>
          <w:rFonts w:ascii="仿宋_GB2312" w:hAnsi="宋体" w:eastAsia="仿宋_GB2312"/>
          <w:sz w:val="32"/>
          <w:szCs w:val="32"/>
        </w:rPr>
      </w:pPr>
    </w:p>
    <w:p>
      <w:pPr>
        <w:ind w:firstLine="420" w:firstLineChars="200"/>
        <w:rPr>
          <w:rFonts w:ascii="仿宋_GB2312" w:hAnsi="宋体" w:eastAsia="仿宋_GB2312"/>
          <w:sz w:val="32"/>
          <w:szCs w:val="32"/>
        </w:rPr>
      </w:pPr>
      <w:r>
        <w:rPr>
          <w:rFonts w:hint="eastAsia"/>
        </w:rPr>
        <mc:AlternateContent>
          <mc:Choice Requires="wps">
            <w:drawing>
              <wp:anchor distT="0" distB="0" distL="114300" distR="114300" simplePos="0" relativeHeight="251924480" behindDoc="0" locked="0" layoutInCell="1" allowOverlap="1">
                <wp:simplePos x="0" y="0"/>
                <wp:positionH relativeFrom="column">
                  <wp:posOffset>3573780</wp:posOffset>
                </wp:positionH>
                <wp:positionV relativeFrom="paragraph">
                  <wp:posOffset>19050</wp:posOffset>
                </wp:positionV>
                <wp:extent cx="744855" cy="0"/>
                <wp:effectExtent l="0" t="38100" r="17145" b="38100"/>
                <wp:wrapNone/>
                <wp:docPr id="266" name="直接箭头连接符 266"/>
                <wp:cNvGraphicFramePr/>
                <a:graphic xmlns:a="http://schemas.openxmlformats.org/drawingml/2006/main">
                  <a:graphicData uri="http://schemas.microsoft.com/office/word/2010/wordprocessingShape">
                    <wps:wsp>
                      <wps:cNvCnPr>
                        <a:cxnSpLocks noChangeShapeType="1"/>
                      </wps:cNvCnPr>
                      <wps:spPr bwMode="auto">
                        <a:xfrm>
                          <a:off x="0" y="0"/>
                          <a:ext cx="74485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1.4pt;margin-top:1.5pt;height:0pt;width:58.65pt;z-index:251924480;mso-width-relative:page;mso-height-relative:page;" filled="f" stroked="t" coordsize="21600,21600" o:gfxdata="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mGeM1gAAAAcBAAAPAAAAAAAAAAEA&#10;IAAAACIAAABkcnMvZG93bnJldi54bWxQSwECFAAUAAAACACHTuJAIvG9EhECAADvAwAADgAAAAAA&#10;AAABACAAAAAlAQAAZHJzL2Uyb0RvYy54bWxQSwUGAAAAAAYABgBZAQAAqAUAAAAA&#10;">
                <v:fill on="f" focussize="0,0"/>
                <v:stroke color="#000000"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923456" behindDoc="0" locked="0" layoutInCell="1" allowOverlap="1">
                <wp:simplePos x="0" y="0"/>
                <wp:positionH relativeFrom="column">
                  <wp:posOffset>1364615</wp:posOffset>
                </wp:positionH>
                <wp:positionV relativeFrom="paragraph">
                  <wp:posOffset>19050</wp:posOffset>
                </wp:positionV>
                <wp:extent cx="714375" cy="0"/>
                <wp:effectExtent l="0" t="38100" r="9525" b="38100"/>
                <wp:wrapNone/>
                <wp:docPr id="267" name="直接箭头连接符 267"/>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7.45pt;margin-top:1.5pt;height:0pt;width:56.25pt;z-index:251923456;mso-width-relative:page;mso-height-relative:page;" filled="f" stroked="t" coordsize="21600,21600" o:gfxdata="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49uS9cAAAAHAQAADwAAAAAAAAAB&#10;ACAAAAAiAAAAZHJzL2Rvd25yZXYueG1sUEsBAhQAFAAAAAgAh07iQBDdJZsRAgAA7wMAAA4AAAAA&#10;AAAAAQAgAAAAJgEAAGRycy9lMm9Eb2MueG1sUEsFBgAAAAAGAAYAWQEAAKkFAAAAAA==&#10;">
                <v:fill on="f" focussize="0,0"/>
                <v:stroke color="#000000" joinstyle="round" endarrow="block"/>
                <v:imagedata o:title=""/>
                <o:lock v:ext="edit" aspectratio="f"/>
              </v:shape>
            </w:pict>
          </mc:Fallback>
        </mc:AlternateContent>
      </w:r>
    </w:p>
    <w:p>
      <w:pPr>
        <w:ind w:firstLine="640" w:firstLineChars="200"/>
        <w:rPr>
          <w:rFonts w:ascii="仿宋_GB2312" w:hAnsi="宋体" w:eastAsia="仿宋_GB2312"/>
          <w:sz w:val="32"/>
          <w:szCs w:val="32"/>
        </w:rPr>
      </w:pPr>
    </w:p>
    <w:p>
      <w:pPr>
        <w:ind w:firstLine="420" w:firstLineChars="200"/>
        <w:rPr>
          <w:rFonts w:ascii="仿宋_GB2312" w:hAnsi="宋体" w:eastAsia="仿宋_GB2312"/>
          <w:sz w:val="32"/>
          <w:szCs w:val="32"/>
        </w:rPr>
      </w:pPr>
      <w:r>
        <w:rPr>
          <w:rFonts w:hint="eastAsia"/>
        </w:rPr>
        <mc:AlternateContent>
          <mc:Choice Requires="wps">
            <w:drawing>
              <wp:anchor distT="0" distB="0" distL="114300" distR="114300" simplePos="0" relativeHeight="251922432" behindDoc="0" locked="0" layoutInCell="1" allowOverlap="1">
                <wp:simplePos x="0" y="0"/>
                <wp:positionH relativeFrom="column">
                  <wp:posOffset>944880</wp:posOffset>
                </wp:positionH>
                <wp:positionV relativeFrom="paragraph">
                  <wp:posOffset>327025</wp:posOffset>
                </wp:positionV>
                <wp:extent cx="1554480" cy="539115"/>
                <wp:effectExtent l="6350" t="6350" r="20320" b="6985"/>
                <wp:wrapNone/>
                <wp:docPr id="268" name="圆角矩形 268"/>
                <wp:cNvGraphicFramePr/>
                <a:graphic xmlns:a="http://schemas.openxmlformats.org/drawingml/2006/main">
                  <a:graphicData uri="http://schemas.microsoft.com/office/word/2010/wordprocessingShape">
                    <wps:wsp>
                      <wps:cNvSpPr>
                        <a:spLocks noChangeArrowheads="1"/>
                      </wps:cNvSpPr>
                      <wps:spPr bwMode="auto">
                        <a:xfrm>
                          <a:off x="0" y="0"/>
                          <a:ext cx="1554480" cy="53911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4.4pt;margin-top:25.75pt;height:42.45pt;width:122.4pt;z-index:251922432;mso-width-relative:page;mso-height-relative:page;" fillcolor="#FFFFFF" filled="t" stroked="t" coordsize="21600,21600" arcsize="0.166666666666667" o:gfxdata="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nYfgNgAAAAKAQAADwAAAAAAAAABACAAAAAiAAAAZHJzL2Rvd25yZXYueG1sUEsB&#10;AhQAFAAAAAgAh07iQAsb6z1nAgAAwQQAAA4AAAAAAAAAAQAgAAAAJwEAAGRycy9lMm9Eb2MueG1s&#10;UEsFBgAAAAAGAAYAWQEAAAAGA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v:textbox>
              </v:roundrect>
            </w:pict>
          </mc:Fallback>
        </mc:AlternateContent>
      </w:r>
    </w:p>
    <w:p>
      <w:pPr>
        <w:ind w:firstLine="640" w:firstLineChars="200"/>
        <w:rPr>
          <w:rFonts w:ascii="仿宋_GB2312" w:hAnsi="宋体" w:eastAsia="仿宋_GB2312"/>
          <w:sz w:val="32"/>
          <w:szCs w:val="32"/>
        </w:rPr>
      </w:pPr>
    </w:p>
    <w:p>
      <w:pPr>
        <w:rPr>
          <w:rFonts w:ascii="仿宋_GB2312" w:hAnsi="宋体" w:eastAsia="仿宋_GB2312"/>
          <w:sz w:val="32"/>
          <w:szCs w:val="32"/>
        </w:rPr>
      </w:pPr>
    </w:p>
    <w:p>
      <w:pPr>
        <w:spacing w:line="400" w:lineRule="exact"/>
        <w:ind w:firstLine="420" w:firstLineChars="200"/>
        <w:rPr>
          <w:rFonts w:ascii="仿宋_GB2312" w:hAnsi="宋体" w:eastAsia="仿宋_GB2312" w:cs="仿宋_GB2312"/>
          <w:sz w:val="32"/>
          <w:szCs w:val="32"/>
        </w:rPr>
      </w:pPr>
      <w:r>
        <w:rPr>
          <w:rFonts w:hint="eastAsia"/>
        </w:rPr>
        <mc:AlternateContent>
          <mc:Choice Requires="wps">
            <w:drawing>
              <wp:anchor distT="0" distB="0" distL="114300" distR="114300" simplePos="0" relativeHeight="251917312" behindDoc="0" locked="0" layoutInCell="1" allowOverlap="1">
                <wp:simplePos x="0" y="0"/>
                <wp:positionH relativeFrom="column">
                  <wp:posOffset>8229600</wp:posOffset>
                </wp:positionH>
                <wp:positionV relativeFrom="paragraph">
                  <wp:posOffset>88900</wp:posOffset>
                </wp:positionV>
                <wp:extent cx="0" cy="198120"/>
                <wp:effectExtent l="4445" t="0" r="14605" b="11430"/>
                <wp:wrapNone/>
                <wp:docPr id="269" name="直接连接符 26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8pt;margin-top:7pt;height:15.6pt;width:0pt;z-index:251917312;mso-width-relative:page;mso-height-relative:page;" filled="f" stroked="t" coordsize="21600,21600" o:gfxdata="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SYCn1QAAAAsB&#10;AAAPAAAAAAAAAAEAIAAAACIAAABkcnMvZG93bnJldi54bWxQSwECFAAUAAAACACHTuJAy0QGYeUB&#10;AACtAwAADgAAAAAAAAABACAAAAAk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cs="仿宋_GB2312"/>
          <w:sz w:val="32"/>
          <w:szCs w:val="32"/>
        </w:rPr>
        <w:t>（二）办理程序</w:t>
      </w:r>
    </w:p>
    <w:p>
      <w:pPr>
        <w:jc w:val="center"/>
        <w:rPr>
          <w:rFonts w:ascii="仿宋_GB2312" w:hAnsi="宋体" w:eastAsia="仿宋_GB2312" w:cs="仿宋_GB2312"/>
          <w:sz w:val="32"/>
          <w:szCs w:val="32"/>
        </w:rPr>
      </w:pPr>
      <w:r>
        <w:rPr>
          <w:rFonts w:hint="eastAsia" w:ascii="仿宋_GB2312" w:hAnsi="宋体" w:eastAsia="仿宋_GB2312" w:cs="仿宋_GB2312"/>
          <w:sz w:val="32"/>
          <w:szCs w:val="32"/>
        </w:rPr>
        <w:t xml:space="preserve">   办理</w:t>
      </w:r>
      <w:r>
        <w:rPr>
          <w:rFonts w:hint="eastAsia" w:ascii="仿宋_GB2312" w:hAnsi="黑体" w:eastAsia="仿宋_GB2312"/>
          <w:sz w:val="32"/>
          <w:szCs w:val="32"/>
        </w:rPr>
        <w:t>占用、挖掘公路、公路用地或者使公路改线</w:t>
      </w:r>
      <w:r>
        <w:rPr>
          <w:rFonts w:hint="eastAsia" w:ascii="仿宋_GB2312" w:hAnsi="宋体" w:eastAsia="仿宋_GB2312" w:cs="仿宋_GB2312"/>
          <w:sz w:val="32"/>
          <w:szCs w:val="32"/>
        </w:rPr>
        <w:t>许可</w:t>
      </w:r>
    </w:p>
    <w:p>
      <w:pPr>
        <w:rPr>
          <w:rFonts w:ascii="仿宋_GB2312" w:hAnsi="黑体" w:eastAsia="仿宋_GB2312"/>
          <w:sz w:val="32"/>
          <w:szCs w:val="32"/>
        </w:rPr>
      </w:pPr>
      <w:r>
        <w:rPr>
          <w:rFonts w:hint="eastAsia" w:ascii="仿宋_GB2312" w:hAnsi="宋体" w:eastAsia="仿宋_GB2312" w:cs="仿宋_GB2312"/>
          <w:sz w:val="32"/>
          <w:szCs w:val="32"/>
        </w:rPr>
        <w:t>包括受理--审查--决定程序：</w:t>
      </w:r>
    </w:p>
    <w:p>
      <w:pPr>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00" w:lineRule="exact"/>
        <w:ind w:firstLine="640" w:firstLineChars="200"/>
        <w:jc w:val="left"/>
        <w:rPr>
          <w:rFonts w:ascii="仿宋_GB2312" w:hAnsi="宋体" w:eastAsia="仿宋_GB2312"/>
          <w:b/>
          <w:sz w:val="32"/>
          <w:szCs w:val="32"/>
        </w:rPr>
      </w:pPr>
      <w:r>
        <w:rPr>
          <w:rFonts w:hint="eastAsia" w:ascii="仿宋_GB2312" w:hAnsi="宋体" w:eastAsia="仿宋_GB2312" w:cs="宋体"/>
          <w:color w:val="333333"/>
          <w:kern w:val="0"/>
          <w:sz w:val="32"/>
          <w:szCs w:val="32"/>
        </w:rPr>
        <w:t>颁发行政许可证证书</w:t>
      </w:r>
    </w:p>
    <w:p>
      <w:pPr>
        <w:widowControl/>
        <w:shd w:val="clear" w:color="auto" w:fill="FFFFFF"/>
        <w:spacing w:line="40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自受理之日起20个工作日内（不含特殊程序）</w:t>
      </w:r>
    </w:p>
    <w:p>
      <w:pPr>
        <w:tabs>
          <w:tab w:val="left" w:pos="105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自受理之日起6个工作日内（不含特殊程序）</w:t>
      </w:r>
    </w:p>
    <w:p>
      <w:pPr>
        <w:spacing w:line="400" w:lineRule="exact"/>
        <w:rPr>
          <w:rFonts w:ascii="华文楷体" w:hAnsi="华文楷体" w:eastAsia="华文楷体" w:cs="仿宋_GB2312"/>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p>
    <w:p>
      <w:pPr>
        <w:tabs>
          <w:tab w:val="left" w:pos="1021"/>
        </w:tabs>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（一）收费项目</w:t>
      </w:r>
    </w:p>
    <w:p>
      <w:pPr>
        <w:spacing w:line="40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占用、挖掘公路或者造成公路、公路路产及公路附属设施损坏的赔补偿费。</w:t>
      </w:r>
    </w:p>
    <w:p>
      <w:pPr>
        <w:tabs>
          <w:tab w:val="left" w:pos="1051"/>
        </w:tabs>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（二）收费依据</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中华人民共和国公路法</w:t>
      </w: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《内蒙古自治区公路条例》、《路政管理规定》</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（三）收费标准</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内蒙古自治区交通厅、物价局、财政厅《关于印发内蒙古自治区损坏占用公路路产赔补偿规定及内蒙古自治区损坏占用公路路产赔补偿标准的通知》（内交发〔1998〕383号）。</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四</w:t>
      </w:r>
      <w:r>
        <w:rPr>
          <w:rFonts w:hint="eastAsia" w:ascii="华文楷体" w:hAnsi="华文楷体" w:eastAsia="华文楷体"/>
          <w:b/>
          <w:sz w:val="32"/>
          <w:szCs w:val="32"/>
        </w:rPr>
        <w:t>、结果送达：</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现场送达                                        </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五</w:t>
      </w:r>
      <w:r>
        <w:rPr>
          <w:rFonts w:hint="eastAsia" w:ascii="华文楷体" w:hAnsi="华文楷体" w:eastAsia="华文楷体"/>
          <w:b/>
          <w:sz w:val="32"/>
          <w:szCs w:val="32"/>
        </w:rPr>
        <w:t>、行政救济途径与方式</w:t>
      </w:r>
    </w:p>
    <w:p>
      <w:pPr>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（一）申请人在申请行政审批过程中，依法享有陈述权、申辩权；</w:t>
      </w:r>
    </w:p>
    <w:p>
      <w:pPr>
        <w:tabs>
          <w:tab w:val="left" w:pos="69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（二）申请人的行政许可申请被驳回的有权要求说明理由；</w:t>
      </w:r>
    </w:p>
    <w:p>
      <w:pPr>
        <w:tabs>
          <w:tab w:val="left" w:pos="69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（三）申请人不服行政许可决定的，有权依法申请行政复议或者提起行政诉讼。</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六</w:t>
      </w:r>
      <w:r>
        <w:rPr>
          <w:rFonts w:hint="eastAsia" w:ascii="华文楷体" w:hAnsi="华文楷体" w:eastAsia="华文楷体"/>
          <w:b/>
          <w:sz w:val="32"/>
          <w:szCs w:val="32"/>
        </w:rPr>
        <w:t>、咨询方式</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（一）现场咨询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（二）电话咨询:0476-6222451</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（三）网上咨询</w:t>
      </w:r>
    </w:p>
    <w:p>
      <w:pPr>
        <w:tabs>
          <w:tab w:val="left" w:pos="961"/>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七</w:t>
      </w:r>
      <w:r>
        <w:rPr>
          <w:rFonts w:hint="eastAsia" w:ascii="华文楷体" w:hAnsi="华文楷体" w:eastAsia="华文楷体"/>
          <w:b/>
          <w:sz w:val="32"/>
          <w:szCs w:val="32"/>
        </w:rPr>
        <w:t>、监督投诉渠道</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（一）现场监督投诉</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巴林右旗政务服务中心4督察代办股</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（二）电话监督投诉</w:t>
      </w:r>
    </w:p>
    <w:p>
      <w:pPr>
        <w:tabs>
          <w:tab w:val="left" w:pos="961"/>
        </w:tabs>
        <w:spacing w:line="400" w:lineRule="exact"/>
        <w:ind w:firstLine="405"/>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0476-6226002</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（三）网上监督投诉</w:t>
      </w:r>
    </w:p>
    <w:p>
      <w:pPr>
        <w:tabs>
          <w:tab w:val="left" w:pos="961"/>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、办理地址和时间</w:t>
      </w:r>
    </w:p>
    <w:p>
      <w:pPr>
        <w:tabs>
          <w:tab w:val="left" w:pos="1006"/>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地址：赤峰市巴林右旗查干沐沦街125号，巴林右旗大板镇政务服务中心3楼交通运输窗口</w:t>
      </w:r>
    </w:p>
    <w:p>
      <w:pPr>
        <w:tabs>
          <w:tab w:val="left" w:pos="1006"/>
        </w:tabs>
        <w:spacing w:line="400" w:lineRule="exact"/>
        <w:jc w:val="left"/>
        <w:rPr>
          <w:rFonts w:hint="eastAsia"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时间：周一至周五     上午8:30-11:30  </w:t>
      </w:r>
    </w:p>
    <w:p>
      <w:pPr>
        <w:tabs>
          <w:tab w:val="left" w:pos="1006"/>
        </w:tabs>
        <w:spacing w:line="400" w:lineRule="exact"/>
        <w:ind w:firstLine="3200" w:firstLineChars="10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下午14:30-17:30</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九</w:t>
      </w:r>
      <w:r>
        <w:rPr>
          <w:rFonts w:hint="eastAsia" w:ascii="华文楷体" w:hAnsi="华文楷体" w:eastAsia="华文楷体"/>
          <w:b/>
          <w:sz w:val="32"/>
          <w:szCs w:val="32"/>
        </w:rPr>
        <w:t>、办理进程和结果查询</w:t>
      </w:r>
    </w:p>
    <w:p>
      <w:pPr>
        <w:tabs>
          <w:tab w:val="left" w:pos="70"/>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（一）办理进程查询方式</w:t>
      </w:r>
    </w:p>
    <w:p>
      <w:pPr>
        <w:tabs>
          <w:tab w:val="left" w:pos="6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1.现场查询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70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tabs>
          <w:tab w:val="left" w:pos="886"/>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（二）结果公开查询方式</w:t>
      </w:r>
    </w:p>
    <w:p>
      <w:pPr>
        <w:tabs>
          <w:tab w:val="left" w:pos="455"/>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1.现场查询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
      <w:pPr>
        <w:spacing w:line="380" w:lineRule="exact"/>
        <w:jc w:val="center"/>
        <w:rPr>
          <w:rFonts w:ascii="黑体" w:hAnsi="黑体" w:eastAsia="黑体"/>
          <w:b/>
          <w:sz w:val="36"/>
          <w:szCs w:val="36"/>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hint="eastAsia" w:ascii="黑体" w:hAnsi="黑体" w:eastAsia="黑体"/>
          <w:b/>
          <w:sz w:val="44"/>
          <w:szCs w:val="44"/>
        </w:rPr>
      </w:pPr>
    </w:p>
    <w:p>
      <w:pPr>
        <w:spacing w:line="640" w:lineRule="exact"/>
        <w:ind w:firstLine="883" w:firstLineChars="200"/>
        <w:jc w:val="both"/>
        <w:rPr>
          <w:rFonts w:ascii="黑体" w:hAnsi="黑体" w:eastAsia="黑体"/>
          <w:b/>
          <w:sz w:val="44"/>
          <w:szCs w:val="44"/>
        </w:rPr>
      </w:pPr>
      <w:r>
        <w:rPr>
          <w:rFonts w:hint="eastAsia" w:ascii="黑体" w:hAnsi="黑体" w:eastAsia="黑体"/>
          <w:b/>
          <w:sz w:val="44"/>
          <w:szCs w:val="44"/>
        </w:rPr>
        <w:t>公路用地林木更新伐木的许可</w:t>
      </w:r>
    </w:p>
    <w:p>
      <w:pPr>
        <w:spacing w:line="640" w:lineRule="exact"/>
        <w:jc w:val="center"/>
        <w:rPr>
          <w:rFonts w:ascii="黑体" w:hAnsi="黑体" w:eastAsia="黑体"/>
          <w:b/>
          <w:sz w:val="44"/>
          <w:szCs w:val="44"/>
        </w:rPr>
      </w:pPr>
      <w:r>
        <w:rPr>
          <w:rFonts w:hint="eastAsia" w:ascii="黑体" w:hAnsi="黑体" w:eastAsia="黑体"/>
          <w:b/>
          <w:sz w:val="44"/>
          <w:szCs w:val="44"/>
        </w:rPr>
        <w:t>服务指南</w:t>
      </w: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80" w:lineRule="exact"/>
        <w:jc w:val="center"/>
        <w:rPr>
          <w:rFonts w:ascii="黑体" w:hAnsi="黑体" w:eastAsia="黑体"/>
          <w:b/>
          <w:sz w:val="36"/>
          <w:szCs w:val="36"/>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ascii="仿宋_GB2312" w:hAnsi="Calibri"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197977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270" name="直接连接符 270"/>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197977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evq1+u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spacing w:line="380" w:lineRule="exact"/>
        <w:jc w:val="center"/>
        <w:rPr>
          <w:rFonts w:ascii="黑体" w:hAnsi="黑体" w:eastAsia="黑体"/>
          <w:b/>
          <w:sz w:val="36"/>
          <w:szCs w:val="36"/>
        </w:rPr>
      </w:pPr>
    </w:p>
    <w:p>
      <w:pPr>
        <w:spacing w:line="380" w:lineRule="exact"/>
        <w:ind w:firstLine="900" w:firstLineChars="250"/>
        <w:rPr>
          <w:rFonts w:hint="eastAsia" w:ascii="方正小标宋简体" w:hAnsi="华文楷体" w:eastAsia="方正小标宋简体"/>
          <w:sz w:val="36"/>
          <w:szCs w:val="36"/>
        </w:rPr>
      </w:pPr>
    </w:p>
    <w:p>
      <w:pPr>
        <w:spacing w:line="380" w:lineRule="exact"/>
        <w:ind w:firstLine="900" w:firstLineChars="250"/>
        <w:rPr>
          <w:rFonts w:hint="eastAsia" w:ascii="方正小标宋简体" w:hAnsi="华文楷体" w:eastAsia="方正小标宋简体"/>
          <w:sz w:val="36"/>
          <w:szCs w:val="36"/>
        </w:rPr>
      </w:pPr>
      <w:r>
        <w:rPr>
          <w:rFonts w:hint="eastAsia" w:ascii="方正小标宋简体" w:hAnsi="华文楷体" w:eastAsia="方正小标宋简体"/>
          <w:sz w:val="36"/>
          <w:szCs w:val="36"/>
        </w:rPr>
        <w:t>公路用地林木更新伐木的许可服务指南</w:t>
      </w:r>
    </w:p>
    <w:p>
      <w:pPr>
        <w:spacing w:line="480" w:lineRule="exact"/>
        <w:rPr>
          <w:rFonts w:hint="eastAsia" w:ascii="华文楷体" w:hAnsi="华文楷体" w:eastAsia="华文楷体"/>
          <w:b/>
          <w:sz w:val="32"/>
          <w:szCs w:val="32"/>
        </w:rPr>
      </w:pP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一、事项编码</w:t>
      </w:r>
    </w:p>
    <w:p>
      <w:pPr>
        <w:spacing w:line="480" w:lineRule="exact"/>
        <w:ind w:firstLine="640" w:firstLineChars="200"/>
        <w:rPr>
          <w:rFonts w:ascii="仿宋_GB2312" w:hAnsi="宋体" w:eastAsia="仿宋_GB2312"/>
          <w:sz w:val="32"/>
          <w:szCs w:val="32"/>
        </w:rPr>
      </w:pPr>
      <w:r>
        <w:rPr>
          <w:rFonts w:ascii="仿宋_GB2312" w:hAnsi="宋体" w:eastAsia="仿宋_GB2312"/>
          <w:sz w:val="32"/>
          <w:szCs w:val="32"/>
        </w:rPr>
        <w:t>000118010000</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二、适用范围</w:t>
      </w:r>
    </w:p>
    <w:p>
      <w:pPr>
        <w:spacing w:line="480" w:lineRule="exact"/>
        <w:rPr>
          <w:rFonts w:ascii="仿宋_GB2312" w:hAnsi="宋体" w:eastAsia="仿宋_GB2312"/>
          <w:sz w:val="32"/>
          <w:szCs w:val="32"/>
        </w:rPr>
      </w:pPr>
      <w:r>
        <w:rPr>
          <w:rFonts w:hint="eastAsia" w:ascii="仿宋_GB2312" w:hAnsi="宋体" w:eastAsia="仿宋_GB2312"/>
          <w:sz w:val="32"/>
          <w:szCs w:val="32"/>
        </w:rPr>
        <w:t xml:space="preserve">    县道及县道以下公路</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三、事项类别</w:t>
      </w:r>
    </w:p>
    <w:p>
      <w:pPr>
        <w:spacing w:line="480" w:lineRule="exact"/>
        <w:rPr>
          <w:rFonts w:ascii="仿宋_GB2312" w:hAnsi="宋体" w:eastAsia="仿宋_GB2312"/>
          <w:sz w:val="32"/>
          <w:szCs w:val="32"/>
        </w:rPr>
      </w:pPr>
      <w:r>
        <w:rPr>
          <w:rFonts w:hint="eastAsia" w:ascii="仿宋_GB2312" w:hAnsi="宋体" w:eastAsia="仿宋_GB2312"/>
          <w:sz w:val="32"/>
          <w:szCs w:val="32"/>
        </w:rPr>
        <w:t xml:space="preserve">    行政许可</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四、设立依据</w:t>
      </w:r>
    </w:p>
    <w:p>
      <w:pPr>
        <w:pStyle w:val="4"/>
        <w:shd w:val="clear" w:color="auto" w:fill="FFFFFF"/>
        <w:spacing w:before="0" w:beforeAutospacing="0" w:after="0" w:afterAutospacing="0" w:line="480" w:lineRule="exact"/>
        <w:ind w:left="45" w:right="45" w:firstLine="450"/>
        <w:rPr>
          <w:rFonts w:ascii="仿宋_GB2312" w:eastAsia="仿宋_GB2312"/>
          <w:sz w:val="32"/>
          <w:szCs w:val="32"/>
        </w:rPr>
      </w:pPr>
      <w:r>
        <w:rPr>
          <w:rFonts w:hint="eastAsia" w:ascii="仿宋_GB2312" w:eastAsia="仿宋_GB2312"/>
          <w:sz w:val="32"/>
          <w:szCs w:val="32"/>
        </w:rPr>
        <w:t>(1)《中华人民共和国公路法》（根据2017年11月4日第五次修正）</w:t>
      </w:r>
      <w:r>
        <w:rPr>
          <w:rFonts w:hint="eastAsia" w:ascii="仿宋_GB2312" w:hAnsi="黑体" w:eastAsia="仿宋_GB2312"/>
          <w:sz w:val="32"/>
          <w:szCs w:val="32"/>
        </w:rPr>
        <w:t>第四十二条</w:t>
      </w:r>
      <w:r>
        <w:rPr>
          <w:rFonts w:hint="eastAsia" w:ascii="仿宋_GB2312" w:eastAsia="仿宋_GB2312"/>
          <w:sz w:val="32"/>
          <w:szCs w:val="32"/>
        </w:rPr>
        <w:t>  公路绿化工作，由公路管理机构按照公路工程技术标准组织实施。</w:t>
      </w:r>
    </w:p>
    <w:p>
      <w:pPr>
        <w:widowControl/>
        <w:shd w:val="clear" w:color="auto" w:fill="FFFFFF"/>
        <w:spacing w:line="480" w:lineRule="exact"/>
        <w:ind w:left="45" w:right="45" w:firstLine="45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公路用地上的树木，不得任意砍伐；需要更新砍伐的，应当经县级以上地方人民政府交通主管部门同意后，依照《中华人民共和国森林法》的规定办理审批手续，并完成更新补种任务。</w:t>
      </w:r>
    </w:p>
    <w:p>
      <w:pPr>
        <w:widowControl/>
        <w:shd w:val="clear" w:color="auto" w:fill="FFFFFF"/>
        <w:spacing w:line="480" w:lineRule="exact"/>
        <w:ind w:left="45" w:right="45" w:firstLine="450"/>
        <w:jc w:val="left"/>
        <w:rPr>
          <w:rFonts w:ascii="仿宋_GB2312" w:hAnsi="宋体" w:eastAsia="仿宋_GB2312" w:cs="宋体"/>
          <w:kern w:val="0"/>
          <w:sz w:val="32"/>
          <w:szCs w:val="32"/>
        </w:rPr>
      </w:pPr>
      <w:r>
        <w:rPr>
          <w:rFonts w:hint="eastAsia" w:ascii="仿宋_GB2312" w:hAnsi="宋体" w:eastAsia="仿宋_GB2312" w:cs="宋体"/>
          <w:kern w:val="0"/>
          <w:sz w:val="32"/>
          <w:szCs w:val="32"/>
        </w:rPr>
        <w:t>（2）《公路安全保护条例》（2011年3月国务院令第593号）第二十六条</w:t>
      </w:r>
      <w:r>
        <w:rPr>
          <w:rFonts w:hint="eastAsia" w:ascii="仿宋_GB2312" w:hAnsi="Arial" w:eastAsia="仿宋_GB2312" w:cs="Arial"/>
          <w:color w:val="333333"/>
          <w:kern w:val="0"/>
          <w:sz w:val="32"/>
          <w:szCs w:val="32"/>
        </w:rPr>
        <w:t>　禁止破坏公路、公路用地范围内的绿化物。需要更新采伐护路林的，应当向公路管理机构提出申请，经批准方可更新采伐，并及时补种；不能及时补种的，应当交纳补种所需费用，由公路管理机构代为补种。</w:t>
      </w:r>
    </w:p>
    <w:p>
      <w:pPr>
        <w:widowControl/>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kern w:val="0"/>
          <w:sz w:val="32"/>
          <w:szCs w:val="32"/>
        </w:rPr>
        <w:t>(3)《路政管理规定》</w:t>
      </w:r>
      <w:r>
        <w:rPr>
          <w:rFonts w:hint="eastAsia" w:ascii="仿宋_GB2312" w:hAnsi="宋体" w:eastAsia="仿宋_GB2312" w:cs="宋体"/>
          <w:color w:val="333333"/>
          <w:kern w:val="0"/>
          <w:sz w:val="32"/>
          <w:szCs w:val="32"/>
        </w:rPr>
        <w:t>中华人民共和国交通运输部令2016年第81号）</w:t>
      </w:r>
      <w:r>
        <w:rPr>
          <w:rFonts w:hint="eastAsia" w:ascii="仿宋_GB2312" w:hAnsi="宋体" w:eastAsia="仿宋_GB2312" w:cs="宋体"/>
          <w:kern w:val="0"/>
          <w:sz w:val="32"/>
          <w:szCs w:val="32"/>
        </w:rPr>
        <w:t>第十七条</w:t>
      </w:r>
      <w:r>
        <w:rPr>
          <w:rFonts w:hint="eastAsia" w:ascii="仿宋_GB2312" w:hAnsi="仿宋" w:eastAsia="仿宋_GB2312" w:cs="宋体"/>
          <w:color w:val="333333"/>
          <w:kern w:val="0"/>
          <w:sz w:val="32"/>
          <w:szCs w:val="32"/>
        </w:rPr>
        <w:t>　</w:t>
      </w:r>
      <w:r>
        <w:rPr>
          <w:rFonts w:hint="eastAsia" w:ascii="仿宋_GB2312" w:hAnsi="宋体" w:eastAsia="仿宋_GB2312" w:cs="宋体"/>
          <w:color w:val="333333"/>
          <w:kern w:val="0"/>
          <w:sz w:val="32"/>
          <w:szCs w:val="32"/>
        </w:rPr>
        <w:t xml:space="preserve">更新砍伐公路用地上的树木，应当依照《公路法》第四十二条第二款的规定，事先向交通主管部门或者其设置的公路管理机构提交申请书。 </w:t>
      </w:r>
    </w:p>
    <w:p>
      <w:pPr>
        <w:widowControl/>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本条前款规定的申请书包括以下主要内容： </w:t>
      </w:r>
    </w:p>
    <w:p>
      <w:pPr>
        <w:widowControl/>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(一)主要理由；          (二)地点(公路名称、桩号)；</w:t>
      </w:r>
    </w:p>
    <w:p>
      <w:pPr>
        <w:widowControl/>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(三)树木的种类和数量； (四)安全保障措施； </w:t>
      </w:r>
    </w:p>
    <w:p>
      <w:pPr>
        <w:widowControl/>
        <w:spacing w:line="480" w:lineRule="exact"/>
        <w:ind w:firstLine="800" w:firstLineChars="25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(五)时间；           　(六)补种措施。</w:t>
      </w:r>
    </w:p>
    <w:p>
      <w:pPr>
        <w:widowControl/>
        <w:spacing w:line="480" w:lineRule="exact"/>
        <w:ind w:firstLine="800" w:firstLineChars="25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w:t>
      </w:r>
    </w:p>
    <w:p>
      <w:pPr>
        <w:spacing w:line="480" w:lineRule="exact"/>
        <w:rPr>
          <w:rFonts w:ascii="华文楷体" w:hAnsi="华文楷体" w:eastAsia="华文楷体" w:cs="仿宋_GB2312"/>
          <w:b/>
          <w:bCs/>
          <w:sz w:val="32"/>
          <w:szCs w:val="32"/>
        </w:rPr>
      </w:pPr>
      <w:r>
        <w:rPr>
          <w:rFonts w:hint="eastAsia" w:ascii="华文楷体" w:hAnsi="华文楷体" w:eastAsia="华文楷体" w:cs="仿宋_GB2312"/>
          <w:b/>
          <w:bCs/>
          <w:sz w:val="32"/>
          <w:szCs w:val="32"/>
        </w:rPr>
        <w:t>五、受理机构：</w:t>
      </w:r>
    </w:p>
    <w:p>
      <w:pPr>
        <w:spacing w:line="480" w:lineRule="exact"/>
        <w:ind w:firstLine="640" w:firstLineChars="200"/>
        <w:rPr>
          <w:rFonts w:ascii="仿宋_GB2312" w:hAnsi="宋体" w:eastAsia="仿宋_GB2312" w:cs="仿宋_GB2312"/>
          <w:color w:val="333333"/>
          <w:kern w:val="0"/>
          <w:sz w:val="32"/>
          <w:szCs w:val="32"/>
        </w:rPr>
      </w:pPr>
      <w:r>
        <w:rPr>
          <w:rFonts w:hint="eastAsia" w:ascii="仿宋_GB2312" w:hAnsi="宋体" w:eastAsia="仿宋_GB2312" w:cs="仿宋_GB2312"/>
          <w:color w:val="333333"/>
          <w:kern w:val="0"/>
          <w:sz w:val="32"/>
          <w:szCs w:val="32"/>
        </w:rPr>
        <w:t>巴林右旗公路管护和保障中心</w:t>
      </w:r>
    </w:p>
    <w:p>
      <w:pPr>
        <w:spacing w:line="480" w:lineRule="exact"/>
        <w:rPr>
          <w:rFonts w:ascii="华文楷体" w:hAnsi="华文楷体" w:eastAsia="华文楷体" w:cs="仿宋_GB2312"/>
          <w:b/>
          <w:bCs/>
          <w:sz w:val="32"/>
          <w:szCs w:val="32"/>
        </w:rPr>
      </w:pPr>
      <w:r>
        <w:rPr>
          <w:rFonts w:hint="eastAsia" w:ascii="华文楷体" w:hAnsi="华文楷体" w:eastAsia="华文楷体" w:cs="仿宋_GB2312"/>
          <w:b/>
          <w:bCs/>
          <w:sz w:val="32"/>
          <w:szCs w:val="32"/>
        </w:rPr>
        <w:t>六、决定机构：</w:t>
      </w:r>
    </w:p>
    <w:p>
      <w:pPr>
        <w:spacing w:line="480" w:lineRule="exact"/>
        <w:ind w:firstLine="640" w:firstLineChars="200"/>
        <w:rPr>
          <w:rFonts w:ascii="仿宋_GB2312" w:hAnsi="宋体" w:eastAsia="仿宋_GB2312" w:cs="仿宋_GB2312"/>
          <w:color w:val="333333"/>
          <w:kern w:val="0"/>
          <w:sz w:val="32"/>
          <w:szCs w:val="32"/>
        </w:rPr>
      </w:pPr>
      <w:r>
        <w:rPr>
          <w:rFonts w:hint="eastAsia" w:ascii="仿宋_GB2312" w:hAnsi="宋体" w:eastAsia="仿宋_GB2312" w:cs="仿宋_GB2312"/>
          <w:color w:val="333333"/>
          <w:kern w:val="0"/>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lang w:eastAsia="zh-CN"/>
        </w:rPr>
        <w:t>八</w:t>
      </w:r>
      <w:r>
        <w:rPr>
          <w:rFonts w:hint="eastAsia" w:ascii="华文楷体" w:hAnsi="华文楷体" w:eastAsia="华文楷体" w:cs="仿宋_GB2312"/>
          <w:b/>
          <w:bCs/>
          <w:color w:val="333333"/>
          <w:kern w:val="0"/>
          <w:sz w:val="32"/>
          <w:szCs w:val="32"/>
        </w:rPr>
        <w:t>、办理条件：</w:t>
      </w:r>
    </w:p>
    <w:p>
      <w:pPr>
        <w:tabs>
          <w:tab w:val="left" w:pos="826"/>
        </w:tabs>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仿宋_GB2312"/>
          <w:sz w:val="32"/>
          <w:szCs w:val="32"/>
        </w:rPr>
        <w:t>（</w:t>
      </w:r>
      <w:r>
        <w:rPr>
          <w:rFonts w:hint="eastAsia" w:ascii="仿宋_GB2312" w:hAnsi="宋体" w:eastAsia="仿宋_GB2312" w:cs="宋体"/>
          <w:kern w:val="0"/>
          <w:sz w:val="32"/>
          <w:szCs w:val="32"/>
        </w:rPr>
        <w:t>一）准予批准的条件</w:t>
      </w:r>
    </w:p>
    <w:p>
      <w:pPr>
        <w:tabs>
          <w:tab w:val="left" w:pos="826"/>
        </w:tabs>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1.申请材料齐全或符合法定形式;</w:t>
      </w:r>
    </w:p>
    <w:p>
      <w:pPr>
        <w:widowControl/>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olor w:val="333333"/>
          <w:sz w:val="32"/>
          <w:szCs w:val="32"/>
        </w:rPr>
        <w:t xml:space="preserve"> 2.</w:t>
      </w:r>
      <w:r>
        <w:rPr>
          <w:rFonts w:hint="eastAsia" w:ascii="仿宋_GB2312" w:hAnsi="宋体" w:eastAsia="仿宋_GB2312" w:cs="宋体"/>
          <w:kern w:val="0"/>
          <w:sz w:val="32"/>
          <w:szCs w:val="32"/>
        </w:rPr>
        <w:t>需要更新砍伐的，应当经县级以上地方人民政府交通主管部门同意后，依照《中华人民共和国森林法》的规定办理审批手续，并完成更新补种任务。</w:t>
      </w:r>
      <w:r>
        <w:rPr>
          <w:rFonts w:hint="eastAsia" w:ascii="仿宋_GB2312" w:hAnsi="宋体" w:eastAsia="仿宋_GB2312" w:cs="Arial"/>
          <w:color w:val="333333"/>
          <w:kern w:val="0"/>
          <w:sz w:val="32"/>
          <w:szCs w:val="32"/>
        </w:rPr>
        <w:t>需要更新采伐护路林的，应当向公路管理机构提出申请，经批准方可更新采伐，并及时补种；不能及时补种的，应当交纳补种所需费用，由公路管理机构代为补种。</w:t>
      </w:r>
    </w:p>
    <w:p>
      <w:pPr>
        <w:tabs>
          <w:tab w:val="left" w:pos="826"/>
        </w:tabs>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（二）不予批准的情形</w:t>
      </w:r>
    </w:p>
    <w:p>
      <w:pPr>
        <w:tabs>
          <w:tab w:val="left" w:pos="826"/>
        </w:tabs>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1、申请材料不齐全或不符合法定形式;</w:t>
      </w:r>
    </w:p>
    <w:p>
      <w:pPr>
        <w:tabs>
          <w:tab w:val="left" w:pos="826"/>
        </w:tabs>
        <w:spacing w:line="480" w:lineRule="exact"/>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2、现场核查不符合要求。</w:t>
      </w:r>
    </w:p>
    <w:p>
      <w:pPr>
        <w:shd w:val="clear" w:color="auto" w:fill="FFFFFF"/>
        <w:spacing w:line="480" w:lineRule="exac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lang w:eastAsia="zh-CN"/>
        </w:rPr>
        <w:t>九</w:t>
      </w:r>
      <w:r>
        <w:rPr>
          <w:rFonts w:hint="eastAsia" w:ascii="华文楷体" w:hAnsi="华文楷体" w:eastAsia="华文楷体" w:cs="宋体"/>
          <w:b/>
          <w:bCs/>
          <w:color w:val="333333"/>
          <w:kern w:val="0"/>
          <w:sz w:val="32"/>
          <w:szCs w:val="32"/>
        </w:rPr>
        <w:t>、砍伐路树的许可申请申报材料：</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（1）申请人为公民的，提供身份证。</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2）申请人为法人或其他组织的，提供《营业执照》、《事业单位法人证书》或者《组织机构代码证》、没有以上证件的，提供能证明该组织合法成立的文件（其上级或者有关行政机关的批准机构成立的文件）和法定代表人或组织主要行政领导人身份证明书。</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（3）委托代理人办理许可申请的，应当提交委托单位的授权委托书和被委托人的有效身份证件；单位经办人，提供身份证和工作证。</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申请人提交的身份证、工作证、营业执照、事业单位法人证书、组织机构代码证，要同时提交复印件一份。</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（4）填写《路政许可申请书》，申请书应载明以下内容：砍伐数量、砍伐路树的地点及范围（线路名称及起止桩号）砍伐的起止时间、砍伐理由；</w:t>
      </w:r>
    </w:p>
    <w:p>
      <w:pPr>
        <w:widowControl/>
        <w:shd w:val="clear" w:color="auto" w:fill="FFFFFF"/>
        <w:spacing w:line="480" w:lineRule="exact"/>
        <w:ind w:firstLine="480"/>
        <w:jc w:val="left"/>
        <w:rPr>
          <w:rFonts w:ascii="仿宋_GB2312" w:hAnsi="宋体" w:eastAsia="仿宋_GB2312" w:cs="宋体"/>
          <w:color w:val="000000"/>
          <w:kern w:val="0"/>
          <w:sz w:val="32"/>
          <w:szCs w:val="32"/>
        </w:rPr>
      </w:pPr>
      <w:r>
        <w:rPr>
          <w:rFonts w:hint="eastAsia" w:ascii="仿宋_GB2312" w:hAnsi="宋体" w:eastAsia="仿宋_GB2312" w:cs="宋体"/>
          <w:color w:val="333333"/>
          <w:kern w:val="0"/>
          <w:sz w:val="32"/>
          <w:szCs w:val="32"/>
        </w:rPr>
        <w:t>（5）</w:t>
      </w:r>
      <w:r>
        <w:rPr>
          <w:rFonts w:hint="eastAsia" w:ascii="仿宋_GB2312" w:hAnsi="微软雅黑" w:eastAsia="仿宋_GB2312"/>
          <w:color w:val="333333"/>
          <w:sz w:val="32"/>
          <w:szCs w:val="32"/>
          <w:shd w:val="clear" w:color="auto" w:fill="FFFFFF"/>
        </w:rPr>
        <w:t>符合公路绿化工程质量标准的补种方案</w:t>
      </w:r>
      <w:r>
        <w:rPr>
          <w:rFonts w:hint="eastAsia" w:ascii="仿宋_GB2312" w:hAnsi="宋体" w:eastAsia="仿宋_GB2312" w:cs="宋体"/>
          <w:color w:val="333333"/>
          <w:kern w:val="0"/>
          <w:sz w:val="32"/>
          <w:szCs w:val="32"/>
        </w:rPr>
        <w:t>；</w:t>
      </w:r>
    </w:p>
    <w:p>
      <w:pPr>
        <w:widowControl/>
        <w:shd w:val="clear" w:color="auto" w:fill="FFFFFF"/>
        <w:spacing w:line="480" w:lineRule="exact"/>
        <w:ind w:firstLine="48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（6）</w:t>
      </w:r>
      <w:r>
        <w:rPr>
          <w:rFonts w:hint="eastAsia" w:ascii="仿宋_GB2312" w:hAnsi="微软雅黑" w:eastAsia="仿宋_GB2312"/>
          <w:color w:val="333333"/>
          <w:sz w:val="32"/>
          <w:szCs w:val="32"/>
          <w:shd w:val="clear" w:color="auto" w:fill="FFFFFF"/>
        </w:rPr>
        <w:t>符合保障公路安全、畅通要求的施工作业方案</w:t>
      </w:r>
      <w:r>
        <w:rPr>
          <w:rFonts w:hint="eastAsia" w:ascii="仿宋_GB2312" w:hAnsi="宋体" w:eastAsia="仿宋_GB2312" w:cs="宋体"/>
          <w:color w:val="333333"/>
          <w:kern w:val="0"/>
          <w:sz w:val="32"/>
          <w:szCs w:val="32"/>
        </w:rPr>
        <w:t>，包括施工期限、施工围蔽方案、施工标志设置方案、疏通交通措施、交通安全保障措施等内容。</w:t>
      </w:r>
    </w:p>
    <w:p>
      <w:pPr>
        <w:spacing w:line="480" w:lineRule="exact"/>
        <w:rPr>
          <w:rFonts w:ascii="仿宋_GB2312" w:hAnsi="宋体" w:eastAsia="仿宋_GB2312" w:cs="仿宋_GB2312"/>
          <w:bCs/>
          <w:color w:val="333333"/>
          <w:kern w:val="0"/>
          <w:sz w:val="32"/>
          <w:szCs w:val="32"/>
        </w:rPr>
      </w:pPr>
    </w:p>
    <w:p>
      <w:pPr>
        <w:spacing w:line="480" w:lineRule="exact"/>
        <w:rPr>
          <w:rFonts w:ascii="仿宋_GB2312" w:hAnsi="宋体" w:eastAsia="仿宋_GB2312" w:cs="仿宋_GB2312"/>
          <w:bCs/>
          <w:color w:val="333333"/>
          <w:kern w:val="0"/>
          <w:sz w:val="32"/>
          <w:szCs w:val="32"/>
        </w:rPr>
      </w:pPr>
      <w:r>
        <w:rPr>
          <w:rFonts w:hint="eastAsia" w:ascii="仿宋_GB2312" w:hAnsi="宋体" w:eastAsia="仿宋_GB2312" w:cs="仿宋_GB2312"/>
          <w:bCs/>
          <w:color w:val="333333"/>
          <w:kern w:val="0"/>
          <w:sz w:val="32"/>
          <w:szCs w:val="32"/>
        </w:rPr>
        <w:t>申请人把下列申请资料（文件、物品）送交办理窗口：</w:t>
      </w:r>
    </w:p>
    <w:tbl>
      <w:tblPr>
        <w:tblStyle w:val="5"/>
        <w:tblW w:w="5000" w:type="pct"/>
        <w:tblInd w:w="0" w:type="dxa"/>
        <w:tblLayout w:type="autofit"/>
        <w:tblCellMar>
          <w:top w:w="15" w:type="dxa"/>
          <w:left w:w="15" w:type="dxa"/>
          <w:bottom w:w="15" w:type="dxa"/>
          <w:right w:w="15" w:type="dxa"/>
        </w:tblCellMar>
      </w:tblPr>
      <w:tblGrid>
        <w:gridCol w:w="4266"/>
        <w:gridCol w:w="1327"/>
        <w:gridCol w:w="918"/>
        <w:gridCol w:w="1822"/>
      </w:tblGrid>
      <w:tr>
        <w:tblPrEx>
          <w:tblCellMar>
            <w:top w:w="15" w:type="dxa"/>
            <w:left w:w="15" w:type="dxa"/>
            <w:bottom w:w="15" w:type="dxa"/>
            <w:right w:w="15" w:type="dxa"/>
          </w:tblCellMar>
        </w:tblPrEx>
        <w:trPr>
          <w:trHeight w:val="567"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分数</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r>
      <w:tr>
        <w:tblPrEx>
          <w:tblCellMar>
            <w:top w:w="15" w:type="dxa"/>
            <w:left w:w="15" w:type="dxa"/>
            <w:bottom w:w="15" w:type="dxa"/>
            <w:right w:w="15" w:type="dxa"/>
          </w:tblCellMar>
        </w:tblPrEx>
        <w:trPr>
          <w:trHeight w:val="1844"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提供申请人身份证明、</w:t>
            </w:r>
            <w:r>
              <w:rPr>
                <w:rFonts w:hint="eastAsia" w:ascii="仿宋_GB2312" w:hAnsi="宋体" w:eastAsia="仿宋_GB2312" w:cs="仿宋_GB2312"/>
                <w:bCs/>
                <w:color w:val="000000" w:themeColor="text1"/>
                <w:sz w:val="32"/>
                <w:szCs w:val="32"/>
                <w14:textFill>
                  <w14:solidFill>
                    <w14:schemeClr w14:val="tx1"/>
                  </w14:solidFill>
                </w14:textFill>
              </w:rPr>
              <w:t>机构代码证、营业执照</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r>
      <w:tr>
        <w:tblPrEx>
          <w:tblCellMar>
            <w:top w:w="15" w:type="dxa"/>
            <w:left w:w="15" w:type="dxa"/>
            <w:bottom w:w="15" w:type="dxa"/>
            <w:right w:w="15" w:type="dxa"/>
          </w:tblCellMar>
        </w:tblPrEx>
        <w:trPr>
          <w:trHeight w:val="567"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《公路路政许可申请书》</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809"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路树采伐路由平面简图</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301"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相关部门对采伐树木的批准文件</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281"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交通疏通方案（包括警示、交通疏导措施）</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2404"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符合有关技术标准、规范要求的现场采伐施工方案（包括施工期限、安全施工标志设置方案）</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405"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保障公路、公路附属设施质量和安全的技术评价报告</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112"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影响交通安全的，需提交公安交通管理部门同意的函件</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270"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处置采伐施工险情和意外事故的应急方案</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246"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申请人对所有申报材料真实性承诺函</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r>
        <w:tblPrEx>
          <w:tblCellMar>
            <w:top w:w="15" w:type="dxa"/>
            <w:left w:w="15" w:type="dxa"/>
            <w:bottom w:w="15" w:type="dxa"/>
            <w:right w:w="15" w:type="dxa"/>
          </w:tblCellMar>
        </w:tblPrEx>
        <w:trPr>
          <w:trHeight w:val="1123" w:hRule="exact"/>
        </w:trPr>
        <w:tc>
          <w:tcPr>
            <w:tcW w:w="2560"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更新补种方案（修剪的免提交）</w:t>
            </w:r>
          </w:p>
        </w:tc>
        <w:tc>
          <w:tcPr>
            <w:tcW w:w="796"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51"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93" w:type="pct"/>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r>
    </w:tbl>
    <w:p>
      <w:pPr>
        <w:spacing w:line="480" w:lineRule="exact"/>
        <w:rPr>
          <w:rFonts w:ascii="华文楷体" w:hAnsi="华文楷体" w:eastAsia="华文楷体" w:cs="仿宋_GB2312"/>
          <w:color w:val="333333"/>
          <w:kern w:val="0"/>
          <w:sz w:val="32"/>
          <w:szCs w:val="32"/>
        </w:rPr>
      </w:pPr>
      <w:r>
        <w:rPr>
          <w:rFonts w:hint="eastAsia" w:ascii="华文楷体" w:hAnsi="华文楷体" w:eastAsia="华文楷体" w:cs="仿宋_GB2312"/>
          <w:b/>
          <w:bCs/>
          <w:color w:val="333333"/>
          <w:kern w:val="0"/>
          <w:sz w:val="32"/>
          <w:szCs w:val="32"/>
          <w:lang w:eastAsia="zh-CN"/>
        </w:rPr>
        <w:t>十</w:t>
      </w:r>
      <w:r>
        <w:rPr>
          <w:rFonts w:hint="eastAsia" w:ascii="华文楷体" w:hAnsi="华文楷体" w:eastAsia="华文楷体" w:cs="仿宋_GB2312"/>
          <w:b/>
          <w:bCs/>
          <w:color w:val="333333"/>
          <w:kern w:val="0"/>
          <w:sz w:val="32"/>
          <w:szCs w:val="32"/>
        </w:rPr>
        <w:t>、办理方式</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窗口受理：到巴林右旗政务服务中心3楼交通运输窗口提交申请材料。填写《公路路政行政许可申请书》提出申请，并带齐所有材料一并提交。</w:t>
      </w:r>
    </w:p>
    <w:p>
      <w:pPr>
        <w:widowControl/>
        <w:shd w:val="clear" w:color="auto" w:fill="FFFFFF"/>
        <w:spacing w:line="48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一</w:t>
      </w:r>
      <w:r>
        <w:rPr>
          <w:rFonts w:hint="eastAsia" w:ascii="华文楷体" w:hAnsi="华文楷体" w:eastAsia="华文楷体" w:cs="宋体"/>
          <w:b/>
          <w:bCs/>
          <w:color w:val="333333"/>
          <w:kern w:val="0"/>
          <w:sz w:val="32"/>
          <w:szCs w:val="32"/>
        </w:rPr>
        <w:t>.办理流程</w:t>
      </w:r>
      <w:bookmarkStart w:id="7" w:name="_Hlt529258488"/>
      <w:bookmarkEnd w:id="7"/>
      <w:bookmarkStart w:id="8" w:name="_Hlt529258489"/>
      <w:bookmarkEnd w:id="8"/>
    </w:p>
    <w:p>
      <w:pPr>
        <w:widowControl/>
        <w:shd w:val="clear" w:color="auto" w:fill="FFFFFF"/>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（一）流程图</w:t>
      </w:r>
      <w:r>
        <w:rPr>
          <w:rFonts w:hint="eastAsia" w:ascii="仿宋_GB2312" w:hAnsi="宋体" w:eastAsia="仿宋_GB2312"/>
          <w:sz w:val="32"/>
          <w:szCs w:val="32"/>
        </w:rPr>
        <mc:AlternateContent>
          <mc:Choice Requires="wps">
            <w:drawing>
              <wp:anchor distT="0" distB="0" distL="114300" distR="114300" simplePos="0" relativeHeight="251971584" behindDoc="0" locked="0" layoutInCell="1" allowOverlap="1">
                <wp:simplePos x="0" y="0"/>
                <wp:positionH relativeFrom="column">
                  <wp:posOffset>2680970</wp:posOffset>
                </wp:positionH>
                <wp:positionV relativeFrom="paragraph">
                  <wp:posOffset>151765</wp:posOffset>
                </wp:positionV>
                <wp:extent cx="1270" cy="171450"/>
                <wp:effectExtent l="4445" t="0" r="13335" b="0"/>
                <wp:wrapNone/>
                <wp:docPr id="271" name="直接箭头连接符 271"/>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14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211.1pt;margin-top:11.95pt;height:13.5pt;width:0.1pt;z-index:251971584;mso-width-relative:page;mso-height-relative:page;" filled="f" stroked="t" coordsize="21600,21600" o:gfxdata="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nEqu2QAAAAkBAAAPAAAAAAAAAAEAIAAAACIAAABk&#10;cnMvZG93bnJldi54bWxQSwECFAAUAAAACACHTuJAyvBcoAUCAADYAwAADgAAAAAAAAABACAAAAAo&#10;AQAAZHJzL2Uyb0RvYy54bWxQSwUGAAAAAAYABgBZAQAAn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2672" behindDoc="0" locked="0" layoutInCell="1" allowOverlap="1">
                <wp:simplePos x="0" y="0"/>
                <wp:positionH relativeFrom="column">
                  <wp:posOffset>7726680</wp:posOffset>
                </wp:positionH>
                <wp:positionV relativeFrom="paragraph">
                  <wp:posOffset>77470</wp:posOffset>
                </wp:positionV>
                <wp:extent cx="0" cy="387350"/>
                <wp:effectExtent l="4445" t="0" r="14605" b="12700"/>
                <wp:wrapNone/>
                <wp:docPr id="272" name="直接连接符 272"/>
                <wp:cNvGraphicFramePr/>
                <a:graphic xmlns:a="http://schemas.openxmlformats.org/drawingml/2006/main">
                  <a:graphicData uri="http://schemas.microsoft.com/office/word/2010/wordprocessingShape">
                    <wps:wsp>
                      <wps:cNvCnPr>
                        <a:cxnSpLocks noChangeShapeType="1"/>
                      </wps:cNvCnPr>
                      <wps:spPr bwMode="auto">
                        <a:xfrm flipV="1">
                          <a:off x="0" y="0"/>
                          <a:ext cx="0" cy="387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608.4pt;margin-top:6.1pt;height:30.5pt;width:0pt;z-index:251932672;mso-width-relative:page;mso-height-relative:page;" filled="f" stroked="t" coordsize="21600,21600" o:gfxdata="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yG&#10;SEbWAAAACwEAAA8AAAAAAAAAAQAgAAAAIgAAAGRycy9kb3ducmV2LnhtbFBLAQIUABQAAAAIAIdO&#10;4kCw//dD7AEAALcDAAAOAAAAAAAAAAEAIAAAACUBAABkcnMvZTJvRG9jLnhtbFBLBQYAAAAABgAG&#10;AFkBAACDBQ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6528" behindDoc="0" locked="0" layoutInCell="1" allowOverlap="1">
                <wp:simplePos x="0" y="0"/>
                <wp:positionH relativeFrom="column">
                  <wp:posOffset>7726680</wp:posOffset>
                </wp:positionH>
                <wp:positionV relativeFrom="paragraph">
                  <wp:posOffset>146050</wp:posOffset>
                </wp:positionV>
                <wp:extent cx="5036820" cy="381000"/>
                <wp:effectExtent l="4445" t="4445" r="6985" b="14605"/>
                <wp:wrapNone/>
                <wp:docPr id="273" name="文本框 273"/>
                <wp:cNvGraphicFramePr/>
                <a:graphic xmlns:a="http://schemas.openxmlformats.org/drawingml/2006/main">
                  <a:graphicData uri="http://schemas.microsoft.com/office/word/2010/wordprocessingShape">
                    <wps:wsp>
                      <wps:cNvSpPr txBox="1">
                        <a:spLocks noChangeArrowheads="1"/>
                      </wps:cNvSpPr>
                      <wps:spPr bwMode="auto">
                        <a:xfrm>
                          <a:off x="0" y="0"/>
                          <a:ext cx="5036820" cy="381000"/>
                        </a:xfrm>
                        <a:prstGeom prst="rect">
                          <a:avLst/>
                        </a:prstGeom>
                        <a:solidFill>
                          <a:srgbClr val="FFFFFF"/>
                        </a:solidFill>
                        <a:ln w="9525">
                          <a:solidFill>
                            <a:srgbClr val="000000"/>
                          </a:solidFill>
                          <a:miter lim="800000"/>
                        </a:ln>
                      </wps:spPr>
                      <wps:txbx>
                        <w:txbxContent>
                          <w:p>
                            <w:pPr>
                              <w:ind w:firstLine="3120" w:firstLineChars="1300"/>
                              <w:rPr>
                                <w:rFonts w:ascii="宋体" w:hAnsi="宋体"/>
                                <w:sz w:val="24"/>
                              </w:rPr>
                            </w:pPr>
                            <w:r>
                              <w:rPr>
                                <w:rFonts w:hint="eastAsia" w:ascii="宋体" w:hAnsi="宋体"/>
                                <w:sz w:val="24"/>
                              </w:rPr>
                              <w:t>申请人申请</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08.4pt;margin-top:11.5pt;height:30pt;width:396.6pt;z-index:251926528;mso-width-relative:page;mso-height-relative:page;" fillcolor="#FFFFFF" filled="t" stroked="t" coordsize="21600,21600" o:gfxdata="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SYPsbXAAAACwEAAA8AAAAAAAAAAQAgAAAA&#10;IgAAAGRycy9kb3ducmV2LnhtbFBLAQIUABQAAAAIAIdO4kC9/P9BRQIAAIsEAAAOAAAAAAAAAAEA&#10;IAAAACYBAABkcnMvZTJvRG9jLnhtbFBLBQYAAAAABgAGAFkBAADdBQAAAAA=&#10;">
                <v:fill on="t" focussize="0,0"/>
                <v:stroke color="#000000" miterlimit="8" joinstyle="miter"/>
                <v:imagedata o:title=""/>
                <o:lock v:ext="edit" aspectratio="f"/>
                <v:textbox>
                  <w:txbxContent>
                    <w:p>
                      <w:pPr>
                        <w:ind w:firstLine="3120" w:firstLineChars="1300"/>
                        <w:rPr>
                          <w:rFonts w:ascii="宋体" w:hAnsi="宋体"/>
                          <w:sz w:val="24"/>
                        </w:rPr>
                      </w:pPr>
                      <w:r>
                        <w:rPr>
                          <w:rFonts w:hint="eastAsia" w:ascii="宋体" w:hAnsi="宋体"/>
                          <w:sz w:val="24"/>
                        </w:rPr>
                        <w:t>申请人申请</w:t>
                      </w:r>
                    </w:p>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0560" behindDoc="0" locked="0" layoutInCell="1" allowOverlap="1">
                <wp:simplePos x="0" y="0"/>
                <wp:positionH relativeFrom="column">
                  <wp:posOffset>8174355</wp:posOffset>
                </wp:positionH>
                <wp:positionV relativeFrom="paragraph">
                  <wp:posOffset>68580</wp:posOffset>
                </wp:positionV>
                <wp:extent cx="1752600" cy="328930"/>
                <wp:effectExtent l="4445" t="4445" r="14605" b="9525"/>
                <wp:wrapNone/>
                <wp:docPr id="274" name="矩形 274"/>
                <wp:cNvGraphicFramePr/>
                <a:graphic xmlns:a="http://schemas.openxmlformats.org/drawingml/2006/main">
                  <a:graphicData uri="http://schemas.microsoft.com/office/word/2010/wordprocessingShape">
                    <wps:wsp>
                      <wps:cNvSpPr>
                        <a:spLocks noChangeArrowheads="1"/>
                      </wps:cNvSpPr>
                      <wps:spPr bwMode="auto">
                        <a:xfrm>
                          <a:off x="0" y="0"/>
                          <a:ext cx="1752600" cy="328930"/>
                        </a:xfrm>
                        <a:prstGeom prst="rect">
                          <a:avLst/>
                        </a:prstGeom>
                        <a:solidFill>
                          <a:srgbClr val="FFFFFF"/>
                        </a:solidFill>
                        <a:ln w="9525">
                          <a:solidFill>
                            <a:srgbClr val="000000"/>
                          </a:solidFill>
                          <a:miter lim="800000"/>
                        </a:ln>
                      </wps:spPr>
                      <wps:txbx>
                        <w:txbxContent>
                          <w:p>
                            <w:pPr>
                              <w:jc w:val="center"/>
                              <w:rPr>
                                <w:sz w:val="22"/>
                              </w:rPr>
                            </w:pPr>
                            <w:r>
                              <w:rPr>
                                <w:rFonts w:hint="eastAsia"/>
                                <w:sz w:val="22"/>
                              </w:rPr>
                              <w:t>行政服务大厅交通窗口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43.65pt;margin-top:5.4pt;height:25.9pt;width:138pt;z-index:251970560;mso-width-relative:page;mso-height-relative:page;" fillcolor="#FFFFFF" filled="t" stroked="t" coordsize="21600,21600" o:gfxdata="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jQg07XAAAACwEAAA8AAAAAAAAAAQAgAAAAIgAAAGRycy9k&#10;b3ducmV2LnhtbFBLAQIUABQAAAAIAIdO4kBNm7D4PAIAAH4EAAAOAAAAAAAAAAEAIAAAACYBAABk&#10;cnMvZTJvRG9jLnhtbFBLBQYAAAAABgAGAFkBAADUBQAAAAA=&#10;">
                <v:fill on="t" focussize="0,0"/>
                <v:stroke color="#000000" miterlimit="8" joinstyle="miter"/>
                <v:imagedata o:title=""/>
                <o:lock v:ext="edit" aspectratio="f"/>
                <v:textbox>
                  <w:txbxContent>
                    <w:p>
                      <w:pPr>
                        <w:jc w:val="center"/>
                        <w:rPr>
                          <w:sz w:val="22"/>
                        </w:rPr>
                      </w:pPr>
                      <w:r>
                        <w:rPr>
                          <w:rFonts w:hint="eastAsia"/>
                          <w:sz w:val="22"/>
                        </w:rPr>
                        <w:t>行政服务大厅交通窗口</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9536" behindDoc="0" locked="0" layoutInCell="1" allowOverlap="1">
                <wp:simplePos x="0" y="0"/>
                <wp:positionH relativeFrom="column">
                  <wp:posOffset>6964680</wp:posOffset>
                </wp:positionH>
                <wp:positionV relativeFrom="paragraph">
                  <wp:posOffset>86360</wp:posOffset>
                </wp:positionV>
                <wp:extent cx="0" cy="142875"/>
                <wp:effectExtent l="38100" t="0" r="38100" b="9525"/>
                <wp:wrapNone/>
                <wp:docPr id="275" name="直接箭头连接符 275"/>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548.4pt;margin-top:6.8pt;height:11.25pt;width:0pt;z-index:251969536;mso-width-relative:page;mso-height-relative:page;" filled="f" stroked="t" coordsize="21600,21600" o:gfxdata="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XF6R2AAAAAsBAAAPAAAAAAAAAAEA&#10;IAAAACIAAABkcnMvZG93bnJldi54bWxQSwECFAAUAAAACACHTuJA8luKiQ8CAADv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5744" behindDoc="0" locked="0" layoutInCell="1" allowOverlap="1">
                <wp:simplePos x="0" y="0"/>
                <wp:positionH relativeFrom="column">
                  <wp:posOffset>7315200</wp:posOffset>
                </wp:positionH>
                <wp:positionV relativeFrom="paragraph">
                  <wp:posOffset>164465</wp:posOffset>
                </wp:positionV>
                <wp:extent cx="2162175" cy="297180"/>
                <wp:effectExtent l="4445" t="5080" r="5080" b="21590"/>
                <wp:wrapNone/>
                <wp:docPr id="276" name="文本框 276"/>
                <wp:cNvGraphicFramePr/>
                <a:graphic xmlns:a="http://schemas.openxmlformats.org/drawingml/2006/main">
                  <a:graphicData uri="http://schemas.microsoft.com/office/word/2010/wordprocessingShape">
                    <wps:wsp>
                      <wps:cNvSpPr txBox="1">
                        <a:spLocks noChangeArrowheads="1"/>
                      </wps:cNvSpPr>
                      <wps:spPr bwMode="auto">
                        <a:xfrm>
                          <a:off x="0" y="0"/>
                          <a:ext cx="2162175" cy="297180"/>
                        </a:xfrm>
                        <a:prstGeom prst="rect">
                          <a:avLst/>
                        </a:prstGeom>
                        <a:solidFill>
                          <a:srgbClr val="FFFFFF"/>
                        </a:solidFill>
                        <a:ln w="9525">
                          <a:solidFill>
                            <a:srgbClr val="000000"/>
                          </a:solidFill>
                          <a:miter lim="800000"/>
                        </a:ln>
                      </wps:spPr>
                      <wps:txbx>
                        <w:txbxContent>
                          <w:p>
                            <w:pPr>
                              <w:jc w:val="center"/>
                            </w:pPr>
                            <w:r>
                              <w:rPr>
                                <w:rFonts w:hint="eastAsia"/>
                              </w:rPr>
                              <w:t>不予受理当事人的申请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6pt;margin-top:12.95pt;height:23.4pt;width:170.25pt;z-index:251935744;mso-width-relative:page;mso-height-relative:page;" fillcolor="#FFFFFF" filled="t" stroked="t" coordsize="21600,21600" o:gfxdata="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MDTItoAAAALAQAADwAAAAAAAAABACAA&#10;AAAiAAAAZHJzL2Rvd25yZXYueG1sUEsBAhQAFAAAAAgAh07iQHolugxEAgAAiwQAAA4AAAAAAAAA&#10;AQAgAAAAKQEAAGRycy9lMm9Eb2MueG1sUEsFBgAAAAAGAAYAWQEAAN8FAAAAAA==&#10;">
                <v:fill on="t" focussize="0,0"/>
                <v:stroke color="#000000" miterlimit="8" joinstyle="miter"/>
                <v:imagedata o:title=""/>
                <o:lock v:ext="edit" aspectratio="f"/>
                <v:textbox>
                  <w:txbxContent>
                    <w:p>
                      <w:pPr>
                        <w:jc w:val="center"/>
                      </w:pPr>
                      <w:r>
                        <w:rPr>
                          <w:rFonts w:hint="eastAsia"/>
                        </w:rPr>
                        <w:t>不予受理当事人的申请</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4960" behindDoc="0" locked="0" layoutInCell="1" allowOverlap="1">
                <wp:simplePos x="0" y="0"/>
                <wp:positionH relativeFrom="column">
                  <wp:posOffset>1485900</wp:posOffset>
                </wp:positionH>
                <wp:positionV relativeFrom="paragraph">
                  <wp:posOffset>2377440</wp:posOffset>
                </wp:positionV>
                <wp:extent cx="635" cy="0"/>
                <wp:effectExtent l="0" t="0" r="0" b="0"/>
                <wp:wrapNone/>
                <wp:docPr id="277" name="直接连接符 277"/>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7pt;margin-top:187.2pt;height:0pt;width:0.05pt;z-index:251944960;mso-width-relative:page;mso-height-relative:page;" filled="f" stroked="t" coordsize="21600,21600" o:gfxdata="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T5OWvWAAAACwEA&#10;AA8AAAAAAAAAAQAgAAAAIgAAAGRycy9kb3ducmV2LnhtbFBLAQIUABQAAAAIAIdO4kA82Qaf4wEA&#10;AKoDAAAOAAAAAAAAAAEAIAAAACUBAABkcnMvZTJvRG9jLnhtbFBLBQYAAAAABgAGAFkBAAB6BQAA&#10;AAA=&#10;">
                <v:fill on="f" focussize="0,0"/>
                <v:stroke color="#000000" joinstyle="round"/>
                <v:imagedata o:title=""/>
                <o:lock v:ext="edit" aspectratio="f"/>
              </v:line>
            </w:pict>
          </mc:Fallback>
        </mc:AlternateContent>
      </w:r>
    </w:p>
    <w:p>
      <w:pPr>
        <w:spacing w:line="480" w:lineRule="exact"/>
        <w:jc w:val="right"/>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933696" behindDoc="0" locked="0" layoutInCell="1" allowOverlap="1">
                <wp:simplePos x="0" y="0"/>
                <wp:positionH relativeFrom="column">
                  <wp:posOffset>7945755</wp:posOffset>
                </wp:positionH>
                <wp:positionV relativeFrom="paragraph">
                  <wp:posOffset>56515</wp:posOffset>
                </wp:positionV>
                <wp:extent cx="0" cy="208280"/>
                <wp:effectExtent l="38100" t="0" r="38100" b="1270"/>
                <wp:wrapNone/>
                <wp:docPr id="278" name="直接连接符 278"/>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25.65pt;margin-top:4.45pt;height:16.4pt;width:0pt;z-index:251933696;mso-width-relative:page;mso-height-relative:page;" filled="f" stroked="t" coordsize="21600,21600" o:gfxdata="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hPzZ2QAAAAoBAAAPAAAAAAAAAAEAIAAAACIAAABkcnMvZG93&#10;bnJldi54bWxQSwECFAAUAAAACACHTuJATKIazv8BAADb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7552" behindDoc="0" locked="0" layoutInCell="1" allowOverlap="1">
                <wp:simplePos x="0" y="0"/>
                <wp:positionH relativeFrom="column">
                  <wp:posOffset>9384030</wp:posOffset>
                </wp:positionH>
                <wp:positionV relativeFrom="paragraph">
                  <wp:posOffset>165735</wp:posOffset>
                </wp:positionV>
                <wp:extent cx="0" cy="194945"/>
                <wp:effectExtent l="38100" t="0" r="38100" b="14605"/>
                <wp:wrapNone/>
                <wp:docPr id="279" name="直接连接符 279"/>
                <wp:cNvGraphicFramePr/>
                <a:graphic xmlns:a="http://schemas.openxmlformats.org/drawingml/2006/main">
                  <a:graphicData uri="http://schemas.microsoft.com/office/word/2010/wordprocessingShape">
                    <wps:wsp>
                      <wps:cNvCnPr>
                        <a:cxnSpLocks noChangeShapeType="1"/>
                      </wps:cNvCnPr>
                      <wps:spPr bwMode="auto">
                        <a:xfrm flipH="1">
                          <a:off x="0" y="0"/>
                          <a:ext cx="0" cy="19494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738.9pt;margin-top:13.05pt;height:15.35pt;width:0pt;z-index:251927552;mso-width-relative:page;mso-height-relative:page;" filled="f" stroked="t" coordsize="21600,21600" o:gfxdata="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&#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u8ua2QAAAAsBAAAPAAAAAAAAAAEAIAAAACIAAABk&#10;cnMvZG93bnJldi54bWxQSwECFAAUAAAACACHTuJAfuymuAUCAADlAwAADgAAAAAAAAABACAAAAAo&#10;AQAAZHJzL2Uyb0RvYy54bWxQSwUGAAAAAAYABgBZAQAAnw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8576" behindDoc="0" locked="0" layoutInCell="1" allowOverlap="1">
                <wp:simplePos x="0" y="0"/>
                <wp:positionH relativeFrom="column">
                  <wp:posOffset>8336280</wp:posOffset>
                </wp:positionH>
                <wp:positionV relativeFrom="paragraph">
                  <wp:posOffset>16510</wp:posOffset>
                </wp:positionV>
                <wp:extent cx="3657600" cy="297180"/>
                <wp:effectExtent l="4445" t="4445" r="14605" b="22225"/>
                <wp:wrapNone/>
                <wp:docPr id="280" name="文本框 280"/>
                <wp:cNvGraphicFramePr/>
                <a:graphic xmlns:a="http://schemas.openxmlformats.org/drawingml/2006/main">
                  <a:graphicData uri="http://schemas.microsoft.com/office/word/2010/wordprocessingShape">
                    <wps:wsp>
                      <wps:cNvSpPr txBox="1">
                        <a:spLocks noChangeArrowheads="1"/>
                      </wps:cNvSpPr>
                      <wps:spPr bwMode="auto">
                        <a:xfrm>
                          <a:off x="0" y="0"/>
                          <a:ext cx="3657600" cy="297180"/>
                        </a:xfrm>
                        <a:prstGeom prst="rect">
                          <a:avLst/>
                        </a:prstGeom>
                        <a:solidFill>
                          <a:srgbClr val="FFFFFF"/>
                        </a:solidFill>
                        <a:ln w="9525">
                          <a:solidFill>
                            <a:srgbClr val="000000"/>
                          </a:solidFill>
                          <a:miter lim="800000"/>
                        </a:ln>
                      </wps:spPr>
                      <wps:txbx>
                        <w:txbxContent>
                          <w:p>
                            <w:pPr>
                              <w:jc w:val="center"/>
                            </w:pPr>
                            <w:r>
                              <w:rPr>
                                <w:rFonts w:hint="eastAsia"/>
                              </w:rPr>
                              <w:t>对申报材料进行初步审核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56.4pt;margin-top:1.3pt;height:23.4pt;width:288pt;z-index:251928576;mso-width-relative:page;mso-height-relative:page;" fillcolor="#FFFFFF" filled="t" stroked="t" coordsize="21600,21600" o:gfxdata="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eVTz2AAAAAoBAAAPAAAAAAAAAAEAIAAAACIA&#10;AABkcnMvZG93bnJldi54bWxQSwECFAAUAAAACACHTuJAROR++kICAACLBAAADgAAAAAAAAABACAA&#10;AAAnAQAAZHJzL2Uyb0RvYy54bWxQSwUGAAAAAAYABgBZAQAA2wUAAAAA&#10;">
                <v:fill on="t" focussize="0,0"/>
                <v:stroke color="#000000" miterlimit="8" joinstyle="miter"/>
                <v:imagedata o:title=""/>
                <o:lock v:ext="edit" aspectratio="f"/>
                <v:textbox>
                  <w:txbxContent>
                    <w:p>
                      <w:pPr>
                        <w:jc w:val="center"/>
                      </w:pPr>
                      <w:r>
                        <w:rPr>
                          <w:rFonts w:hint="eastAsia"/>
                        </w:rPr>
                        <w:t>对申报材料进行初步审核</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29600" behindDoc="0" locked="0" layoutInCell="1" allowOverlap="1">
                <wp:simplePos x="0" y="0"/>
                <wp:positionH relativeFrom="column">
                  <wp:posOffset>-1950720</wp:posOffset>
                </wp:positionH>
                <wp:positionV relativeFrom="paragraph">
                  <wp:posOffset>165735</wp:posOffset>
                </wp:positionV>
                <wp:extent cx="0" cy="99060"/>
                <wp:effectExtent l="4445" t="0" r="14605" b="15240"/>
                <wp:wrapNone/>
                <wp:docPr id="281" name="直接连接符 281"/>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53.6pt;margin-top:13.05pt;height:7.8pt;width:0pt;z-index:251929600;mso-width-relative:page;mso-height-relative:page;" filled="f" stroked="t" coordsize="21600,21600" o:gfxdata="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no1wAAAAsB&#10;AAAPAAAAAAAAAAEAIAAAACIAAABkcnMvZG93bnJldi54bWxQSwECFAAUAAAACACHTuJA1jsvw+MB&#10;AACsAwAADgAAAAAAAAABACAAAAAm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9840" behindDoc="0" locked="0" layoutInCell="1" allowOverlap="1">
                <wp:simplePos x="0" y="0"/>
                <wp:positionH relativeFrom="column">
                  <wp:posOffset>8631555</wp:posOffset>
                </wp:positionH>
                <wp:positionV relativeFrom="paragraph">
                  <wp:posOffset>125730</wp:posOffset>
                </wp:positionV>
                <wp:extent cx="0" cy="238125"/>
                <wp:effectExtent l="38100" t="0" r="38100" b="9525"/>
                <wp:wrapNone/>
                <wp:docPr id="282" name="直接连接符 282"/>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79.65pt;margin-top:9.9pt;height:18.75pt;width:0pt;z-index:251939840;mso-width-relative:page;mso-height-relative:page;" filled="f" stroked="t" coordsize="21600,21600" o:gfxdata="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26E9oAAAALAQAADwAAAAAAAAABACAAAAAiAAAAZHJzL2Rvd25y&#10;ZXYueG1sUEsBAhQAFAAAAAgAh07iQLITaun8AQAA2wMAAA4AAAAAAAAAAQAgAAAAKQ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6768" behindDoc="0" locked="0" layoutInCell="1" allowOverlap="1">
                <wp:simplePos x="0" y="0"/>
                <wp:positionH relativeFrom="column">
                  <wp:posOffset>8250555</wp:posOffset>
                </wp:positionH>
                <wp:positionV relativeFrom="paragraph">
                  <wp:posOffset>66675</wp:posOffset>
                </wp:positionV>
                <wp:extent cx="2514600" cy="297180"/>
                <wp:effectExtent l="4445" t="4445" r="14605" b="22225"/>
                <wp:wrapNone/>
                <wp:docPr id="283" name="文本框 283"/>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受理当事人的申请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49.65pt;margin-top:5.25pt;height:23.4pt;width:198pt;z-index:251936768;mso-width-relative:page;mso-height-relative:page;" fillcolor="#FFFFFF" filled="t" stroked="t" coordsize="21600,21600" o:gfxdata="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rYYEHZAAAACwEAAA8AAAAAAAAAAQAgAAAA&#10;IgAAAGRycy9kb3ducmV2LnhtbFBLAQIUABQAAAAIAIdO4kD8X9B2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受理当事人的申请</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0864" behindDoc="0" locked="0" layoutInCell="1" allowOverlap="1">
                <wp:simplePos x="0" y="0"/>
                <wp:positionH relativeFrom="column">
                  <wp:posOffset>7840980</wp:posOffset>
                </wp:positionH>
                <wp:positionV relativeFrom="paragraph">
                  <wp:posOffset>76835</wp:posOffset>
                </wp:positionV>
                <wp:extent cx="2514600" cy="297180"/>
                <wp:effectExtent l="4445" t="4445" r="14605" b="22225"/>
                <wp:wrapNone/>
                <wp:docPr id="284" name="文本框 284"/>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7.4pt;margin-top:6.05pt;height:23.4pt;width:198pt;z-index:251940864;mso-width-relative:page;mso-height-relative:page;" fillcolor="#FFFFFF" filled="t" stroked="t" coordsize="21600,21600" o:gfxdata="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nQu+/ZAAAACwEAAA8AAAAAAAAAAQAgAAAA&#10;IgAAAGRycy9kb3ducmV2LnhtbFBLAQIUABQAAAAIAIdO4kC5mViB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4720" behindDoc="0" locked="0" layoutInCell="1" allowOverlap="1">
                <wp:simplePos x="0" y="0"/>
                <wp:positionH relativeFrom="column">
                  <wp:posOffset>9736455</wp:posOffset>
                </wp:positionH>
                <wp:positionV relativeFrom="paragraph">
                  <wp:posOffset>165735</wp:posOffset>
                </wp:positionV>
                <wp:extent cx="0" cy="208280"/>
                <wp:effectExtent l="38100" t="0" r="38100" b="1270"/>
                <wp:wrapNone/>
                <wp:docPr id="285" name="直接连接符 285"/>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66.65pt;margin-top:13.05pt;height:16.4pt;width:0pt;z-index:251934720;mso-width-relative:page;mso-height-relative:page;" filled="f" stroked="t" coordsize="21600,21600" o:gfxdata="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V/dvNoAAAALAQAADwAAAAAAAAABACAAAAAiAAAAZHJzL2Rv&#10;d25yZXYueG1sUEsBAhQAFAAAAAgAh07iQNiXrpP/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1888" behindDoc="0" locked="0" layoutInCell="1" allowOverlap="1">
                <wp:simplePos x="0" y="0"/>
                <wp:positionH relativeFrom="column">
                  <wp:posOffset>8803005</wp:posOffset>
                </wp:positionH>
                <wp:positionV relativeFrom="paragraph">
                  <wp:posOffset>16510</wp:posOffset>
                </wp:positionV>
                <wp:extent cx="0" cy="226695"/>
                <wp:effectExtent l="38100" t="0" r="38100" b="1905"/>
                <wp:wrapNone/>
                <wp:docPr id="286" name="直接连接符 286"/>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93.15pt;margin-top:1.3pt;height:17.85pt;width:0pt;z-index:251941888;mso-width-relative:page;mso-height-relative:page;" filled="f" stroked="t" coordsize="21600,21600" o:gfxdata="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bLPOtgAAAAKAQAADwAAAAAAAAABACAAAAAiAAAAZHJzL2Rvd25y&#10;ZXYueG1sUEsBAhQAFAAAAAgAh07iQCbDpf/+AQAA2wMAAA4AAAAAAAAAAQAgAAAAJw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7792" behindDoc="0" locked="0" layoutInCell="1" allowOverlap="1">
                <wp:simplePos x="0" y="0"/>
                <wp:positionH relativeFrom="column">
                  <wp:posOffset>8852535</wp:posOffset>
                </wp:positionH>
                <wp:positionV relativeFrom="paragraph">
                  <wp:posOffset>16510</wp:posOffset>
                </wp:positionV>
                <wp:extent cx="0" cy="190500"/>
                <wp:effectExtent l="38100" t="0" r="38100" b="0"/>
                <wp:wrapNone/>
                <wp:docPr id="287" name="直接连接符 287"/>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97.05pt;margin-top:1.3pt;height:15pt;width:0pt;z-index:251937792;mso-width-relative:page;mso-height-relative:page;" filled="f" stroked="t" coordsize="21600,21600" o:gfxdata="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N+BZ2AAAAAoBAAAPAAAAAAAAAAEAIAAAACIAAABkcnMvZG93&#10;bnJldi54bWxQSwECFAAUAAAACACHTuJAhqudSgACAADbAwAADgAAAAAAAAABACAAAAAn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1648" behindDoc="0" locked="0" layoutInCell="1" allowOverlap="1">
                <wp:simplePos x="0" y="0"/>
                <wp:positionH relativeFrom="column">
                  <wp:posOffset>7374255</wp:posOffset>
                </wp:positionH>
                <wp:positionV relativeFrom="paragraph">
                  <wp:posOffset>180340</wp:posOffset>
                </wp:positionV>
                <wp:extent cx="3543300" cy="0"/>
                <wp:effectExtent l="0" t="0" r="0" b="0"/>
                <wp:wrapNone/>
                <wp:docPr id="288" name="直接连接符 288"/>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80.65pt;margin-top:14.2pt;height:0pt;width:279pt;z-index:251931648;mso-width-relative:page;mso-height-relative:page;" filled="f" stroked="t" coordsize="21600,21600" o:gfxdata="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fgQX1wAA&#10;AAsBAAAPAAAAAAAAAAEAIAAAACIAAABkcnMvZG93bnJldi54bWxQSwECFAAUAAAACACHTuJATrTA&#10;j+YBAACuAwAADgAAAAAAAAABACAAAAAmAQAAZHJzL2Uyb0RvYy54bWxQSwUGAAAAAAYABgBZAQAA&#10;fgU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8816" behindDoc="0" locked="0" layoutInCell="1" allowOverlap="1">
                <wp:simplePos x="0" y="0"/>
                <wp:positionH relativeFrom="column">
                  <wp:posOffset>8336280</wp:posOffset>
                </wp:positionH>
                <wp:positionV relativeFrom="paragraph">
                  <wp:posOffset>180340</wp:posOffset>
                </wp:positionV>
                <wp:extent cx="2514600" cy="297180"/>
                <wp:effectExtent l="4445" t="4445" r="14605" b="22225"/>
                <wp:wrapNone/>
                <wp:docPr id="289" name="文本框 289"/>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十五日内书面告之当事人不受理理由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56.4pt;margin-top:14.2pt;height:23.4pt;width:198pt;z-index:251938816;mso-width-relative:page;mso-height-relative:page;" fillcolor="#FFFFFF" filled="t" stroked="t" coordsize="21600,21600" o:gfxdata="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zToP3ZAAAACwEAAA8AAAAAAAAAAQAgAAAA&#10;IgAAAGRycy9kb3ducmV2LnhtbFBLAQIUABQAAAAIAIdO4kDGvjsS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十五日内书面告之当事人不受理理由</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30624" behindDoc="0" locked="0" layoutInCell="1" allowOverlap="1">
                <wp:simplePos x="0" y="0"/>
                <wp:positionH relativeFrom="column">
                  <wp:posOffset>9058275</wp:posOffset>
                </wp:positionH>
                <wp:positionV relativeFrom="paragraph">
                  <wp:posOffset>189230</wp:posOffset>
                </wp:positionV>
                <wp:extent cx="0" cy="139065"/>
                <wp:effectExtent l="4445" t="0" r="14605" b="13335"/>
                <wp:wrapNone/>
                <wp:docPr id="290" name="直接连接符 290"/>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3.25pt;margin-top:14.9pt;height:10.95pt;width:0pt;z-index:251930624;mso-width-relative:page;mso-height-relative:page;" filled="f" stroked="t" coordsize="21600,21600" o:gfxdata="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0Fog1wAAAAsB&#10;AAAPAAAAAAAAAAEAIAAAACIAAABkcnMvZG93bnJldi54bWxQSwECFAAUAAAACACHTuJAnu8WjuMB&#10;AACtAwAADgAAAAAAAAABACAAAAAm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2912" behindDoc="0" locked="0" layoutInCell="1" allowOverlap="1">
                <wp:simplePos x="0" y="0"/>
                <wp:positionH relativeFrom="column">
                  <wp:posOffset>9384030</wp:posOffset>
                </wp:positionH>
                <wp:positionV relativeFrom="paragraph">
                  <wp:posOffset>184150</wp:posOffset>
                </wp:positionV>
                <wp:extent cx="93345" cy="297180"/>
                <wp:effectExtent l="4445" t="4445" r="16510" b="22225"/>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93345" cy="297180"/>
                        </a:xfrm>
                        <a:prstGeom prst="rect">
                          <a:avLst/>
                        </a:prstGeom>
                        <a:solidFill>
                          <a:srgbClr val="FFFFFF"/>
                        </a:solidFill>
                        <a:ln w="9525">
                          <a:solidFill>
                            <a:srgbClr val="000000"/>
                          </a:solidFill>
                          <a:miter lim="800000"/>
                        </a:ln>
                      </wps:spPr>
                      <wps:txbx>
                        <w:txbxContent>
                          <w:p>
                            <w:pPr>
                              <w:jc w:val="center"/>
                            </w:pPr>
                            <w:r>
                              <w:rPr>
                                <w:rFonts w:hint="eastAsia"/>
                              </w:rPr>
                              <w:t>对申请事项进行现场勘验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8.9pt;margin-top:14.5pt;height:23.4pt;width:7.35pt;z-index:251942912;mso-width-relative:page;mso-height-relative:page;" fillcolor="#FFFFFF" filled="t" stroked="t" coordsize="21600,21600" o:gfxdata="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qZzbtoAAAALAQAADwAAAAAAAAABACAA&#10;AAAiAAAAZHJzL2Rvd25yZXYueG1sUEsBAhQAFAAAAAgAh07iQNuyU69EAgAAiQQAAA4AAAAAAAAA&#10;AQAgAAAAKQEAAGRycy9lMm9Eb2MueG1sUEsFBgAAAAAGAAYAWQEAAN8FAAAAAA==&#10;">
                <v:fill on="t" focussize="0,0"/>
                <v:stroke color="#000000" miterlimit="8" joinstyle="miter"/>
                <v:imagedata o:title=""/>
                <o:lock v:ext="edit" aspectratio="f"/>
                <v:textbox>
                  <w:txbxContent>
                    <w:p>
                      <w:pPr>
                        <w:jc w:val="center"/>
                      </w:pPr>
                      <w:r>
                        <w:rPr>
                          <w:rFonts w:hint="eastAsia"/>
                        </w:rPr>
                        <w:t>对申请事项进行现场勘验</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5984" behindDoc="0" locked="0" layoutInCell="1" allowOverlap="1">
                <wp:simplePos x="0" y="0"/>
                <wp:positionH relativeFrom="column">
                  <wp:posOffset>9582150</wp:posOffset>
                </wp:positionH>
                <wp:positionV relativeFrom="paragraph">
                  <wp:posOffset>178435</wp:posOffset>
                </wp:positionV>
                <wp:extent cx="7888605" cy="0"/>
                <wp:effectExtent l="0" t="0" r="0" b="0"/>
                <wp:wrapNone/>
                <wp:docPr id="292" name="直接连接符 292"/>
                <wp:cNvGraphicFramePr/>
                <a:graphic xmlns:a="http://schemas.openxmlformats.org/drawingml/2006/main">
                  <a:graphicData uri="http://schemas.microsoft.com/office/word/2010/wordprocessingShape">
                    <wps:wsp>
                      <wps:cNvCnPr>
                        <a:cxnSpLocks noChangeShapeType="1"/>
                      </wps:cNvCnPr>
                      <wps:spPr bwMode="auto">
                        <a:xfrm flipH="1">
                          <a:off x="0" y="0"/>
                          <a:ext cx="788860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754.5pt;margin-top:14.05pt;height:0pt;width:621.15pt;z-index:251945984;mso-width-relative:page;mso-height-relative:page;" filled="f" stroked="t" coordsize="21600,21600" o:gfxdata="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TMJ3HXAAAACwEAAA8AAAAAAAAAAQAgAAAAIgAAAGRycy9kb3ducmV2LnhtbFBLAQIUABQAAAAI&#10;AIdO4kDb24ej7gEAALgDAAAOAAAAAAAAAAEAIAAAACYBAABkcnMvZTJvRG9jLnhtbFBLBQYAAAAA&#10;BgAGAFkBAACGBQ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7008" behindDoc="0" locked="0" layoutInCell="1" allowOverlap="1">
                <wp:simplePos x="0" y="0"/>
                <wp:positionH relativeFrom="column">
                  <wp:posOffset>8467725</wp:posOffset>
                </wp:positionH>
                <wp:positionV relativeFrom="paragraph">
                  <wp:posOffset>170815</wp:posOffset>
                </wp:positionV>
                <wp:extent cx="457200" cy="0"/>
                <wp:effectExtent l="0" t="0" r="0" b="0"/>
                <wp:wrapNone/>
                <wp:docPr id="293" name="直接连接符 293"/>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66.75pt;margin-top:13.45pt;height:0pt;width:36pt;z-index:251947008;mso-width-relative:page;mso-height-relative:page;" filled="f" stroked="t" coordsize="21600,21600" o:gfxdata="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PW5b1wAA&#10;AAsBAAAPAAAAAAAAAAEAIAAAACIAAABkcnMvZG93bnJldi54bWxQSwECFAAUAAAACACHTuJAQdiH&#10;YuYBAACtAwAADgAAAAAAAAABACAAAAAmAQAAZHJzL2Uyb0RvYy54bWxQSwUGAAAAAAYABgBZAQAA&#10;fgU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8032" behindDoc="0" locked="0" layoutInCell="1" allowOverlap="1">
                <wp:simplePos x="0" y="0"/>
                <wp:positionH relativeFrom="column">
                  <wp:posOffset>9384030</wp:posOffset>
                </wp:positionH>
                <wp:positionV relativeFrom="paragraph">
                  <wp:posOffset>85090</wp:posOffset>
                </wp:positionV>
                <wp:extent cx="0" cy="236855"/>
                <wp:effectExtent l="38100" t="0" r="38100" b="10795"/>
                <wp:wrapNone/>
                <wp:docPr id="294" name="直接连接符 294"/>
                <wp:cNvGraphicFramePr/>
                <a:graphic xmlns:a="http://schemas.openxmlformats.org/drawingml/2006/main">
                  <a:graphicData uri="http://schemas.microsoft.com/office/word/2010/wordprocessingShape">
                    <wps:wsp>
                      <wps:cNvCnPr>
                        <a:cxnSpLocks noChangeShapeType="1"/>
                      </wps:cNvCnPr>
                      <wps:spPr bwMode="auto">
                        <a:xfrm flipH="1">
                          <a:off x="0" y="0"/>
                          <a:ext cx="0" cy="23685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738.9pt;margin-top:6.7pt;height:18.65pt;width:0pt;z-index:251948032;mso-width-relative:page;mso-height-relative:page;" filled="f" stroked="t" coordsize="21600,21600" o:gfxdata="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&#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td7bYAAAACwEAAA8AAAAAAAAAAQAgAAAAIgAAAGRy&#10;cy9kb3ducmV2LnhtbFBLAQIUABQAAAAIAIdO4kCXEKJ2BQIAAOUDAAAOAAAAAAAAAAEAIAAAACcB&#10;AABkcnMvZTJvRG9jLnhtbFBLBQYAAAAABgAGAFkBAACeBQ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3936" behindDoc="0" locked="0" layoutInCell="1" allowOverlap="1">
                <wp:simplePos x="0" y="0"/>
                <wp:positionH relativeFrom="column">
                  <wp:posOffset>9669780</wp:posOffset>
                </wp:positionH>
                <wp:positionV relativeFrom="paragraph">
                  <wp:posOffset>123825</wp:posOffset>
                </wp:positionV>
                <wp:extent cx="0" cy="198120"/>
                <wp:effectExtent l="4445" t="0" r="14605" b="11430"/>
                <wp:wrapNone/>
                <wp:docPr id="295" name="直接连接符 295"/>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61.4pt;margin-top:9.75pt;height:15.6pt;width:0pt;z-index:251943936;mso-width-relative:page;mso-height-relative:page;" filled="f" stroked="t" coordsize="21600,21600" o:gfxdata="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j8BhbXAAAA&#10;CwEAAA8AAAAAAAAAAQAgAAAAIgAAAGRycy9kb3ducmV2LnhtbFBLAQIUABQAAAAIAIdO4kBZY/Rt&#10;5QEAAK0DAAAOAAAAAAAAAAEAIAAAACYBAABkcnMvZTJvRG9jLnhtbFBLBQYAAAAABgAGAFkBAAB9&#10;BQ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1104" behindDoc="0" locked="0" layoutInCell="1" allowOverlap="1">
                <wp:simplePos x="0" y="0"/>
                <wp:positionH relativeFrom="column">
                  <wp:posOffset>6917055</wp:posOffset>
                </wp:positionH>
                <wp:positionV relativeFrom="paragraph">
                  <wp:posOffset>123825</wp:posOffset>
                </wp:positionV>
                <wp:extent cx="0" cy="220980"/>
                <wp:effectExtent l="38100" t="0" r="38100" b="7620"/>
                <wp:wrapNone/>
                <wp:docPr id="296" name="直接连接符 296"/>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44.65pt;margin-top:9.75pt;height:17.4pt;width:0pt;z-index:251951104;mso-width-relative:page;mso-height-relative:page;" filled="f" stroked="t" coordsize="21600,21600" o:gfxdata="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VFvzaAAAACwEAAA8AAAAAAAAAAQAgAAAAIgAAAGRycy9k&#10;b3ducmV2LnhtbFBLAQIUABQAAAAIAIdO4kAQPCmWAAIAANs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3152" behindDoc="0" locked="0" layoutInCell="1" allowOverlap="1">
                <wp:simplePos x="0" y="0"/>
                <wp:positionH relativeFrom="column">
                  <wp:posOffset>7660005</wp:posOffset>
                </wp:positionH>
                <wp:positionV relativeFrom="paragraph">
                  <wp:posOffset>0</wp:posOffset>
                </wp:positionV>
                <wp:extent cx="2266950" cy="297180"/>
                <wp:effectExtent l="4445" t="4445" r="14605" b="22225"/>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2266950" cy="297180"/>
                        </a:xfrm>
                        <a:prstGeom prst="rect">
                          <a:avLst/>
                        </a:prstGeom>
                        <a:solidFill>
                          <a:srgbClr val="FFFFFF"/>
                        </a:solidFill>
                        <a:ln w="9525">
                          <a:solidFill>
                            <a:srgbClr val="000000"/>
                          </a:solidFill>
                          <a:miter lim="800000"/>
                        </a:ln>
                      </wps:spPr>
                      <wps:txbx>
                        <w:txbxContent>
                          <w:p>
                            <w:pPr>
                              <w:jc w:val="center"/>
                            </w:pPr>
                            <w:r>
                              <w:rPr>
                                <w:rFonts w:hint="eastAsia"/>
                              </w:rPr>
                              <w:t>同意当事人申请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03.15pt;margin-top:0pt;height:23.4pt;width:178.5pt;z-index:251953152;mso-width-relative:page;mso-height-relative:page;" fillcolor="#FFFFFF" filled="t" stroked="t" coordsize="21600,21600" o:gfxdata="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zPET9YAAAAJAQAADwAAAAAAAAABACAAAAAiAAAA&#10;ZHJzL2Rvd25yZXYueG1sUEsBAhQAFAAAAAgAh07iQHBAb8pCAgAAiwQAAA4AAAAAAAAAAQAgAAAA&#10;JQEAAGRycy9lMm9Eb2MueG1sUEsFBgAAAAAGAAYAWQEAANkFAAAAAA==&#10;">
                <v:fill on="t" focussize="0,0"/>
                <v:stroke color="#000000" miterlimit="8" joinstyle="miter"/>
                <v:imagedata o:title=""/>
                <o:lock v:ext="edit" aspectratio="f"/>
                <v:textbox>
                  <w:txbxContent>
                    <w:p>
                      <w:pPr>
                        <w:jc w:val="center"/>
                      </w:pPr>
                      <w:r>
                        <w:rPr>
                          <w:rFonts w:hint="eastAsia"/>
                        </w:rPr>
                        <w:t>同意当事人申请</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49056" behindDoc="0" locked="0" layoutInCell="1" allowOverlap="1">
                <wp:simplePos x="0" y="0"/>
                <wp:positionH relativeFrom="column">
                  <wp:posOffset>9384030</wp:posOffset>
                </wp:positionH>
                <wp:positionV relativeFrom="paragraph">
                  <wp:posOffset>0</wp:posOffset>
                </wp:positionV>
                <wp:extent cx="0" cy="236855"/>
                <wp:effectExtent l="38100" t="0" r="38100" b="10795"/>
                <wp:wrapNone/>
                <wp:docPr id="298" name="直接连接符 298"/>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38.9pt;margin-top:0pt;height:18.65pt;width:0pt;z-index:251949056;mso-width-relative:page;mso-height-relative:page;" filled="f" stroked="t" coordsize="21600,21600" o:gfxdata="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QTtp1wAAAAkBAAAPAAAAAAAAAAEAIAAAACIAAABkcnMvZG93bnJl&#10;di54bWxQSwECFAAUAAAACACHTuJAZh2t+v4BAADbAwAADgAAAAAAAAABACAAAAAmAQAAZHJzL2Uy&#10;b0RvYy54bWxQSwUGAAAAAAYABgBZAQAAlg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4176" behindDoc="0" locked="0" layoutInCell="1" allowOverlap="1">
                <wp:simplePos x="0" y="0"/>
                <wp:positionH relativeFrom="column">
                  <wp:posOffset>7840980</wp:posOffset>
                </wp:positionH>
                <wp:positionV relativeFrom="paragraph">
                  <wp:posOffset>38735</wp:posOffset>
                </wp:positionV>
                <wp:extent cx="0" cy="220980"/>
                <wp:effectExtent l="38100" t="0" r="38100" b="7620"/>
                <wp:wrapNone/>
                <wp:docPr id="299" name="直接连接符 299"/>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17.4pt;margin-top:3.05pt;height:17.4pt;width:0pt;z-index:251954176;mso-width-relative:page;mso-height-relative:page;" filled="f" stroked="t" coordsize="21600,21600" o:gfxdata="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jTVQ2QAAAAoBAAAPAAAAAAAAAAEAIAAAACIAAABkcnMvZG93&#10;bnJldi54bWxQSwECFAAUAAAACACHTuJAM4YTOf8BAADb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5200" behindDoc="0" locked="0" layoutInCell="1" allowOverlap="1">
                <wp:simplePos x="0" y="0"/>
                <wp:positionH relativeFrom="column">
                  <wp:posOffset>6791325</wp:posOffset>
                </wp:positionH>
                <wp:positionV relativeFrom="paragraph">
                  <wp:posOffset>38735</wp:posOffset>
                </wp:positionV>
                <wp:extent cx="2266950" cy="297180"/>
                <wp:effectExtent l="4445" t="4445" r="14605" b="22225"/>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2266950" cy="297180"/>
                        </a:xfrm>
                        <a:prstGeom prst="rect">
                          <a:avLst/>
                        </a:prstGeom>
                        <a:solidFill>
                          <a:srgbClr val="FFFFFF"/>
                        </a:solidFill>
                        <a:ln w="9525">
                          <a:solidFill>
                            <a:srgbClr val="000000"/>
                          </a:solidFill>
                          <a:miter lim="800000"/>
                        </a:ln>
                      </wps:spPr>
                      <wps:txbx>
                        <w:txbxContent>
                          <w:p>
                            <w:pPr>
                              <w:jc w:val="center"/>
                            </w:pPr>
                            <w:r>
                              <w:rPr>
                                <w:rFonts w:hint="eastAsia"/>
                              </w:rPr>
                              <w:t>签发许可证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34.75pt;margin-top:3.05pt;height:23.4pt;width:178.5pt;z-index:251955200;mso-width-relative:page;mso-height-relative:page;" fillcolor="#FFFFFF" filled="t" stroked="t" coordsize="21600,21600" o:gfxdata="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So8VtgAAAAKAQAADwAAAAAAAAABACAAAAAi&#10;AAAAZHJzL2Rvd25yZXYueG1sUEsBAhQAFAAAAAgAh07iQMfMsZlDAgAAiwQAAA4AAAAAAAAAAQAg&#10;AAAAJwEAAGRycy9lMm9Eb2MueG1sUEsFBgAAAAAGAAYAWQEAANwFAAAAAA==&#10;">
                <v:fill on="t" focussize="0,0"/>
                <v:stroke color="#000000" miterlimit="8" joinstyle="miter"/>
                <v:imagedata o:title=""/>
                <o:lock v:ext="edit" aspectratio="f"/>
                <v:textbox>
                  <w:txbxContent>
                    <w:p>
                      <w:pPr>
                        <w:jc w:val="center"/>
                      </w:pPr>
                      <w:r>
                        <w:rPr>
                          <w:rFonts w:hint="eastAsia"/>
                        </w:rPr>
                        <w:t>签发许可证</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9296" behindDoc="0" locked="0" layoutInCell="1" allowOverlap="1">
                <wp:simplePos x="0" y="0"/>
                <wp:positionH relativeFrom="column">
                  <wp:posOffset>8422005</wp:posOffset>
                </wp:positionH>
                <wp:positionV relativeFrom="paragraph">
                  <wp:posOffset>0</wp:posOffset>
                </wp:positionV>
                <wp:extent cx="4000500" cy="0"/>
                <wp:effectExtent l="0" t="0" r="0" b="0"/>
                <wp:wrapNone/>
                <wp:docPr id="301" name="直接连接符 301"/>
                <wp:cNvGraphicFramePr/>
                <a:graphic xmlns:a="http://schemas.openxmlformats.org/drawingml/2006/main">
                  <a:graphicData uri="http://schemas.microsoft.com/office/word/2010/wordprocessingShape">
                    <wps:wsp>
                      <wps:cNvCnPr>
                        <a:cxnSpLocks noChangeShapeType="1"/>
                      </wps:cNvCnPr>
                      <wps:spPr bwMode="auto">
                        <a:xfrm flipH="1">
                          <a:off x="0" y="0"/>
                          <a:ext cx="4000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63.15pt;margin-top:0pt;height:0pt;width:315pt;z-index:251959296;mso-width-relative:page;mso-height-relative:page;" filled="f" stroked="t" coordsize="21600,21600" o:gfxdata="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D/Jf9IA&#10;AAAHAQAADwAAAAAAAAABACAAAAAiAAAAZHJzL2Rvd25yZXYueG1sUEsBAhQAFAAAAAgAh07iQIi4&#10;CdzsAQAAuAMAAA4AAAAAAAAAAQAgAAAAIQEAAGRycy9lMm9Eb2MueG1sUEsFBgAAAAAGAAYAWQEA&#10;AH8FA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0080" behindDoc="0" locked="0" layoutInCell="1" allowOverlap="1">
                <wp:simplePos x="0" y="0"/>
                <wp:positionH relativeFrom="column">
                  <wp:posOffset>7660005</wp:posOffset>
                </wp:positionH>
                <wp:positionV relativeFrom="paragraph">
                  <wp:posOffset>99060</wp:posOffset>
                </wp:positionV>
                <wp:extent cx="2514600" cy="297180"/>
                <wp:effectExtent l="4445" t="4445" r="14605" b="22225"/>
                <wp:wrapNone/>
                <wp:docPr id="302"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不同意申请事项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03.15pt;margin-top:7.8pt;height:23.4pt;width:198pt;z-index:251950080;mso-width-relative:page;mso-height-relative:page;" fillcolor="#FFFFFF" filled="t" stroked="t" coordsize="21600,21600" o:gfxdata="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yZsWbZAAAACwEAAA8AAAAAAAAAAQAgAAAA&#10;IgAAAGRycy9kb3ducmV2LnhtbFBLAQIUABQAAAAIAIdO4kCKXR70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不同意申请事项</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6224" behindDoc="0" locked="0" layoutInCell="1" allowOverlap="1">
                <wp:simplePos x="0" y="0"/>
                <wp:positionH relativeFrom="column">
                  <wp:posOffset>7374255</wp:posOffset>
                </wp:positionH>
                <wp:positionV relativeFrom="paragraph">
                  <wp:posOffset>47625</wp:posOffset>
                </wp:positionV>
                <wp:extent cx="0" cy="198120"/>
                <wp:effectExtent l="38100" t="0" r="38100" b="11430"/>
                <wp:wrapNone/>
                <wp:docPr id="303" name="直接连接符 30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80.65pt;margin-top:3.75pt;height:15.6pt;width:0pt;z-index:251956224;mso-width-relative:page;mso-height-relative:page;" filled="f" stroked="t" coordsize="21600,21600" o:gfxdata="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7BOB2QAAAAoBAAAPAAAAAAAAAAEAIAAAACIAAABkcnMvZG93&#10;bnJldi54bWxQSwECFAAUAAAACACHTuJAyPCHBv8BAADb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5440" behindDoc="0" locked="0" layoutInCell="1" allowOverlap="1">
                <wp:simplePos x="0" y="0"/>
                <wp:positionH relativeFrom="column">
                  <wp:posOffset>8852535</wp:posOffset>
                </wp:positionH>
                <wp:positionV relativeFrom="paragraph">
                  <wp:posOffset>146685</wp:posOffset>
                </wp:positionV>
                <wp:extent cx="0" cy="198120"/>
                <wp:effectExtent l="38100" t="0" r="38100" b="11430"/>
                <wp:wrapNone/>
                <wp:docPr id="304" name="直接连接符 304"/>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97.05pt;margin-top:11.55pt;height:15.6pt;width:0pt;z-index:251965440;mso-width-relative:page;mso-height-relative:page;" filled="f" stroked="t" coordsize="21600,21600" o:gfxdata="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ThqZtoAAAALAQAADwAAAAAAAAABACAAAAAiAAAAZHJzL2Rv&#10;d25yZXYueG1sUEsBAhQAFAAAAAgAh07iQFZd1zP/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2128" behindDoc="0" locked="0" layoutInCell="1" allowOverlap="1">
                <wp:simplePos x="0" y="0"/>
                <wp:positionH relativeFrom="column">
                  <wp:posOffset>9974580</wp:posOffset>
                </wp:positionH>
                <wp:positionV relativeFrom="paragraph">
                  <wp:posOffset>146685</wp:posOffset>
                </wp:positionV>
                <wp:extent cx="2514600" cy="297180"/>
                <wp:effectExtent l="4445" t="4445" r="14605" b="22225"/>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当面告之当事人不同意的理由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5.4pt;margin-top:11.55pt;height:23.4pt;width:198pt;z-index:251952128;mso-width-relative:page;mso-height-relative:page;" fillcolor="#FFFFFF" filled="t" stroked="t" coordsize="21600,21600" o:gfxdata="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tPh/nZAAAACwEAAA8AAAAAAAAAAQAgAAAA&#10;IgAAAGRycy9kb3ducmV2LnhtbFBLAQIUABQAAAAIAIdO4kDPm5YD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当面告之当事人不同意的理由</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3392" behindDoc="0" locked="0" layoutInCell="1" allowOverlap="1">
                <wp:simplePos x="0" y="0"/>
                <wp:positionH relativeFrom="column">
                  <wp:posOffset>7077075</wp:posOffset>
                </wp:positionH>
                <wp:positionV relativeFrom="paragraph">
                  <wp:posOffset>47625</wp:posOffset>
                </wp:positionV>
                <wp:extent cx="2400300" cy="297180"/>
                <wp:effectExtent l="4445" t="4445" r="14605" b="22225"/>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2400300" cy="297180"/>
                        </a:xfrm>
                        <a:prstGeom prst="rect">
                          <a:avLst/>
                        </a:prstGeom>
                        <a:solidFill>
                          <a:srgbClr val="FFFFFF"/>
                        </a:solidFill>
                        <a:ln w="9525">
                          <a:solidFill>
                            <a:srgbClr val="000000"/>
                          </a:solidFill>
                          <a:miter lim="800000"/>
                        </a:ln>
                      </wps:spPr>
                      <wps:txbx>
                        <w:txbxContent>
                          <w:p>
                            <w:pPr>
                              <w:jc w:val="center"/>
                            </w:pPr>
                            <w:r>
                              <w:rPr>
                                <w:rFonts w:hint="eastAsia"/>
                              </w:rPr>
                              <w:t>市路政支队不同意申请事项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57.25pt;margin-top:3.75pt;height:23.4pt;width:189pt;z-index:251963392;mso-width-relative:page;mso-height-relative:page;" fillcolor="#FFFFFF" filled="t" stroked="t" coordsize="21600,21600" o:gfxdata="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AHdDZAAAACgEAAA8AAAAAAAAAAQAgAAAA&#10;IgAAAGRycy9kb3ducmV2LnhtbFBLAQIUABQAAAAIAIdO4kBQvDBt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市路政支队不同意申请事项</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1344" behindDoc="0" locked="0" layoutInCell="1" allowOverlap="1">
                <wp:simplePos x="0" y="0"/>
                <wp:positionH relativeFrom="column">
                  <wp:posOffset>9184005</wp:posOffset>
                </wp:positionH>
                <wp:positionV relativeFrom="paragraph">
                  <wp:posOffset>0</wp:posOffset>
                </wp:positionV>
                <wp:extent cx="0" cy="198120"/>
                <wp:effectExtent l="38100" t="0" r="38100" b="11430"/>
                <wp:wrapNone/>
                <wp:docPr id="307" name="直接连接符 307"/>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3.15pt;margin-top:0pt;height:15.6pt;width:0pt;z-index:251961344;mso-width-relative:page;mso-height-relative:page;" filled="f" stroked="t" coordsize="21600,21600" o:gfxdata="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9GKZtcAAAAJAQAADwAAAAAAAAABACAAAAAiAAAAZHJzL2Rvd25y&#10;ZXYueG1sUEsBAhQAFAAAAAgAh07iQDZ4Cqb/AQAA2w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7248" behindDoc="0" locked="0" layoutInCell="1" allowOverlap="1">
                <wp:simplePos x="0" y="0"/>
                <wp:positionH relativeFrom="column">
                  <wp:posOffset>6429375</wp:posOffset>
                </wp:positionH>
                <wp:positionV relativeFrom="paragraph">
                  <wp:posOffset>146685</wp:posOffset>
                </wp:positionV>
                <wp:extent cx="2628900" cy="297180"/>
                <wp:effectExtent l="4445" t="4445" r="14605" b="22225"/>
                <wp:wrapNone/>
                <wp:docPr id="308"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w="9525">
                          <a:solidFill>
                            <a:srgbClr val="000000"/>
                          </a:solidFill>
                          <a:miter lim="800000"/>
                        </a:ln>
                      </wps:spPr>
                      <wps:txbx>
                        <w:txbxContent>
                          <w:p>
                            <w:pPr>
                              <w:jc w:val="center"/>
                            </w:pPr>
                            <w:r>
                              <w:rPr>
                                <w:rFonts w:hint="eastAsia"/>
                              </w:rPr>
                              <w:t>市路政支队对申报材料进行进一步审核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06.25pt;margin-top:11.55pt;height:23.4pt;width:207pt;z-index:251957248;mso-width-relative:page;mso-height-relative:page;" fillcolor="#FFFFFF" filled="t" stroked="t" coordsize="21600,21600" o:gfxdata="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B9ClLZAAAACwEAAA8AAAAAAAAAAQAgAAAA&#10;IgAAAGRycy9kb3ducmV2LnhtbFBLAQIUABQAAAAIAIdO4kCMJGoR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市路政支队对申报材料进行进一步审核</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0320" behindDoc="0" locked="0" layoutInCell="1" allowOverlap="1">
                <wp:simplePos x="0" y="0"/>
                <wp:positionH relativeFrom="column">
                  <wp:posOffset>8174355</wp:posOffset>
                </wp:positionH>
                <wp:positionV relativeFrom="paragraph">
                  <wp:posOffset>121920</wp:posOffset>
                </wp:positionV>
                <wp:extent cx="457200" cy="0"/>
                <wp:effectExtent l="0" t="0" r="0" b="0"/>
                <wp:wrapNone/>
                <wp:docPr id="309" name="直接连接符 309"/>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3.65pt;margin-top:9.6pt;height:0pt;width:36pt;z-index:251960320;mso-width-relative:page;mso-height-relative:page;" filled="f" stroked="t" coordsize="21600,21600" o:gfxdata="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vcYU1wAA&#10;AAsBAAAPAAAAAAAAAAEAIAAAACIAAABkcnMvZG93bnJldi54bWxQSwECFAAUAAAACACHTuJAuy1u&#10;4+YBAACtAwAADgAAAAAAAAABACAAAAAmAQAAZHJzL2Uyb0RvYy54bWxQSwUGAAAAAAYABgBZAQAA&#10;fgU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2368" behindDoc="0" locked="0" layoutInCell="1" allowOverlap="1">
                <wp:simplePos x="0" y="0"/>
                <wp:positionH relativeFrom="column">
                  <wp:posOffset>9107805</wp:posOffset>
                </wp:positionH>
                <wp:positionV relativeFrom="paragraph">
                  <wp:posOffset>0</wp:posOffset>
                </wp:positionV>
                <wp:extent cx="0" cy="198120"/>
                <wp:effectExtent l="38100" t="0" r="38100" b="11430"/>
                <wp:wrapNone/>
                <wp:docPr id="310" name="直接连接符 310"/>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17.15pt;margin-top:0pt;height:15.6pt;width:0pt;z-index:251962368;mso-width-relative:page;mso-height-relative:page;" filled="f" stroked="t" coordsize="21600,21600" o:gfxdata="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6h9cf1gAAAAkBAAAPAAAAAAAAAAEAIAAAACIAAABkcnMvZG93bnJl&#10;di54bWxQSwECFAAUAAAACACHTuJAvEOXHv8BAADbAwAADgAAAAAAAAABACAAAAAlAQAAZHJzL2Uy&#10;b0RvYy54bWxQSwUGAAAAAAYABgBZAQAAlg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6464" behindDoc="0" locked="0" layoutInCell="1" allowOverlap="1">
                <wp:simplePos x="0" y="0"/>
                <wp:positionH relativeFrom="column">
                  <wp:posOffset>9184005</wp:posOffset>
                </wp:positionH>
                <wp:positionV relativeFrom="paragraph">
                  <wp:posOffset>47625</wp:posOffset>
                </wp:positionV>
                <wp:extent cx="0" cy="198120"/>
                <wp:effectExtent l="38100" t="0" r="38100" b="11430"/>
                <wp:wrapNone/>
                <wp:docPr id="311" name="直接连接符 311"/>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3.15pt;margin-top:3.75pt;height:15.6pt;width:0pt;z-index:251966464;mso-width-relative:page;mso-height-relative:page;" filled="f" stroked="t" coordsize="21600,21600" o:gfxdata="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AibrZAAAACgEAAA8AAAAAAAAAAQAgAAAAIgAAAGRycy9kb3du&#10;cmV2LnhtbFBLAQIUABQAAAAIAIdO4kCjogzb/gEAAN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58272" behindDoc="0" locked="0" layoutInCell="1" allowOverlap="1">
                <wp:simplePos x="0" y="0"/>
                <wp:positionH relativeFrom="column">
                  <wp:posOffset>8174355</wp:posOffset>
                </wp:positionH>
                <wp:positionV relativeFrom="paragraph">
                  <wp:posOffset>47625</wp:posOffset>
                </wp:positionV>
                <wp:extent cx="0" cy="198120"/>
                <wp:effectExtent l="4445" t="0" r="14605" b="11430"/>
                <wp:wrapNone/>
                <wp:docPr id="312" name="直接连接符 312"/>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3.65pt;margin-top:3.75pt;height:15.6pt;width:0pt;z-index:251958272;mso-width-relative:page;mso-height-relative:page;" filled="f" stroked="t" coordsize="21600,21600" o:gfxdata="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cDbFNYAAAAK&#10;AQAADwAAAAAAAAABACAAAAAiAAAAZHJzL2Rvd25yZXYueG1sUEsBAhQAFAAAAAgAh07iQIBylx/l&#10;AQAArQMAAA4AAAAAAAAAAQAgAAAAJQEAAGRycy9lMm9Eb2MueG1sUEsFBgAAAAAGAAYAWQEAAHwF&#10;A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4416" behindDoc="0" locked="0" layoutInCell="1" allowOverlap="1">
                <wp:simplePos x="0" y="0"/>
                <wp:positionH relativeFrom="column">
                  <wp:posOffset>7458075</wp:posOffset>
                </wp:positionH>
                <wp:positionV relativeFrom="paragraph">
                  <wp:posOffset>47625</wp:posOffset>
                </wp:positionV>
                <wp:extent cx="2628900" cy="297180"/>
                <wp:effectExtent l="4445" t="4445" r="14605" b="22225"/>
                <wp:wrapNone/>
                <wp:docPr id="313"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w="9525">
                          <a:solidFill>
                            <a:srgbClr val="000000"/>
                          </a:solidFill>
                          <a:miter lim="800000"/>
                        </a:ln>
                      </wps:spPr>
                      <wps:txbx>
                        <w:txbxContent>
                          <w:p>
                            <w:pPr>
                              <w:jc w:val="center"/>
                            </w:pPr>
                            <w:r>
                              <w:rPr>
                                <w:rFonts w:hint="eastAsia"/>
                              </w:rPr>
                              <w:t>市路政支队同意上申请事项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7.25pt;margin-top:3.75pt;height:23.4pt;width:207pt;z-index:251964416;mso-width-relative:page;mso-height-relative:page;" fillcolor="#FFFFFF" filled="t" stroked="t" coordsize="21600,21600" o:gfxdata="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c3elrYAAAACgEAAA8AAAAAAAAAAQAgAAAA&#10;IgAAAGRycy9kb3ducmV2LnhtbFBLAQIUABQAAAAIAIdO4kAyjRlTRAIAAIsEAAAOAAAAAAAAAAEA&#10;IAAAACcBAABkcnMvZTJvRG9jLnhtbFBLBQYAAAAABgAGAFkBAADdBQAAAAA=&#10;">
                <v:fill on="t" focussize="0,0"/>
                <v:stroke color="#000000" miterlimit="8" joinstyle="miter"/>
                <v:imagedata o:title=""/>
                <o:lock v:ext="edit" aspectratio="f"/>
                <v:textbox>
                  <w:txbxContent>
                    <w:p>
                      <w:pPr>
                        <w:jc w:val="center"/>
                      </w:pPr>
                      <w:r>
                        <w:rPr>
                          <w:rFonts w:hint="eastAsia"/>
                        </w:rPr>
                        <w:t>市路政支队同意上申请事项</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8512" behindDoc="0" locked="0" layoutInCell="1" allowOverlap="1">
                <wp:simplePos x="0" y="0"/>
                <wp:positionH relativeFrom="column">
                  <wp:posOffset>7555230</wp:posOffset>
                </wp:positionH>
                <wp:positionV relativeFrom="paragraph">
                  <wp:posOffset>0</wp:posOffset>
                </wp:positionV>
                <wp:extent cx="2628900" cy="297180"/>
                <wp:effectExtent l="4445" t="4445" r="14605" b="22225"/>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w="9525">
                          <a:solidFill>
                            <a:srgbClr val="000000"/>
                          </a:solidFill>
                          <a:miter lim="800000"/>
                        </a:ln>
                      </wps:spPr>
                      <wps:txbx>
                        <w:txbxContent>
                          <w:p>
                            <w:pPr>
                              <w:jc w:val="center"/>
                            </w:pPr>
                            <w:r>
                              <w:rPr>
                                <w:rFonts w:hint="eastAsia"/>
                              </w:rPr>
                              <w:t>签发许可证</w:t>
                            </w: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94.9pt;margin-top:0pt;height:23.4pt;width:207pt;z-index:251968512;mso-width-relative:page;mso-height-relative:page;" fillcolor="#FFFFFF" filled="t" stroked="t" coordsize="21600,21600" o:gfxdata="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wKfrfWAAAACQEAAA8AAAAAAAAAAQAgAAAAIgAA&#10;AGRycy9kb3ducmV2LnhtbFBLAQIUABQAAAAIAIdO4kB3S5GkQwIAAIsEAAAOAAAAAAAAAAEAIAAA&#10;ACUBAABkcnMvZTJvRG9jLnhtbFBLBQYAAAAABgAGAFkBAADaBQAAAAA=&#10;">
                <v:fill on="t" focussize="0,0"/>
                <v:stroke color="#000000" miterlimit="8" joinstyle="miter"/>
                <v:imagedata o:title=""/>
                <o:lock v:ext="edit" aspectratio="f"/>
                <v:textbox>
                  <w:txbxContent>
                    <w:p>
                      <w:pPr>
                        <w:jc w:val="center"/>
                      </w:pPr>
                      <w:r>
                        <w:rPr>
                          <w:rFonts w:hint="eastAsia"/>
                        </w:rPr>
                        <w:t>签发许可证</w:t>
                      </w:r>
                    </w:p>
                    <w:p>
                      <w:pPr>
                        <w:jc w:val="center"/>
                      </w:pPr>
                    </w:p>
                    <w:p>
                      <w:pPr>
                        <w:jc w:val="center"/>
                      </w:pP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67488" behindDoc="0" locked="0" layoutInCell="1" allowOverlap="1">
                <wp:simplePos x="0" y="0"/>
                <wp:positionH relativeFrom="column">
                  <wp:posOffset>9582150</wp:posOffset>
                </wp:positionH>
                <wp:positionV relativeFrom="paragraph">
                  <wp:posOffset>47625</wp:posOffset>
                </wp:positionV>
                <wp:extent cx="2400300" cy="297180"/>
                <wp:effectExtent l="4445" t="4445" r="14605" b="22225"/>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2400300" cy="297180"/>
                        </a:xfrm>
                        <a:prstGeom prst="rect">
                          <a:avLst/>
                        </a:prstGeom>
                        <a:solidFill>
                          <a:srgbClr val="FFFFFF"/>
                        </a:solidFill>
                        <a:ln w="9525">
                          <a:solidFill>
                            <a:srgbClr val="000000"/>
                          </a:solidFill>
                          <a:miter lim="800000"/>
                        </a:ln>
                      </wps:spPr>
                      <wps:txbx>
                        <w:txbxContent>
                          <w:p>
                            <w:pPr>
                              <w:jc w:val="center"/>
                            </w:pPr>
                            <w:r>
                              <w:rPr>
                                <w:rFonts w:hint="eastAsia"/>
                              </w:rPr>
                              <w:t>十五日内书面告之当事人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4.5pt;margin-top:3.75pt;height:23.4pt;width:189pt;z-index:251967488;mso-width-relative:page;mso-height-relative:page;" fillcolor="#FFFFFF" filled="t" stroked="t" coordsize="21600,21600" o:gfxdata="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7JL63ZAAAACgEAAA8AAAAAAAAAAQAgAAAA&#10;IgAAAGRycy9kb3ducmV2LnhtbFBLAQIUABQAAAAIAIdO4kAMwlWO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十五日内书面告之当事人</w:t>
                      </w:r>
                    </w:p>
                  </w:txbxContent>
                </v:textbox>
              </v:shape>
            </w:pict>
          </mc:Fallback>
        </mc:AlternateConten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mc:AlternateContent>
          <mc:Choice Requires="wps">
            <w:drawing>
              <wp:anchor distT="0" distB="0" distL="114300" distR="114300" simplePos="0" relativeHeight="251974656" behindDoc="0" locked="0" layoutInCell="1" allowOverlap="1">
                <wp:simplePos x="0" y="0"/>
                <wp:positionH relativeFrom="column">
                  <wp:posOffset>4371340</wp:posOffset>
                </wp:positionH>
                <wp:positionV relativeFrom="paragraph">
                  <wp:posOffset>146685</wp:posOffset>
                </wp:positionV>
                <wp:extent cx="1488440" cy="688340"/>
                <wp:effectExtent l="6350" t="6350" r="10160" b="10160"/>
                <wp:wrapNone/>
                <wp:docPr id="316" name="圆角矩形 316"/>
                <wp:cNvGraphicFramePr/>
                <a:graphic xmlns:a="http://schemas.openxmlformats.org/drawingml/2006/main">
                  <a:graphicData uri="http://schemas.microsoft.com/office/word/2010/wordprocessingShape">
                    <wps:wsp>
                      <wps:cNvSpPr>
                        <a:spLocks noChangeArrowheads="1"/>
                      </wps:cNvSpPr>
                      <wps:spPr bwMode="auto">
                        <a:xfrm>
                          <a:off x="0" y="0"/>
                          <a:ext cx="1488440" cy="688340"/>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p>
                            <w:pPr>
                              <w:rPr>
                                <w:rFonts w:ascii="宋体"/>
                                <w:sz w:val="16"/>
                                <w:szCs w:val="16"/>
                              </w:rPr>
                            </w:pPr>
                          </w:p>
                          <w:p>
                            <w:pPr>
                              <w:ind w:firstLine="411" w:firstLineChars="196"/>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44.2pt;margin-top:11.55pt;height:54.2pt;width:117.2pt;z-index:251974656;mso-width-relative:page;mso-height-relative:page;" fillcolor="#FFFFFF" filled="t" stroked="t" coordsize="21600,21600" arcsize="0.166666666666667" o:gfxdata="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DeX32AAA&#10;AAoBAAAPAAAAAAAAAAEAIAAAACIAAABkcnMvZG93bnJldi54bWxQSwECFAAUAAAACACHTuJAkXsy&#10;N1cCAACpBAAADgAAAAAAAAABACAAAAAnAQAAZHJzL2Uyb0RvYy54bWxQSwUGAAAAAAYABgBZAQAA&#10;8AU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p>
                      <w:pPr>
                        <w:rPr>
                          <w:rFonts w:ascii="宋体"/>
                          <w:sz w:val="16"/>
                          <w:szCs w:val="16"/>
                        </w:rPr>
                      </w:pPr>
                    </w:p>
                    <w:p>
                      <w:pPr>
                        <w:ind w:firstLine="411" w:firstLineChars="196"/>
                        <w:rPr>
                          <w:rFonts w:ascii="宋体"/>
                          <w:szCs w:val="21"/>
                        </w:rPr>
                      </w:pP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3632" behindDoc="0" locked="0" layoutInCell="1" allowOverlap="1">
                <wp:simplePos x="0" y="0"/>
                <wp:positionH relativeFrom="column">
                  <wp:posOffset>2089785</wp:posOffset>
                </wp:positionH>
                <wp:positionV relativeFrom="paragraph">
                  <wp:posOffset>118110</wp:posOffset>
                </wp:positionV>
                <wp:extent cx="1474470" cy="716915"/>
                <wp:effectExtent l="6350" t="6350" r="24130" b="19685"/>
                <wp:wrapNone/>
                <wp:docPr id="317" name="圆角矩形 317"/>
                <wp:cNvGraphicFramePr/>
                <a:graphic xmlns:a="http://schemas.openxmlformats.org/drawingml/2006/main">
                  <a:graphicData uri="http://schemas.microsoft.com/office/word/2010/wordprocessingShape">
                    <wps:wsp>
                      <wps:cNvSpPr>
                        <a:spLocks noChangeArrowheads="1"/>
                      </wps:cNvSpPr>
                      <wps:spPr bwMode="auto">
                        <a:xfrm>
                          <a:off x="0" y="0"/>
                          <a:ext cx="1474470" cy="71691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（2个工作日）</w:t>
                            </w:r>
                          </w:p>
                          <w:p>
                            <w:pPr>
                              <w:jc w:val="center"/>
                              <w:rPr>
                                <w:rFonts w:ascii="宋体"/>
                                <w:sz w:val="16"/>
                                <w:szCs w:val="16"/>
                              </w:rPr>
                            </w:pPr>
                          </w:p>
                          <w:p>
                            <w:pPr>
                              <w:jc w:val="center"/>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64.55pt;margin-top:9.3pt;height:56.45pt;width:116.1pt;z-index:251973632;mso-width-relative:page;mso-height-relative:page;" fillcolor="#FFFFFF" filled="t" stroked="t" coordsize="21600,21600" arcsize="0.166666666666667" o:gfxdata="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ml&#10;JtgAAAAKAQAADwAAAAAAAAABACAAAAAiAAAAZHJzL2Rvd25yZXYueG1sUEsBAhQAFAAAAAgAh07i&#10;QCM9izNbAgAAqQQAAA4AAAAAAAAAAQAgAAAAJwEAAGRycy9lMm9Eb2MueG1sUEsFBgAAAAAGAAYA&#10;WQEAAPQFA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（2个工作日）</w:t>
                      </w:r>
                    </w:p>
                    <w:p>
                      <w:pPr>
                        <w:jc w:val="center"/>
                        <w:rPr>
                          <w:rFonts w:ascii="宋体"/>
                          <w:sz w:val="16"/>
                          <w:szCs w:val="16"/>
                        </w:rPr>
                      </w:pPr>
                    </w:p>
                    <w:p>
                      <w:pPr>
                        <w:jc w:val="center"/>
                        <w:rPr>
                          <w:rFonts w:ascii="宋体"/>
                          <w:szCs w:val="21"/>
                        </w:rPr>
                      </w:pPr>
                    </w:p>
                  </w:txbxContent>
                </v:textbox>
              </v:roundrect>
            </w:pict>
          </mc:Fallback>
        </mc:AlternateContent>
      </w:r>
      <w:r>
        <w:rPr>
          <w:rFonts w:hint="eastAsia" w:ascii="仿宋_GB2312" w:hAnsi="宋体" w:eastAsia="仿宋_GB2312" w:cs="仿宋_GB2312"/>
          <w:sz w:val="32"/>
          <w:szCs w:val="32"/>
        </w:rPr>
        <mc:AlternateContent>
          <mc:Choice Requires="wps">
            <w:drawing>
              <wp:anchor distT="0" distB="0" distL="114300" distR="114300" simplePos="0" relativeHeight="251972608" behindDoc="0" locked="0" layoutInCell="1" allowOverlap="1">
                <wp:simplePos x="0" y="0"/>
                <wp:positionH relativeFrom="column">
                  <wp:posOffset>-112395</wp:posOffset>
                </wp:positionH>
                <wp:positionV relativeFrom="paragraph">
                  <wp:posOffset>99060</wp:posOffset>
                </wp:positionV>
                <wp:extent cx="1457325" cy="735965"/>
                <wp:effectExtent l="6350" t="6350" r="22225" b="19685"/>
                <wp:wrapNone/>
                <wp:docPr id="318" name="圆角矩形 318"/>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w:t>
                            </w:r>
                            <w:r>
                              <w:rPr>
                                <w:rFonts w:ascii="宋体"/>
                                <w:sz w:val="16"/>
                                <w:szCs w:val="16"/>
                              </w:rPr>
                              <w:t>1</w:t>
                            </w:r>
                            <w:r>
                              <w:rPr>
                                <w:rFonts w:hint="eastAsia" w:ascii="宋体"/>
                                <w:sz w:val="16"/>
                                <w:szCs w:val="16"/>
                              </w:rPr>
                              <w:t>个工作日）</w:t>
                            </w:r>
                          </w:p>
                          <w:p>
                            <w:pPr>
                              <w:jc w:val="center"/>
                              <w:rPr>
                                <w:rFonts w:ascii="宋体"/>
                                <w:sz w:val="16"/>
                                <w:szCs w:val="16"/>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8.85pt;margin-top:7.8pt;height:57.95pt;width:114.75pt;z-index:251972608;mso-width-relative:page;mso-height-relative:page;" fillcolor="#FFFFFF" filled="t" stroked="t" coordsize="21600,21600" arcsize="0.166666666666667" o:gfxdata="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668lU&#10;1wAAAAoBAAAPAAAAAAAAAAEAIAAAACIAAABkcnMvZG93bnJldi54bWxQSwECFAAUAAAACACHTuJA&#10;dXrShV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w:t>
                      </w:r>
                      <w:r>
                        <w:rPr>
                          <w:rFonts w:ascii="宋体"/>
                          <w:sz w:val="16"/>
                          <w:szCs w:val="16"/>
                        </w:rPr>
                        <w:t>1</w:t>
                      </w:r>
                      <w:r>
                        <w:rPr>
                          <w:rFonts w:hint="eastAsia" w:ascii="宋体"/>
                          <w:sz w:val="16"/>
                          <w:szCs w:val="16"/>
                        </w:rPr>
                        <w:t>个工作日）</w:t>
                      </w:r>
                    </w:p>
                    <w:p>
                      <w:pPr>
                        <w:jc w:val="center"/>
                        <w:rPr>
                          <w:rFonts w:ascii="宋体"/>
                          <w:sz w:val="16"/>
                          <w:szCs w:val="16"/>
                        </w:rPr>
                      </w:pPr>
                    </w:p>
                  </w:txbxContent>
                </v:textbox>
              </v:roundrect>
            </w:pict>
          </mc:Fallback>
        </mc:AlternateConten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3564255</wp:posOffset>
                </wp:positionH>
                <wp:positionV relativeFrom="paragraph">
                  <wp:posOffset>145415</wp:posOffset>
                </wp:positionV>
                <wp:extent cx="807085" cy="1270"/>
                <wp:effectExtent l="0" t="36830" r="12065" b="38100"/>
                <wp:wrapNone/>
                <wp:docPr id="319" name="直接箭头连接符 319"/>
                <wp:cNvGraphicFramePr/>
                <a:graphic xmlns:a="http://schemas.openxmlformats.org/drawingml/2006/main">
                  <a:graphicData uri="http://schemas.microsoft.com/office/word/2010/wordprocessingShape">
                    <wps:wsp>
                      <wps:cNvCnPr>
                        <a:cxnSpLocks noChangeShapeType="1"/>
                      </wps:cNvCnPr>
                      <wps:spPr bwMode="auto">
                        <a:xfrm>
                          <a:off x="0" y="0"/>
                          <a:ext cx="807085" cy="12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0.65pt;margin-top:11.45pt;height:0.1pt;width:63.55pt;z-index:251977728;mso-width-relative:page;mso-height-relative:page;" filled="f" stroked="t" coordsize="21600,21600" o:gfxdata="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st38faAAAACQEAAA8A&#10;AAAAAAAAAQAgAAAAIgAAAGRycy9kb3ducmV2LnhtbFBLAQIUABQAAAAIAIdO4kDTgn38FQIAAPID&#10;AAAOAAAAAAAAAAEAIAAAACkBAABkcnMvZTJvRG9jLnhtbFBLBQYAAAAABgAGAFkBAACwBQAAAAA=&#10;">
                <v:fill on="f" focussize="0,0"/>
                <v:stroke color="#000000" joinstyle="round" endarrow="block"/>
                <v:imagedata o:title=""/>
                <o:lock v:ext="edit" aspectratio="f"/>
              </v:shape>
            </w:pict>
          </mc:Fallback>
        </mc:AlternateContent>
      </w:r>
      <w:r>
        <w:rPr>
          <w:rFonts w:hint="eastAsia" w:ascii="仿宋_GB2312" w:hAnsi="宋体" w:eastAsia="仿宋_GB2312" w:cs="仿宋_GB2312"/>
          <w:sz w:val="32"/>
          <w:szCs w:val="32"/>
        </w:rPr>
        <mc:AlternateContent>
          <mc:Choice Requires="wps">
            <w:drawing>
              <wp:anchor distT="0" distB="0" distL="114300" distR="114300" simplePos="0" relativeHeight="251978752" behindDoc="0" locked="0" layoutInCell="1" allowOverlap="1">
                <wp:simplePos x="0" y="0"/>
                <wp:positionH relativeFrom="column">
                  <wp:posOffset>1640205</wp:posOffset>
                </wp:positionH>
                <wp:positionV relativeFrom="paragraph">
                  <wp:posOffset>146050</wp:posOffset>
                </wp:positionV>
                <wp:extent cx="0" cy="567690"/>
                <wp:effectExtent l="38100" t="0" r="38100" b="3810"/>
                <wp:wrapNone/>
                <wp:docPr id="320" name="直接箭头连接符 320"/>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29.15pt;margin-top:11.5pt;height:44.7pt;width:0pt;z-index:251978752;mso-width-relative:page;mso-height-relative:page;" filled="f" stroked="t" coordsize="21600,21600" o:gfxdata="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W1pvtcA&#10;AAAKAQAADwAAAAAAAAABACAAAAAiAAAAZHJzL2Rvd25yZXYueG1sUEsBAhQAFAAAAAgAh07iQLIc&#10;qkggAgAAEgQAAA4AAAAAAAAAAQAgAAAAJgEAAGRycy9lMm9Eb2MueG1sUEsFBgAAAAAGAAYAWQEA&#10;ALgFAAAAAA==&#10;">
                <v:fill on="f" focussize="0,0"/>
                <v:stroke weight="1.25pt" color="#000000" joinstyle="round" dashstyle="dash" endarrow="block"/>
                <v:imagedata o:title=""/>
                <o:lock v:ext="edit" aspectratio="f"/>
              </v:shape>
            </w:pict>
          </mc:Fallback>
        </mc:AlternateContent>
      </w:r>
      <w:r>
        <w:rPr>
          <w:rFonts w:hint="eastAsia" w:ascii="仿宋_GB2312" w:hAnsi="宋体" w:eastAsia="仿宋_GB2312" w:cs="仿宋_GB2312"/>
          <w:sz w:val="32"/>
          <w:szCs w:val="32"/>
        </w:rPr>
        <mc:AlternateContent>
          <mc:Choice Requires="wps">
            <w:drawing>
              <wp:anchor distT="0" distB="0" distL="114300" distR="114300" simplePos="0" relativeHeight="251976704" behindDoc="0" locked="0" layoutInCell="1" allowOverlap="1">
                <wp:simplePos x="0" y="0"/>
                <wp:positionH relativeFrom="column">
                  <wp:posOffset>1344930</wp:posOffset>
                </wp:positionH>
                <wp:positionV relativeFrom="paragraph">
                  <wp:posOffset>146050</wp:posOffset>
                </wp:positionV>
                <wp:extent cx="744855" cy="635"/>
                <wp:effectExtent l="0" t="37465" r="17145" b="38100"/>
                <wp:wrapNone/>
                <wp:docPr id="321" name="直接箭头连接符 321"/>
                <wp:cNvGraphicFramePr/>
                <a:graphic xmlns:a="http://schemas.openxmlformats.org/drawingml/2006/main">
                  <a:graphicData uri="http://schemas.microsoft.com/office/word/2010/wordprocessingShape">
                    <wps:wsp>
                      <wps:cNvCnPr>
                        <a:cxnSpLocks noChangeShapeType="1"/>
                      </wps:cNvCnPr>
                      <wps:spPr bwMode="auto">
                        <a:xfrm>
                          <a:off x="0" y="0"/>
                          <a:ext cx="74485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5.9pt;margin-top:11.5pt;height:0.05pt;width:58.65pt;z-index:251976704;mso-width-relative:page;mso-height-relative:page;" filled="f" stroked="t" coordsize="21600,21600" o:gfxdata="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teyc2QAAAAkBAAAPAAAAAAAA&#10;AAEAIAAAACIAAABkcnMvZG93bnJldi54bWxQSwECFAAUAAAACACHTuJA0gkpQRECAADxAwAADgAA&#10;AAAAAAABACAAAAAoAQAAZHJzL2Uyb0RvYy54bWxQSwUGAAAAAAYABgBZAQAAqwUAAAAA&#10;">
                <v:fill on="f" focussize="0,0"/>
                <v:stroke color="#000000" joinstyle="round" endarrow="block"/>
                <v:imagedata o:title=""/>
                <o:lock v:ext="edit" aspectratio="f"/>
              </v:shape>
            </w:pict>
          </mc:Fallback>
        </mc:AlternateContent>
      </w:r>
    </w:p>
    <w:p>
      <w:pPr>
        <w:spacing w:line="480" w:lineRule="exact"/>
        <w:ind w:firstLine="640" w:firstLineChars="200"/>
        <w:jc w:val="left"/>
        <w:rPr>
          <w:rFonts w:ascii="仿宋_GB2312" w:hAnsi="宋体" w:eastAsia="仿宋_GB2312" w:cs="仿宋_GB2312"/>
          <w:sz w:val="32"/>
          <w:szCs w:val="32"/>
        </w:rPr>
      </w:pP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mc:AlternateContent>
          <mc:Choice Requires="wps">
            <w:drawing>
              <wp:anchor distT="0" distB="0" distL="114300" distR="114300" simplePos="0" relativeHeight="251975680" behindDoc="0" locked="0" layoutInCell="1" allowOverlap="1">
                <wp:simplePos x="0" y="0"/>
                <wp:positionH relativeFrom="column">
                  <wp:posOffset>914400</wp:posOffset>
                </wp:positionH>
                <wp:positionV relativeFrom="paragraph">
                  <wp:posOffset>73025</wp:posOffset>
                </wp:positionV>
                <wp:extent cx="1554480" cy="732155"/>
                <wp:effectExtent l="6350" t="6350" r="20320" b="23495"/>
                <wp:wrapNone/>
                <wp:docPr id="322" name="圆角矩形 322"/>
                <wp:cNvGraphicFramePr/>
                <a:graphic xmlns:a="http://schemas.openxmlformats.org/drawingml/2006/main">
                  <a:graphicData uri="http://schemas.microsoft.com/office/word/2010/wordprocessingShape">
                    <wps:wsp>
                      <wps:cNvSpPr>
                        <a:spLocks noChangeArrowheads="1"/>
                      </wps:cNvSpPr>
                      <wps:spPr bwMode="auto">
                        <a:xfrm>
                          <a:off x="0" y="0"/>
                          <a:ext cx="1554480" cy="73215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（3个工作日）</w:t>
                            </w:r>
                          </w:p>
                          <w:p>
                            <w:pPr>
                              <w:jc w:val="center"/>
                              <w:rPr>
                                <w:rFonts w:ascii="宋体"/>
                                <w:sz w:val="16"/>
                                <w:szCs w:val="16"/>
                              </w:rPr>
                            </w:pPr>
                          </w:p>
                          <w:p>
                            <w:pPr>
                              <w:ind w:firstLine="420" w:firstLineChars="200"/>
                              <w:jc w:val="left"/>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2pt;margin-top:5.75pt;height:57.65pt;width:122.4pt;z-index:251975680;mso-width-relative:page;mso-height-relative:page;" fillcolor="#FFFFFF" filled="t" stroked="t" coordsize="21600,21600" arcsize="0.166666666666667" o:gfxdata="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o/hUdkAAAAKAQAADwAAAAAAAAABACAAAAAiAAAAZHJzL2Rvd25yZXYueG1sUEsB&#10;AhQAFAAAAAgAh07iQKDeWDNmAgAAwQQAAA4AAAAAAAAAAQAgAAAAKAEAAGRycy9lMm9Eb2MueG1s&#10;UEsFBgAAAAAGAAYAWQEAAAAGA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（3个工作日）</w:t>
                      </w:r>
                    </w:p>
                    <w:p>
                      <w:pPr>
                        <w:jc w:val="center"/>
                        <w:rPr>
                          <w:rFonts w:ascii="宋体"/>
                          <w:sz w:val="16"/>
                          <w:szCs w:val="16"/>
                        </w:rPr>
                      </w:pPr>
                    </w:p>
                    <w:p>
                      <w:pPr>
                        <w:ind w:firstLine="420" w:firstLineChars="200"/>
                        <w:jc w:val="left"/>
                        <w:rPr>
                          <w:rFonts w:ascii="宋体"/>
                          <w:szCs w:val="21"/>
                        </w:rPr>
                      </w:pPr>
                    </w:p>
                  </w:txbxContent>
                </v:textbox>
              </v:roundrect>
            </w:pict>
          </mc:Fallback>
        </mc:AlternateContent>
      </w:r>
    </w:p>
    <w:p>
      <w:pPr>
        <w:spacing w:line="480" w:lineRule="exact"/>
        <w:ind w:firstLine="640" w:firstLineChars="200"/>
        <w:jc w:val="left"/>
        <w:rPr>
          <w:rFonts w:ascii="仿宋_GB2312" w:hAnsi="宋体" w:eastAsia="仿宋_GB2312" w:cs="仿宋_GB2312"/>
          <w:sz w:val="32"/>
          <w:szCs w:val="32"/>
        </w:rPr>
      </w:pPr>
    </w:p>
    <w:p>
      <w:pPr>
        <w:spacing w:line="480" w:lineRule="exact"/>
        <w:ind w:firstLine="640" w:firstLineChars="200"/>
        <w:jc w:val="left"/>
        <w:rPr>
          <w:rFonts w:ascii="仿宋_GB2312" w:hAnsi="宋体" w:eastAsia="仿宋_GB2312" w:cs="仿宋_GB2312"/>
          <w:sz w:val="32"/>
          <w:szCs w:val="32"/>
        </w:rPr>
      </w:pP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（二）办理程序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公路用地林木更新伐木许可的办理包括受理、审查、决定程序：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80" w:lineRule="exact"/>
        <w:ind w:firstLine="64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颁发《公路管理行政许可证》。</w:t>
      </w:r>
    </w:p>
    <w:p>
      <w:pPr>
        <w:widowControl/>
        <w:shd w:val="clear" w:color="auto" w:fill="FFFFFF"/>
        <w:spacing w:line="48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自受理之日起20个工作日内。</w:t>
      </w:r>
    </w:p>
    <w:p>
      <w:pPr>
        <w:tabs>
          <w:tab w:val="left" w:pos="105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自受理之日起15个工作日内。</w:t>
      </w:r>
    </w:p>
    <w:p>
      <w:pPr>
        <w:spacing w:line="480" w:lineRule="exact"/>
        <w:rPr>
          <w:rFonts w:ascii="华文楷体" w:hAnsi="华文楷体" w:eastAsia="华文楷体" w:cs="仿宋_GB2312"/>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（一）收费项目      无</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（二）收费依据      无</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（三）收费标准      无</w:t>
      </w:r>
    </w:p>
    <w:p>
      <w:pPr>
        <w:spacing w:line="480" w:lineRule="exact"/>
        <w:rPr>
          <w:rFonts w:ascii="华文楷体" w:hAnsi="华文楷体" w:eastAsia="华文楷体"/>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四</w:t>
      </w:r>
      <w:r>
        <w:rPr>
          <w:rFonts w:hint="eastAsia" w:ascii="华文楷体" w:hAnsi="华文楷体" w:eastAsia="华文楷体"/>
          <w:b/>
          <w:sz w:val="32"/>
          <w:szCs w:val="32"/>
        </w:rPr>
        <w:t>、办结结果：</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自受理之日起15个工作日内经由现场取件。                                          </w:t>
      </w:r>
    </w:p>
    <w:p>
      <w:pPr>
        <w:tabs>
          <w:tab w:val="left" w:pos="1006"/>
        </w:tabs>
        <w:spacing w:line="48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五</w:t>
      </w:r>
      <w:r>
        <w:rPr>
          <w:rFonts w:hint="eastAsia" w:ascii="华文楷体" w:hAnsi="华文楷体" w:eastAsia="华文楷体"/>
          <w:b/>
          <w:sz w:val="32"/>
          <w:szCs w:val="32"/>
        </w:rPr>
        <w:t>、行政救济途径与方式</w:t>
      </w:r>
    </w:p>
    <w:p>
      <w:pPr>
        <w:tabs>
          <w:tab w:val="left" w:pos="69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（一）申请人在申请行政审批过程中，依法享有陈述权、申辩权；</w:t>
      </w:r>
    </w:p>
    <w:p>
      <w:pPr>
        <w:tabs>
          <w:tab w:val="left" w:pos="69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（二）申请人的行政许可申请被驳回的有权要求说明理由；</w:t>
      </w:r>
    </w:p>
    <w:p>
      <w:pPr>
        <w:tabs>
          <w:tab w:val="left" w:pos="69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（三）申请人不符行政许可决定的，有权依法申请行政复议或者提起行政诉讼。</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六</w:t>
      </w:r>
      <w:r>
        <w:rPr>
          <w:rFonts w:hint="eastAsia" w:ascii="华文楷体" w:hAnsi="华文楷体" w:eastAsia="华文楷体"/>
          <w:b/>
          <w:bCs/>
          <w:sz w:val="32"/>
          <w:szCs w:val="32"/>
        </w:rPr>
        <w:t>、咨询方式</w:t>
      </w:r>
    </w:p>
    <w:p>
      <w:pPr>
        <w:spacing w:line="480" w:lineRule="exact"/>
        <w:rPr>
          <w:rFonts w:hint="eastAsia" w:ascii="楷体_GB2312" w:hAnsi="仿宋" w:eastAsia="楷体_GB2312"/>
          <w:sz w:val="32"/>
          <w:szCs w:val="32"/>
        </w:rPr>
      </w:pPr>
      <w:r>
        <w:rPr>
          <w:rFonts w:hint="eastAsia" w:ascii="楷体_GB2312" w:hAnsi="仿宋" w:eastAsia="楷体_GB2312"/>
          <w:sz w:val="32"/>
          <w:szCs w:val="32"/>
        </w:rPr>
        <w:t>（一）现场咨询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巴林右旗政务服务中心3楼交通窗口</w:t>
      </w:r>
    </w:p>
    <w:p>
      <w:pPr>
        <w:spacing w:line="480" w:lineRule="exact"/>
        <w:rPr>
          <w:rFonts w:ascii="仿宋_GB2312" w:hAnsi="仿宋" w:eastAsia="仿宋_GB2312"/>
          <w:sz w:val="32"/>
          <w:szCs w:val="32"/>
        </w:rPr>
      </w:pPr>
      <w:r>
        <w:rPr>
          <w:rFonts w:hint="eastAsia" w:ascii="楷体_GB2312" w:hAnsi="仿宋" w:eastAsia="楷体_GB2312"/>
          <w:sz w:val="32"/>
          <w:szCs w:val="32"/>
        </w:rPr>
        <w:t>（二）电话咨询:</w:t>
      </w:r>
      <w:r>
        <w:rPr>
          <w:rFonts w:hint="eastAsia" w:ascii="仿宋_GB2312" w:hAnsi="仿宋" w:eastAsia="仿宋_GB2312"/>
          <w:sz w:val="32"/>
          <w:szCs w:val="32"/>
        </w:rPr>
        <w:t>0476-6222451</w:t>
      </w:r>
    </w:p>
    <w:p>
      <w:pPr>
        <w:spacing w:line="480" w:lineRule="exact"/>
        <w:rPr>
          <w:rFonts w:hint="eastAsia" w:ascii="楷体_GB2312" w:hAnsi="仿宋" w:eastAsia="楷体_GB2312"/>
          <w:sz w:val="32"/>
          <w:szCs w:val="32"/>
        </w:rPr>
      </w:pPr>
      <w:r>
        <w:rPr>
          <w:rFonts w:hint="eastAsia" w:ascii="楷体_GB2312" w:hAnsi="仿宋" w:eastAsia="楷体_GB2312"/>
          <w:sz w:val="32"/>
          <w:szCs w:val="32"/>
        </w:rPr>
        <w:t>（三）网上咨询</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七</w:t>
      </w:r>
      <w:r>
        <w:rPr>
          <w:rFonts w:hint="eastAsia" w:ascii="华文楷体" w:hAnsi="华文楷体" w:eastAsia="华文楷体"/>
          <w:b/>
          <w:bCs/>
          <w:sz w:val="32"/>
          <w:szCs w:val="32"/>
        </w:rPr>
        <w:t>、监督投诉渠道</w:t>
      </w:r>
    </w:p>
    <w:p>
      <w:pPr>
        <w:spacing w:line="480" w:lineRule="exact"/>
        <w:rPr>
          <w:rFonts w:hint="eastAsia" w:ascii="楷体_GB2312" w:hAnsi="仿宋" w:eastAsia="楷体_GB2312"/>
          <w:sz w:val="32"/>
          <w:szCs w:val="32"/>
        </w:rPr>
      </w:pPr>
      <w:r>
        <w:rPr>
          <w:rFonts w:hint="eastAsia" w:ascii="楷体_GB2312" w:hAnsi="仿宋" w:eastAsia="楷体_GB2312"/>
          <w:sz w:val="32"/>
          <w:szCs w:val="32"/>
        </w:rPr>
        <w:t>（一）现场监督投诉</w:t>
      </w:r>
    </w:p>
    <w:p>
      <w:pPr>
        <w:spacing w:line="480" w:lineRule="exact"/>
        <w:ind w:firstLine="320" w:firstLineChars="100"/>
        <w:rPr>
          <w:rFonts w:ascii="仿宋_GB2312" w:hAnsi="仿宋" w:eastAsia="仿宋_GB2312"/>
          <w:sz w:val="32"/>
          <w:szCs w:val="32"/>
        </w:rPr>
      </w:pPr>
      <w:r>
        <w:rPr>
          <w:rFonts w:hint="eastAsia" w:ascii="仿宋_GB2312" w:hAnsi="仿宋" w:eastAsia="仿宋_GB2312"/>
          <w:sz w:val="32"/>
          <w:szCs w:val="32"/>
        </w:rPr>
        <w:t>巴林右旗政务服务中心4楼督察代办股</w:t>
      </w:r>
    </w:p>
    <w:p>
      <w:pPr>
        <w:spacing w:line="480" w:lineRule="exact"/>
        <w:rPr>
          <w:rFonts w:ascii="仿宋_GB2312" w:hAnsi="仿宋" w:eastAsia="仿宋_GB2312"/>
          <w:sz w:val="32"/>
          <w:szCs w:val="32"/>
        </w:rPr>
      </w:pPr>
      <w:r>
        <w:rPr>
          <w:rFonts w:hint="eastAsia" w:ascii="楷体_GB2312" w:hAnsi="仿宋" w:eastAsia="楷体_GB2312"/>
          <w:sz w:val="32"/>
          <w:szCs w:val="32"/>
        </w:rPr>
        <w:t>（二）电话监督投诉</w:t>
      </w:r>
      <w:r>
        <w:rPr>
          <w:rFonts w:hint="eastAsia" w:ascii="仿宋_GB2312" w:hAnsi="仿宋" w:eastAsia="仿宋_GB2312"/>
          <w:sz w:val="32"/>
          <w:szCs w:val="32"/>
        </w:rPr>
        <w:t>:0476-6226002</w:t>
      </w:r>
    </w:p>
    <w:p>
      <w:pPr>
        <w:spacing w:line="480" w:lineRule="exact"/>
        <w:rPr>
          <w:rFonts w:hint="eastAsia" w:ascii="楷体_GB2312" w:hAnsi="仿宋" w:eastAsia="楷体_GB2312"/>
          <w:sz w:val="32"/>
          <w:szCs w:val="32"/>
        </w:rPr>
      </w:pPr>
      <w:r>
        <w:rPr>
          <w:rFonts w:hint="eastAsia" w:ascii="楷体_GB2312" w:hAnsi="仿宋" w:eastAsia="楷体_GB2312"/>
          <w:sz w:val="32"/>
          <w:szCs w:val="32"/>
        </w:rPr>
        <w:t>（三）网上监督投诉</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八</w:t>
      </w:r>
      <w:r>
        <w:rPr>
          <w:rFonts w:hint="eastAsia" w:ascii="华文楷体" w:hAnsi="华文楷体" w:eastAsia="华文楷体"/>
          <w:b/>
          <w:bCs/>
          <w:sz w:val="32"/>
          <w:szCs w:val="32"/>
        </w:rPr>
        <w:t>、办理地址和时间</w:t>
      </w:r>
    </w:p>
    <w:p>
      <w:pPr>
        <w:spacing w:line="480" w:lineRule="exact"/>
        <w:rPr>
          <w:rFonts w:ascii="仿宋_GB2312" w:hAnsi="仿宋" w:eastAsia="仿宋_GB2312"/>
          <w:sz w:val="32"/>
          <w:szCs w:val="32"/>
        </w:rPr>
      </w:pPr>
      <w:r>
        <w:rPr>
          <w:rFonts w:hint="eastAsia" w:ascii="仿宋_GB2312" w:hAnsi="仿宋" w:eastAsia="仿宋_GB2312"/>
          <w:sz w:val="32"/>
          <w:szCs w:val="32"/>
        </w:rPr>
        <w:t>地址：赤峰市巴林右旗查干沐沦街125号，巴林右旗政务服务中心3楼交通窗口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时间：每周一到周五      上午8:30-11:30</w:t>
      </w:r>
    </w:p>
    <w:p>
      <w:pPr>
        <w:spacing w:line="480" w:lineRule="exact"/>
        <w:ind w:firstLine="2880" w:firstLineChars="900"/>
        <w:rPr>
          <w:rFonts w:ascii="仿宋_GB2312" w:hAnsi="仿宋" w:eastAsia="仿宋_GB2312"/>
          <w:sz w:val="32"/>
          <w:szCs w:val="32"/>
        </w:rPr>
      </w:pPr>
      <w:r>
        <w:rPr>
          <w:rFonts w:hint="eastAsia" w:ascii="仿宋_GB2312" w:hAnsi="仿宋" w:eastAsia="仿宋_GB2312"/>
          <w:sz w:val="32"/>
          <w:szCs w:val="32"/>
        </w:rPr>
        <w:t xml:space="preserve">      下午14:30-17:30</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九</w:t>
      </w:r>
      <w:r>
        <w:rPr>
          <w:rFonts w:hint="eastAsia" w:ascii="华文楷体" w:hAnsi="华文楷体" w:eastAsia="华文楷体"/>
          <w:b/>
          <w:bCs/>
          <w:sz w:val="32"/>
          <w:szCs w:val="32"/>
        </w:rPr>
        <w:t>、办理进程和结果查询</w:t>
      </w:r>
    </w:p>
    <w:p>
      <w:pPr>
        <w:spacing w:line="480" w:lineRule="exact"/>
        <w:rPr>
          <w:rFonts w:hint="eastAsia" w:ascii="楷体_GB2312" w:hAnsi="仿宋" w:eastAsia="楷体_GB2312"/>
          <w:sz w:val="32"/>
          <w:szCs w:val="32"/>
        </w:rPr>
      </w:pPr>
      <w:r>
        <w:rPr>
          <w:rFonts w:hint="eastAsia" w:ascii="楷体_GB2312" w:hAnsi="仿宋" w:eastAsia="楷体_GB2312"/>
          <w:sz w:val="32"/>
          <w:szCs w:val="32"/>
        </w:rPr>
        <w:t>（一）办理进程查询方式</w:t>
      </w:r>
    </w:p>
    <w:p>
      <w:pPr>
        <w:spacing w:line="480" w:lineRule="exact"/>
        <w:rPr>
          <w:rFonts w:ascii="仿宋_GB2312" w:hAnsi="仿宋" w:eastAsia="仿宋_GB2312"/>
          <w:sz w:val="32"/>
          <w:szCs w:val="32"/>
        </w:rPr>
      </w:pPr>
      <w:r>
        <w:rPr>
          <w:rFonts w:hint="eastAsia" w:ascii="仿宋_GB2312" w:hAnsi="仿宋" w:eastAsia="仿宋_GB2312"/>
          <w:sz w:val="32"/>
          <w:szCs w:val="32"/>
        </w:rPr>
        <w:t>1、现场查询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巴林右旗查干沐沦街125号，巴林右旗政务服务中心3楼交通窗口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2、电话查询:0476-6222451</w:t>
      </w:r>
    </w:p>
    <w:p>
      <w:pPr>
        <w:spacing w:line="480" w:lineRule="exact"/>
        <w:rPr>
          <w:rFonts w:hint="eastAsia" w:ascii="楷体_GB2312" w:hAnsi="华文楷体" w:eastAsia="楷体_GB2312"/>
          <w:sz w:val="32"/>
          <w:szCs w:val="32"/>
        </w:rPr>
      </w:pPr>
      <w:r>
        <w:rPr>
          <w:rFonts w:hint="eastAsia" w:ascii="楷体_GB2312" w:hAnsi="华文楷体" w:eastAsia="楷体_GB2312"/>
          <w:sz w:val="32"/>
          <w:szCs w:val="32"/>
        </w:rPr>
        <w:t>（二）结果公开查询方式</w:t>
      </w:r>
    </w:p>
    <w:p>
      <w:pPr>
        <w:spacing w:line="480" w:lineRule="exact"/>
        <w:rPr>
          <w:rFonts w:ascii="仿宋_GB2312" w:hAnsi="仿宋" w:eastAsia="仿宋_GB2312"/>
          <w:sz w:val="32"/>
          <w:szCs w:val="32"/>
        </w:rPr>
      </w:pPr>
      <w:r>
        <w:rPr>
          <w:rFonts w:hint="eastAsia" w:ascii="仿宋_GB2312" w:hAnsi="仿宋" w:eastAsia="仿宋_GB2312"/>
          <w:sz w:val="32"/>
          <w:szCs w:val="32"/>
        </w:rPr>
        <w:t>1.现场查询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2.电话查询:0476-6222451</w:t>
      </w:r>
    </w:p>
    <w:p>
      <w:pPr>
        <w:spacing w:line="480" w:lineRule="exact"/>
        <w:jc w:val="left"/>
        <w:rPr>
          <w:rFonts w:ascii="仿宋_GB2312" w:hAnsi="Calibri" w:eastAsia="仿宋_GB2312" w:cs="Calibri"/>
          <w:sz w:val="32"/>
          <w:szCs w:val="32"/>
        </w:rPr>
      </w:pPr>
      <w:r>
        <w:rPr>
          <w:rFonts w:hint="eastAsia" w:ascii="仿宋_GB2312" w:hAnsi="仿宋" w:eastAsia="仿宋_GB2312"/>
          <w:sz w:val="32"/>
          <w:szCs w:val="32"/>
        </w:rPr>
        <w:t>3.网上查询</w:t>
      </w:r>
      <w:r>
        <w:rPr>
          <w:rFonts w:hint="eastAsia" w:ascii="仿宋_GB2312" w:hAnsi="Calibri" w:eastAsia="仿宋_GB2312" w:cs="Calibri"/>
          <w:sz w:val="32"/>
          <w:szCs w:val="32"/>
        </w:rPr>
        <w:t xml:space="preserve">        </w:t>
      </w: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hint="eastAsia" w:ascii="黑体" w:hAnsi="黑体" w:eastAsia="黑体" w:cs="Times New Roman"/>
          <w:b/>
          <w:sz w:val="44"/>
          <w:szCs w:val="44"/>
        </w:rPr>
      </w:pPr>
    </w:p>
    <w:p>
      <w:pPr>
        <w:jc w:val="both"/>
        <w:rPr>
          <w:rFonts w:ascii="黑体" w:hAnsi="黑体" w:eastAsia="黑体" w:cs="Times New Roman"/>
          <w:b/>
          <w:sz w:val="44"/>
          <w:szCs w:val="44"/>
        </w:rPr>
      </w:pPr>
      <w:r>
        <w:rPr>
          <w:rFonts w:hint="eastAsia" w:ascii="黑体" w:hAnsi="黑体" w:eastAsia="黑体" w:cs="Times New Roman"/>
          <w:b/>
          <w:sz w:val="44"/>
          <w:szCs w:val="44"/>
        </w:rPr>
        <w:t>跨越、穿越公路及在公路用地范围内架设、埋设管线、电缆等设施或者利用公路桥梁、公路隧道、涵洞铺设电缆等设施的许可</w:t>
      </w:r>
    </w:p>
    <w:p>
      <w:pPr>
        <w:jc w:val="center"/>
        <w:rPr>
          <w:rFonts w:ascii="黑体" w:hAnsi="黑体" w:eastAsia="黑体" w:cs="Times New Roman"/>
          <w:b/>
          <w:sz w:val="44"/>
          <w:szCs w:val="44"/>
        </w:rPr>
      </w:pPr>
      <w:r>
        <w:rPr>
          <w:rFonts w:hint="eastAsia" w:ascii="黑体" w:hAnsi="黑体" w:eastAsia="黑体" w:cs="Times New Roman"/>
          <w:b/>
          <w:sz w:val="44"/>
          <w:szCs w:val="44"/>
        </w:rPr>
        <w:t>服务指南</w:t>
      </w:r>
    </w:p>
    <w:p>
      <w:pPr>
        <w:rPr>
          <w:rFonts w:ascii="黑体" w:hAnsi="黑体" w:eastAsia="黑体" w:cs="Times New Roman"/>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hint="eastAsia" w:ascii="仿宋_GB2312" w:hAnsi="宋体" w:eastAsia="仿宋_GB2312" w:cs="Times New Roman"/>
          <w:sz w:val="32"/>
          <w:szCs w:val="32"/>
        </w:rPr>
      </w:pPr>
    </w:p>
    <w:p>
      <w:pPr>
        <w:rPr>
          <w:rFonts w:ascii="仿宋_GB2312" w:hAnsi="宋体" w:eastAsia="仿宋_GB2312" w:cs="Times New Roman"/>
          <w:sz w:val="32"/>
          <w:szCs w:val="32"/>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hint="eastAsia" w:ascii="仿宋_GB2312" w:hAnsi="Cambria" w:eastAsia="仿宋_GB2312" w:cs="Times New Roman"/>
          <w:sz w:val="32"/>
          <w:szCs w:val="32"/>
          <w:u w:val="single"/>
        </w:rPr>
      </w:pPr>
    </w:p>
    <w:p>
      <w:pPr>
        <w:rPr>
          <w:rFonts w:ascii="仿宋_GB2312" w:hAnsi="Cambria" w:eastAsia="仿宋_GB2312" w:cs="Times New Roman"/>
          <w:sz w:val="32"/>
          <w:szCs w:val="32"/>
          <w:u w:val="single"/>
        </w:rPr>
      </w:pPr>
      <w:r>
        <w:rPr>
          <w:rFonts w:hint="eastAsia" w:ascii="仿宋_GB2312" w:hAnsi="Cambria" w:eastAsia="仿宋_GB2312" w:cs="Times New Roman"/>
          <w:sz w:val="32"/>
          <w:szCs w:val="32"/>
          <w:u w:val="single"/>
        </w:rPr>
        <w:t>2021-03-01</w:t>
      </w:r>
      <w:r>
        <w:rPr>
          <w:rFonts w:hint="eastAsia" w:ascii="仿宋_GB2312" w:hAnsi="宋体" w:eastAsia="仿宋_GB2312" w:cs="Times New Roman"/>
          <w:sz w:val="32"/>
          <w:szCs w:val="32"/>
          <w:u w:val="single"/>
        </w:rPr>
        <w:t>发布</w:t>
      </w:r>
      <w:r>
        <w:rPr>
          <w:rFonts w:hint="eastAsia" w:ascii="仿宋_GB2312" w:hAnsi="Cambria" w:eastAsia="仿宋_GB2312" w:cs="Times New Roman"/>
          <w:sz w:val="32"/>
          <w:szCs w:val="32"/>
          <w:u w:val="single"/>
        </w:rPr>
        <w:t xml:space="preserve">                       2021-03-01</w:t>
      </w:r>
      <w:r>
        <w:rPr>
          <w:rFonts w:hint="eastAsia" w:ascii="仿宋_GB2312" w:hAnsi="宋体" w:eastAsia="仿宋_GB2312" w:cs="Times New Roman"/>
          <w:sz w:val="32"/>
          <w:szCs w:val="32"/>
          <w:u w:val="single"/>
        </w:rPr>
        <w:t>实施</w:t>
      </w:r>
    </w:p>
    <w:p>
      <w:pPr>
        <w:jc w:val="center"/>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       发布</w:t>
      </w:r>
    </w:p>
    <w:p>
      <w:pPr>
        <w:spacing w:line="480" w:lineRule="exact"/>
        <w:jc w:val="center"/>
        <w:rPr>
          <w:rFonts w:hint="eastAsia" w:ascii="方正小标宋简体" w:hAnsi="华文楷体" w:eastAsia="方正小标宋简体" w:cs="Times New Roman"/>
          <w:sz w:val="36"/>
          <w:szCs w:val="36"/>
        </w:rPr>
      </w:pPr>
    </w:p>
    <w:p>
      <w:pPr>
        <w:spacing w:line="480" w:lineRule="exact"/>
        <w:jc w:val="center"/>
        <w:rPr>
          <w:rFonts w:hint="eastAsia" w:ascii="方正小标宋简体" w:hAnsi="华文楷体" w:eastAsia="方正小标宋简体" w:cs="Times New Roman"/>
          <w:sz w:val="36"/>
          <w:szCs w:val="36"/>
        </w:rPr>
      </w:pPr>
      <w:r>
        <w:rPr>
          <w:rFonts w:hint="eastAsia" w:ascii="方正小标宋简体" w:hAnsi="华文楷体" w:eastAsia="方正小标宋简体" w:cs="Times New Roman"/>
          <w:sz w:val="36"/>
          <w:szCs w:val="36"/>
        </w:rPr>
        <w:t>跨越、穿越公路及在公路用地范围内架设、埋设管线、电缆等设施或者利用公路桥梁、公路隧道、涵洞铺设电缆等设施的许可服务指南</w:t>
      </w:r>
    </w:p>
    <w:p>
      <w:pPr>
        <w:spacing w:line="480" w:lineRule="exact"/>
        <w:rPr>
          <w:rFonts w:hint="eastAsia" w:ascii="华文楷体" w:hAnsi="华文楷体" w:eastAsia="华文楷体" w:cs="仿宋_GB2312"/>
          <w:b/>
          <w:bCs/>
          <w:color w:val="333333"/>
          <w:kern w:val="0"/>
          <w:sz w:val="32"/>
          <w:szCs w:val="32"/>
        </w:rPr>
      </w:pP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一、事项编码</w:t>
      </w:r>
    </w:p>
    <w:p>
      <w:pPr>
        <w:spacing w:line="480" w:lineRule="exact"/>
        <w:ind w:firstLine="640" w:firstLineChars="200"/>
        <w:rPr>
          <w:rFonts w:ascii="仿宋_GB2312" w:hAnsi="宋体" w:eastAsia="仿宋_GB2312" w:cs="仿宋_GB2312"/>
          <w:b/>
          <w:bCs/>
          <w:color w:val="333333"/>
          <w:kern w:val="0"/>
          <w:sz w:val="32"/>
          <w:szCs w:val="32"/>
        </w:rPr>
      </w:pPr>
      <w:r>
        <w:rPr>
          <w:rFonts w:hint="eastAsia" w:ascii="仿宋_GB2312" w:hAnsi="宋体" w:eastAsia="仿宋_GB2312" w:cs="Times New Roman"/>
          <w:sz w:val="32"/>
          <w:szCs w:val="32"/>
        </w:rPr>
        <w:t>000118031000</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二、适用范围</w:t>
      </w:r>
    </w:p>
    <w:p>
      <w:pPr>
        <w:spacing w:line="480" w:lineRule="exact"/>
        <w:jc w:val="center"/>
        <w:rPr>
          <w:rFonts w:ascii="黑体" w:hAnsi="黑体" w:eastAsia="黑体"/>
          <w:b/>
          <w:sz w:val="36"/>
          <w:szCs w:val="36"/>
        </w:rPr>
      </w:pPr>
      <w:r>
        <w:rPr>
          <w:rFonts w:hint="eastAsia" w:ascii="仿宋_GB2312" w:hAnsi="宋体" w:eastAsia="仿宋_GB2312" w:cs="仿宋_GB2312"/>
          <w:sz w:val="32"/>
          <w:szCs w:val="32"/>
        </w:rPr>
        <w:t xml:space="preserve">   自然人、法人和其他组织需在</w:t>
      </w:r>
      <w:r>
        <w:rPr>
          <w:rFonts w:hint="eastAsia" w:ascii="仿宋_GB2312" w:hAnsi="宋体" w:eastAsia="仿宋_GB2312" w:cs="仿宋_GB2312"/>
          <w:bCs/>
          <w:color w:val="333333"/>
          <w:kern w:val="0"/>
          <w:sz w:val="32"/>
          <w:szCs w:val="32"/>
        </w:rPr>
        <w:t>县道及县道以下公路，</w:t>
      </w:r>
      <w:r>
        <w:rPr>
          <w:rFonts w:hint="eastAsia" w:ascii="仿宋_GB2312" w:hAnsi="黑体" w:eastAsia="仿宋_GB2312" w:cs="Times New Roman"/>
          <w:sz w:val="32"/>
          <w:szCs w:val="32"/>
        </w:rPr>
        <w:t>跨越、穿越公路及在公路用地范围内架设、埋设管线、电缆等设施或者利用公路桥梁、公路隧道、涵洞铺设电缆等设施的。</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三、事项类别</w:t>
      </w:r>
    </w:p>
    <w:p>
      <w:pPr>
        <w:spacing w:line="480" w:lineRule="exact"/>
        <w:ind w:firstLine="640" w:firstLineChars="200"/>
        <w:rPr>
          <w:rFonts w:ascii="仿宋_GB2312" w:hAnsi="宋体" w:eastAsia="仿宋_GB2312" w:cs="仿宋_GB2312"/>
          <w:bCs/>
          <w:color w:val="333333"/>
          <w:kern w:val="0"/>
          <w:sz w:val="32"/>
          <w:szCs w:val="32"/>
        </w:rPr>
      </w:pPr>
      <w:r>
        <w:rPr>
          <w:rFonts w:hint="eastAsia" w:ascii="仿宋_GB2312" w:hAnsi="宋体" w:eastAsia="仿宋_GB2312" w:cs="仿宋_GB2312"/>
          <w:bCs/>
          <w:color w:val="333333"/>
          <w:kern w:val="0"/>
          <w:sz w:val="32"/>
          <w:szCs w:val="32"/>
        </w:rPr>
        <w:t>其他</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四、设立依据</w:t>
      </w:r>
    </w:p>
    <w:p>
      <w:pPr>
        <w:widowControl/>
        <w:spacing w:line="480" w:lineRule="exact"/>
        <w:jc w:val="left"/>
        <w:rPr>
          <w:rFonts w:ascii="仿宋_GB2312" w:hAnsi="仿宋" w:eastAsia="仿宋_GB2312" w:cs="宋体"/>
          <w:kern w:val="0"/>
          <w:sz w:val="32"/>
          <w:szCs w:val="32"/>
        </w:rPr>
      </w:pPr>
      <w:r>
        <w:rPr>
          <w:rFonts w:hint="eastAsia" w:ascii="仿宋_GB2312" w:hAnsi="Times New Roman" w:eastAsia="仿宋_GB2312" w:cs="仿宋"/>
          <w:sz w:val="32"/>
          <w:szCs w:val="32"/>
        </w:rPr>
        <w:t xml:space="preserve">    1.《中华人民共和国公路法》(2017年11月4日修改)</w:t>
      </w:r>
      <w:r>
        <w:rPr>
          <w:rFonts w:hint="eastAsia" w:ascii="仿宋_GB2312" w:hAnsi="仿宋" w:eastAsia="仿宋_GB2312" w:cs="宋体"/>
          <w:kern w:val="0"/>
          <w:sz w:val="32"/>
          <w:szCs w:val="32"/>
        </w:rPr>
        <w:t xml:space="preserve"> </w:t>
      </w:r>
    </w:p>
    <w:p>
      <w:pPr>
        <w:widowControl/>
        <w:spacing w:line="480" w:lineRule="exact"/>
        <w:ind w:firstLine="640" w:firstLineChars="200"/>
        <w:jc w:val="left"/>
        <w:rPr>
          <w:rFonts w:ascii="仿宋_GB2312" w:hAnsi="Times New Roman" w:eastAsia="仿宋_GB2312" w:cs="仿宋"/>
          <w:sz w:val="32"/>
          <w:szCs w:val="32"/>
        </w:rPr>
      </w:pPr>
      <w:r>
        <w:rPr>
          <w:rFonts w:hint="eastAsia" w:ascii="仿宋_GB2312" w:hAnsi="Times New Roman" w:eastAsia="仿宋_GB2312" w:cs="仿宋"/>
          <w:sz w:val="32"/>
          <w:szCs w:val="32"/>
        </w:rPr>
        <w:t>　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p>
    <w:p>
      <w:pPr>
        <w:widowControl/>
        <w:shd w:val="clear" w:color="auto" w:fill="FFFFFF"/>
        <w:spacing w:line="480" w:lineRule="exact"/>
        <w:ind w:firstLine="640" w:firstLineChars="200"/>
        <w:jc w:val="left"/>
        <w:rPr>
          <w:rFonts w:ascii="仿宋_GB2312" w:hAnsi="宋体" w:eastAsia="仿宋_GB2312" w:cs="仿宋"/>
          <w:kern w:val="0"/>
          <w:sz w:val="32"/>
          <w:szCs w:val="32"/>
        </w:rPr>
      </w:pPr>
      <w:r>
        <w:rPr>
          <w:rFonts w:hint="eastAsia" w:ascii="仿宋_GB2312" w:hAnsi="宋体" w:eastAsia="仿宋_GB2312" w:cs="仿宋"/>
          <w:kern w:val="0"/>
          <w:sz w:val="32"/>
          <w:szCs w:val="32"/>
        </w:rPr>
        <w:t>2.《公路安全保护条例》（</w:t>
      </w:r>
      <w:r>
        <w:rPr>
          <w:rFonts w:hint="eastAsia" w:ascii="仿宋_GB2312" w:hAnsi="宋体" w:eastAsia="仿宋_GB2312" w:cs="Tahoma"/>
          <w:color w:val="666666"/>
          <w:kern w:val="0"/>
          <w:sz w:val="32"/>
          <w:szCs w:val="32"/>
        </w:rPr>
        <w:t xml:space="preserve"> </w:t>
      </w:r>
      <w:r>
        <w:rPr>
          <w:rFonts w:hint="eastAsia" w:ascii="仿宋_GB2312" w:hAnsi="宋体" w:eastAsia="仿宋_GB2312" w:cs="仿宋"/>
          <w:kern w:val="0"/>
          <w:sz w:val="32"/>
          <w:szCs w:val="32"/>
        </w:rPr>
        <w:t>2011年2月16日国务院第144次常务会议通过）第二十七条</w:t>
      </w:r>
      <w:r>
        <w:rPr>
          <w:rFonts w:hint="eastAsia" w:ascii="仿宋_GB2312" w:hAnsi="Arial" w:eastAsia="仿宋_GB2312" w:cs="Arial"/>
          <w:color w:val="333333"/>
          <w:kern w:val="0"/>
          <w:sz w:val="32"/>
          <w:szCs w:val="32"/>
        </w:rPr>
        <w:t>　进行下列涉路施工活动，建设单位应当向公路管理机构提出申请：</w:t>
      </w:r>
      <w:r>
        <w:rPr>
          <w:rFonts w:hint="eastAsia" w:ascii="仿宋_GB2312" w:hAnsi="Arial" w:eastAsia="仿宋_GB2312" w:cs="Arial"/>
          <w:color w:val="333333"/>
          <w:kern w:val="0"/>
          <w:sz w:val="32"/>
          <w:szCs w:val="32"/>
        </w:rPr>
        <w:br w:type="textWrapping"/>
      </w:r>
      <w:r>
        <w:rPr>
          <w:rFonts w:hint="eastAsia" w:ascii="仿宋_GB2312" w:hAnsi="Arial" w:eastAsia="仿宋_GB2312" w:cs="Arial"/>
          <w:color w:val="333333"/>
          <w:kern w:val="0"/>
          <w:sz w:val="32"/>
          <w:szCs w:val="32"/>
        </w:rPr>
        <w:t>　　（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p>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五</w:t>
      </w:r>
      <w:r>
        <w:rPr>
          <w:rFonts w:hint="eastAsia" w:ascii="华文楷体" w:hAnsi="华文楷体" w:eastAsia="华文楷体" w:cs="仿宋_GB2312"/>
          <w:b/>
          <w:bCs/>
          <w:color w:val="333333"/>
          <w:kern w:val="0"/>
          <w:sz w:val="32"/>
          <w:szCs w:val="32"/>
        </w:rPr>
        <w:t>、</w:t>
      </w:r>
      <w:r>
        <w:rPr>
          <w:rFonts w:hint="eastAsia" w:ascii="华文楷体" w:hAnsi="华文楷体" w:eastAsia="华文楷体" w:cs="Times New Roman"/>
          <w:b/>
          <w:sz w:val="32"/>
          <w:szCs w:val="32"/>
        </w:rPr>
        <w:t>受理机构：</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巴林右旗公路管护和运输保障中心</w:t>
      </w:r>
    </w:p>
    <w:p>
      <w:pPr>
        <w:spacing w:line="480" w:lineRule="exact"/>
        <w:rPr>
          <w:rFonts w:ascii="华文楷体" w:hAnsi="华文楷体" w:eastAsia="华文楷体" w:cs="Times New Roman"/>
          <w:b/>
          <w:sz w:val="32"/>
          <w:szCs w:val="32"/>
        </w:rPr>
      </w:pPr>
      <w:r>
        <w:rPr>
          <w:rFonts w:hint="eastAsia" w:ascii="华文楷体" w:hAnsi="华文楷体" w:eastAsia="华文楷体" w:cs="Times New Roman"/>
          <w:b/>
          <w:sz w:val="32"/>
          <w:szCs w:val="32"/>
        </w:rPr>
        <w:t>六、决定机构</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八</w:t>
      </w:r>
      <w:r>
        <w:rPr>
          <w:rFonts w:hint="eastAsia" w:ascii="华文楷体" w:hAnsi="华文楷体" w:eastAsia="华文楷体" w:cs="Times New Roman"/>
          <w:b/>
          <w:sz w:val="32"/>
          <w:szCs w:val="32"/>
        </w:rPr>
        <w:t>、办理条件</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（一）准予批准的条件</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1.申请材料齐全或符合法定形式;</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2.符合有关技术标准、规范要求的设计和施工方案；</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3.具有保障公路、公路附属设施质量和安全的技术评价报告；</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4.具有处置施工险情和突发事故的应急方案。</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（二）不予批准的情形</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1、申请材料不齐全或不符合法定形式;</w:t>
      </w:r>
    </w:p>
    <w:p>
      <w:pPr>
        <w:tabs>
          <w:tab w:val="left" w:pos="826"/>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2、现场核查不符合要求。</w:t>
      </w:r>
    </w:p>
    <w:p>
      <w:pPr>
        <w:tabs>
          <w:tab w:val="left" w:pos="826"/>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（三）其他需要说明的情形：无</w:t>
      </w:r>
    </w:p>
    <w:p>
      <w:pPr>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九</w:t>
      </w:r>
      <w:r>
        <w:rPr>
          <w:rFonts w:hint="eastAsia" w:ascii="华文楷体" w:hAnsi="华文楷体" w:eastAsia="华文楷体" w:cs="Times New Roman"/>
          <w:b/>
          <w:sz w:val="32"/>
          <w:szCs w:val="32"/>
        </w:rPr>
        <w:t>、申请材料</w:t>
      </w:r>
    </w:p>
    <w:tbl>
      <w:tblPr>
        <w:tblStyle w:val="5"/>
        <w:tblW w:w="0" w:type="auto"/>
        <w:jc w:val="center"/>
        <w:tblLayout w:type="fixed"/>
        <w:tblCellMar>
          <w:top w:w="15" w:type="dxa"/>
          <w:left w:w="15" w:type="dxa"/>
          <w:bottom w:w="15" w:type="dxa"/>
          <w:right w:w="15" w:type="dxa"/>
        </w:tblCellMar>
      </w:tblPr>
      <w:tblGrid>
        <w:gridCol w:w="556"/>
        <w:gridCol w:w="3786"/>
        <w:gridCol w:w="1082"/>
        <w:gridCol w:w="541"/>
        <w:gridCol w:w="1082"/>
        <w:gridCol w:w="901"/>
      </w:tblGrid>
      <w:tr>
        <w:tblPrEx>
          <w:tblCellMar>
            <w:top w:w="15" w:type="dxa"/>
            <w:left w:w="15" w:type="dxa"/>
            <w:bottom w:w="15" w:type="dxa"/>
            <w:right w:w="15" w:type="dxa"/>
          </w:tblCellMar>
        </w:tblPrEx>
        <w:trPr>
          <w:trHeight w:val="672" w:hRule="atLeast"/>
          <w:jc w:val="center"/>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序号</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份数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特定要求</w:t>
            </w:r>
          </w:p>
        </w:tc>
      </w:tr>
      <w:tr>
        <w:tblPrEx>
          <w:tblCellMar>
            <w:top w:w="15" w:type="dxa"/>
            <w:left w:w="15" w:type="dxa"/>
            <w:bottom w:w="15" w:type="dxa"/>
            <w:right w:w="15" w:type="dxa"/>
          </w:tblCellMar>
        </w:tblPrEx>
        <w:trPr>
          <w:trHeight w:val="278" w:hRule="atLeast"/>
          <w:jc w:val="center"/>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提供申请人身份证明</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437" w:hRule="atLeast"/>
          <w:jc w:val="center"/>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2</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《公路路政许可申请书》</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68" w:hRule="atLeast"/>
          <w:jc w:val="center"/>
        </w:trPr>
        <w:tc>
          <w:tcPr>
            <w:tcW w:w="556"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3</w:t>
            </w:r>
          </w:p>
        </w:tc>
        <w:tc>
          <w:tcPr>
            <w:tcW w:w="3786"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符合有关技术标准、规范要求的设计和施工方案</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14" w:hRule="atLeast"/>
          <w:jc w:val="center"/>
        </w:trPr>
        <w:tc>
          <w:tcPr>
            <w:tcW w:w="556" w:type="dxa"/>
            <w:tcBorders>
              <w:top w:val="single" w:color="auto" w:sz="4" w:space="0"/>
              <w:left w:val="single" w:color="000000" w:sz="4" w:space="0"/>
              <w:bottom w:val="single" w:color="auto"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4</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保障公路、公路附属设施质量和安全的技术评价报告</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87" w:hRule="atLeast"/>
          <w:jc w:val="center"/>
        </w:trPr>
        <w:tc>
          <w:tcPr>
            <w:tcW w:w="556" w:type="dxa"/>
            <w:tcBorders>
              <w:top w:val="single" w:color="auto" w:sz="4" w:space="0"/>
              <w:left w:val="single" w:color="000000" w:sz="4" w:space="0"/>
              <w:bottom w:val="single" w:color="auto"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5</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影响交通安全的，还需提交公安交通管理部门同意的函件</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38" w:hRule="atLeast"/>
          <w:jc w:val="center"/>
        </w:trPr>
        <w:tc>
          <w:tcPr>
            <w:tcW w:w="556" w:type="dxa"/>
            <w:tcBorders>
              <w:top w:val="single" w:color="auto" w:sz="4" w:space="0"/>
              <w:left w:val="single" w:color="000000" w:sz="4" w:space="0"/>
              <w:bottom w:val="single" w:color="000000" w:sz="4" w:space="0"/>
              <w:right w:val="single" w:color="000000" w:sz="4" w:space="0"/>
            </w:tcBorders>
            <w:vAlign w:val="center"/>
          </w:tcPr>
          <w:p>
            <w:pPr>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6</w:t>
            </w:r>
          </w:p>
        </w:tc>
        <w:tc>
          <w:tcPr>
            <w:tcW w:w="3786"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处置施工险情和意外事故的应急方案</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08" w:hRule="atLeast"/>
          <w:jc w:val="center"/>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7</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申请人对所有申报材料真实性承诺函</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kern w:val="0"/>
                <w:sz w:val="32"/>
                <w:szCs w:val="32"/>
                <w:lang w:bidi="ar"/>
              </w:rPr>
            </w:pPr>
          </w:p>
        </w:tc>
      </w:tr>
    </w:tbl>
    <w:p>
      <w:pPr>
        <w:spacing w:line="480" w:lineRule="exact"/>
        <w:ind w:firstLine="161" w:firstLineChars="50"/>
        <w:rPr>
          <w:rFonts w:ascii="华文楷体" w:hAnsi="华文楷体" w:eastAsia="华文楷体" w:cs="Times New Roman"/>
          <w:b/>
          <w:sz w:val="32"/>
          <w:szCs w:val="32"/>
        </w:rPr>
      </w:pPr>
      <w:r>
        <w:rPr>
          <w:rFonts w:hint="eastAsia" w:ascii="华文楷体" w:hAnsi="华文楷体" w:eastAsia="华文楷体" w:cs="Times New Roman"/>
          <w:b/>
          <w:sz w:val="32"/>
          <w:szCs w:val="32"/>
          <w:lang w:eastAsia="zh-CN"/>
        </w:rPr>
        <w:t>十</w:t>
      </w:r>
      <w:r>
        <w:rPr>
          <w:rFonts w:hint="eastAsia" w:ascii="华文楷体" w:hAnsi="华文楷体" w:eastAsia="华文楷体" w:cs="Times New Roman"/>
          <w:b/>
          <w:sz w:val="32"/>
          <w:szCs w:val="32"/>
        </w:rPr>
        <w:t>、办理方式</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（一）窗口受理：到巴林右旗政务服务中心3楼交通运输窗口提交申请材料。填写《公路路政行政许可申请书》提出申请，并带齐所有材料一并提交。</w:t>
      </w:r>
    </w:p>
    <w:p>
      <w:pPr>
        <w:spacing w:line="480" w:lineRule="exact"/>
        <w:ind w:firstLine="640" w:firstLineChars="200"/>
        <w:rPr>
          <w:rFonts w:ascii="仿宋_GB2312" w:hAnsi="宋体" w:eastAsia="仿宋_GB2312" w:cs="Times New Roman"/>
          <w:bCs/>
          <w:sz w:val="32"/>
          <w:szCs w:val="32"/>
        </w:rPr>
      </w:pPr>
      <w:r>
        <w:rPr>
          <w:rFonts w:hint="eastAsia" w:ascii="仿宋_GB2312" w:hAnsi="宋体" w:eastAsia="仿宋_GB2312" w:cs="Times New Roman"/>
          <w:bCs/>
          <w:sz w:val="32"/>
          <w:szCs w:val="32"/>
        </w:rPr>
        <w:t>（二）网上办理</w:t>
      </w:r>
    </w:p>
    <w:p>
      <w:pPr>
        <w:spacing w:line="480" w:lineRule="exact"/>
        <w:rPr>
          <w:rFonts w:ascii="仿宋_GB2312" w:hAnsi="宋体" w:eastAsia="仿宋_GB2312"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一</w:t>
      </w:r>
      <w:r>
        <w:rPr>
          <w:rFonts w:hint="eastAsia" w:ascii="华文楷体" w:hAnsi="华文楷体" w:eastAsia="华文楷体" w:cs="Times New Roman"/>
          <w:b/>
          <w:sz w:val="32"/>
          <w:szCs w:val="32"/>
        </w:rPr>
        <w:t>、办理流程</w:t>
      </w:r>
      <w:r>
        <w:rPr>
          <w:rFonts w:hint="eastAsia" w:ascii="仿宋_GB2312" w:hAnsi="宋体" w:eastAsia="仿宋_GB2312" w:cs="Times New Roman"/>
          <w:b/>
          <w:sz w:val="32"/>
          <w:szCs w:val="32"/>
        </w:rPr>
        <w:t>：</w:t>
      </w:r>
    </w:p>
    <w:p>
      <w:pPr>
        <w:adjustRightInd w:val="0"/>
        <w:snapToGrid w:val="0"/>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adjustRightInd w:val="0"/>
        <w:snapToGrid w:val="0"/>
        <w:spacing w:line="480" w:lineRule="exact"/>
        <w:jc w:val="center"/>
        <w:rPr>
          <w:rFonts w:ascii="仿宋_GB2312" w:hAnsi="宋体" w:eastAsia="仿宋_GB2312" w:cs="Times New Roman"/>
          <w:bCs/>
          <w:sz w:val="32"/>
          <w:szCs w:val="32"/>
        </w:rPr>
      </w:pPr>
      <w:r>
        <w:rPr>
          <w:rFonts w:hint="eastAsia" w:ascii="仿宋_GB2312" w:hAnsi="黑体" w:eastAsia="仿宋_GB2312" w:cs="Times New Roman"/>
          <w:sz w:val="32"/>
          <w:szCs w:val="32"/>
        </w:rPr>
        <w:t>跨越、穿越公路及在公路用地范围内架设、埋设管线、电缆等设施或者利用公路桥梁、公路隧道、涵洞铺设电缆等设施的</w:t>
      </w:r>
      <w:r>
        <w:rPr>
          <w:rFonts w:hint="eastAsia" w:ascii="仿宋_GB2312" w:hAnsi="宋体" w:eastAsia="仿宋_GB2312" w:cs="Times New Roman"/>
          <w:bCs/>
          <w:sz w:val="32"/>
          <w:szCs w:val="32"/>
        </w:rPr>
        <w:t>施工活动许可流程</w:t>
      </w:r>
      <w:r>
        <w:rPr>
          <w:rFonts w:hint="eastAsia" w:ascii="仿宋_GB2312" w:hAnsi="宋体" w:eastAsia="仿宋_GB2312" w:cs="Times New Roman"/>
          <w:sz w:val="32"/>
          <w:szCs w:val="32"/>
        </w:rPr>
        <w:t>图</w:t>
      </w:r>
    </w:p>
    <w:p>
      <w:pPr>
        <w:widowControl/>
        <w:shd w:val="clear" w:color="auto" w:fill="FFFFFF"/>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（法定办理时限 20个工作日，优化后办理时限6个工作日）</w:t>
      </w:r>
    </w:p>
    <w:p>
      <w:pPr>
        <w:widowControl/>
        <w:shd w:val="clear" w:color="auto" w:fill="FFFFFF"/>
        <w:spacing w:line="480" w:lineRule="exact"/>
        <w:rPr>
          <w:rFonts w:ascii="仿宋_GB2312" w:hAnsi="宋体" w:eastAsia="仿宋_GB2312" w:cs="Times New Roman"/>
          <w:sz w:val="32"/>
          <w:szCs w:val="32"/>
        </w:rPr>
      </w:pPr>
    </w:p>
    <w:p>
      <w:pPr>
        <w:widowControl/>
        <w:shd w:val="clear" w:color="auto" w:fill="FFFFFF"/>
        <w:spacing w:line="480" w:lineRule="exact"/>
        <w:rPr>
          <w:rFonts w:ascii="仿宋_GB2312" w:hAnsi="宋体" w:eastAsia="仿宋_GB2312" w:cs="仿宋_GB2312"/>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95136" behindDoc="0" locked="0" layoutInCell="1" allowOverlap="1">
                <wp:simplePos x="0" y="0"/>
                <wp:positionH relativeFrom="column">
                  <wp:posOffset>7755255</wp:posOffset>
                </wp:positionH>
                <wp:positionV relativeFrom="paragraph">
                  <wp:posOffset>78105</wp:posOffset>
                </wp:positionV>
                <wp:extent cx="981075" cy="318135"/>
                <wp:effectExtent l="4445" t="5080" r="5080" b="19685"/>
                <wp:wrapNone/>
                <wp:docPr id="323" name="矩形 323"/>
                <wp:cNvGraphicFramePr/>
                <a:graphic xmlns:a="http://schemas.openxmlformats.org/drawingml/2006/main">
                  <a:graphicData uri="http://schemas.microsoft.com/office/word/2010/wordprocessingShape">
                    <wps:wsp>
                      <wps:cNvSpPr>
                        <a:spLocks noChangeArrowheads="1"/>
                      </wps:cNvSpPr>
                      <wps:spPr bwMode="auto">
                        <a:xfrm flipH="1">
                          <a:off x="0" y="0"/>
                          <a:ext cx="981075" cy="318135"/>
                        </a:xfrm>
                        <a:prstGeom prst="rect">
                          <a:avLst/>
                        </a:prstGeom>
                        <a:solidFill>
                          <a:srgbClr val="FFFFFF"/>
                        </a:solidFill>
                        <a:ln w="9525">
                          <a:solidFill>
                            <a:srgbClr val="000000"/>
                          </a:solidFill>
                          <a:miter lim="800000"/>
                        </a:ln>
                      </wps:spPr>
                      <wps:txbx>
                        <w:txbxContent>
                          <w:p>
                            <w:pPr>
                              <w:jc w:val="center"/>
                            </w:pPr>
                            <w:r>
                              <w:rPr>
                                <w:rFonts w:hint="eastAsia"/>
                              </w:rPr>
                              <w:t>行政服务大厅交通窗口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x;margin-left:610.65pt;margin-top:6.15pt;height:25.05pt;width:77.25pt;z-index:251995136;mso-width-relative:page;mso-height-relative:page;" fillcolor="#FFFFFF" filled="t" stroked="t" coordsize="21600,21600" o:gfxdata="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&#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KMrQ2AAAAAsBAAAPAAAAAAAAAAEAIAAAACIAAABk&#10;cnMvZG93bnJldi54bWxQSwECFAAUAAAACACHTuJA0QYIWj8CAACHBAAADgAAAAAAAAABACAAAAAn&#10;AQAAZHJzL2Uyb0RvYy54bWxQSwUGAAAAAAYABgBZAQAA2AUAAAAA&#10;">
                <v:fill on="t" focussize="0,0"/>
                <v:stroke color="#000000" miterlimit="8" joinstyle="miter"/>
                <v:imagedata o:title=""/>
                <o:lock v:ext="edit" aspectratio="f"/>
                <v:textbox>
                  <w:txbxContent>
                    <w:p>
                      <w:pPr>
                        <w:jc w:val="center"/>
                      </w:pPr>
                      <w:r>
                        <w:rPr>
                          <w:rFonts w:hint="eastAsia"/>
                        </w:rPr>
                        <w:t>行政服务大厅交通窗口</w:t>
                      </w:r>
                    </w:p>
                  </w:txbxContent>
                </v:textbox>
              </v:rect>
            </w:pict>
          </mc:Fallback>
        </mc:AlternateConten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96160" behindDoc="0" locked="0" layoutInCell="1" allowOverlap="1">
                <wp:simplePos x="0" y="0"/>
                <wp:positionH relativeFrom="column">
                  <wp:posOffset>-83820</wp:posOffset>
                </wp:positionH>
                <wp:positionV relativeFrom="paragraph">
                  <wp:posOffset>56515</wp:posOffset>
                </wp:positionV>
                <wp:extent cx="1457325" cy="735965"/>
                <wp:effectExtent l="6350" t="6350" r="22225" b="19685"/>
                <wp:wrapNone/>
                <wp:docPr id="324" name="圆角矩形 324"/>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6.6pt;margin-top:4.45pt;height:57.95pt;width:114.75pt;z-index:251996160;mso-width-relative:page;mso-height-relative:page;" fillcolor="#FFFFFF" filled="t" stroked="t" coordsize="21600,21600" arcsize="0.166666666666667" o:gfxdata="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1c/T&#10;1wAAAAkBAAAPAAAAAAAAAAEAIAAAACIAAABkcnMvZG93bnJldi54bWxQSwECFAAUAAAACACHTuJA&#10;ngXnMF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v:textbox>
              </v:roundrect>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8208" behindDoc="0" locked="0" layoutInCell="1" allowOverlap="1">
                <wp:simplePos x="0" y="0"/>
                <wp:positionH relativeFrom="column">
                  <wp:posOffset>4307205</wp:posOffset>
                </wp:positionH>
                <wp:positionV relativeFrom="paragraph">
                  <wp:posOffset>81280</wp:posOffset>
                </wp:positionV>
                <wp:extent cx="1488440" cy="716915"/>
                <wp:effectExtent l="6350" t="6350" r="10160" b="19685"/>
                <wp:wrapNone/>
                <wp:docPr id="325" name="圆角矩形 325"/>
                <wp:cNvGraphicFramePr/>
                <a:graphic xmlns:a="http://schemas.openxmlformats.org/drawingml/2006/main">
                  <a:graphicData uri="http://schemas.microsoft.com/office/word/2010/wordprocessingShape">
                    <wps:wsp>
                      <wps:cNvSpPr>
                        <a:spLocks noChangeArrowheads="1"/>
                      </wps:cNvSpPr>
                      <wps:spPr bwMode="auto">
                        <a:xfrm>
                          <a:off x="0" y="0"/>
                          <a:ext cx="1488440" cy="716915"/>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39.15pt;margin-top:6.4pt;height:56.45pt;width:117.2pt;z-index:251998208;mso-width-relative:page;mso-height-relative:page;" fillcolor="#FFFFFF" filled="t" stroked="t" coordsize="21600,21600" arcsize="0.166666666666667" o:gfxdata="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7shD5&#10;1wAAAAoBAAAPAAAAAAAAAAEAIAAAACIAAABkcnMvZG93bnJldi54bWxQSwECFAAUAAAACACHTuJA&#10;SXJi0lsCAACpBAAADgAAAAAAAAABACAAAAAmAQAAZHJzL2Uyb0RvYy54bWxQSwUGAAAAAAYABgBZ&#10;AQAA8wU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v:textbox>
              </v:roundrect>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7184" behindDoc="0" locked="0" layoutInCell="1" allowOverlap="1">
                <wp:simplePos x="0" y="0"/>
                <wp:positionH relativeFrom="column">
                  <wp:posOffset>2087880</wp:posOffset>
                </wp:positionH>
                <wp:positionV relativeFrom="paragraph">
                  <wp:posOffset>56515</wp:posOffset>
                </wp:positionV>
                <wp:extent cx="1474470" cy="741680"/>
                <wp:effectExtent l="6350" t="6350" r="24130" b="13970"/>
                <wp:wrapNone/>
                <wp:docPr id="326" name="圆角矩形 326"/>
                <wp:cNvGraphicFramePr/>
                <a:graphic xmlns:a="http://schemas.openxmlformats.org/drawingml/2006/main">
                  <a:graphicData uri="http://schemas.microsoft.com/office/word/2010/wordprocessingShape">
                    <wps:wsp>
                      <wps:cNvSpPr>
                        <a:spLocks noChangeArrowheads="1"/>
                      </wps:cNvSpPr>
                      <wps:spPr bwMode="auto">
                        <a:xfrm>
                          <a:off x="0" y="0"/>
                          <a:ext cx="1474470" cy="741680"/>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64.4pt;margin-top:4.45pt;height:58.4pt;width:116.1pt;z-index:251997184;mso-width-relative:page;mso-height-relative:page;" fillcolor="#FFFFFF" filled="t" stroked="t" coordsize="21600,21600" arcsize="0.166666666666667" o:gfxdata="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sGWV&#10;1wAAAAkBAAAPAAAAAAAAAAEAIAAAACIAAABkcnMvZG93bnJldi54bWxQSwECFAAUAAAACACHTuJA&#10;6cYDAl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v:textbox>
              </v:roundrect>
            </w:pict>
          </mc:Fallback>
        </mc:AlternateContent>
      </w:r>
    </w:p>
    <w:p>
      <w:pPr>
        <w:spacing w:line="480" w:lineRule="exact"/>
        <w:ind w:firstLine="640" w:firstLineChars="200"/>
        <w:rPr>
          <w:rFonts w:ascii="仿宋_GB2312" w:hAnsi="宋体" w:eastAsia="仿宋_GB2312" w:cs="Times New Roman"/>
          <w:sz w:val="32"/>
          <w:szCs w:val="32"/>
        </w:rPr>
      </w:pP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2002304" behindDoc="0" locked="0" layoutInCell="1" allowOverlap="1">
                <wp:simplePos x="0" y="0"/>
                <wp:positionH relativeFrom="column">
                  <wp:posOffset>1725930</wp:posOffset>
                </wp:positionH>
                <wp:positionV relativeFrom="paragraph">
                  <wp:posOffset>99060</wp:posOffset>
                </wp:positionV>
                <wp:extent cx="0" cy="567690"/>
                <wp:effectExtent l="38100" t="0" r="38100" b="3810"/>
                <wp:wrapNone/>
                <wp:docPr id="327" name="直接箭头连接符 327"/>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35.9pt;margin-top:7.8pt;height:44.7pt;width:0pt;z-index:252002304;mso-width-relative:page;mso-height-relative:page;" filled="f" stroked="t" coordsize="21600,21600" o:gfxdata="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2DFqdYA&#10;AAAKAQAADwAAAAAAAAABACAAAAAiAAAAZHJzL2Rvd25yZXYueG1sUEsBAhQAFAAAAAgAh07iQGG2&#10;eNQhAgAAEgQAAA4AAAAAAAAAAQAgAAAAJQEAAGRycy9lMm9Eb2MueG1sUEsFBgAAAAAGAAYAWQEA&#10;ALgFAAAAAA==&#10;">
                <v:fill on="f" focussize="0,0"/>
                <v:stroke weight="1.25pt" color="#000000" joinstyle="round" dashstyle="dash"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2001280" behindDoc="0" locked="0" layoutInCell="1" allowOverlap="1">
                <wp:simplePos x="0" y="0"/>
                <wp:positionH relativeFrom="column">
                  <wp:posOffset>3562350</wp:posOffset>
                </wp:positionH>
                <wp:positionV relativeFrom="paragraph">
                  <wp:posOffset>0</wp:posOffset>
                </wp:positionV>
                <wp:extent cx="744855" cy="0"/>
                <wp:effectExtent l="0" t="38100" r="17145" b="38100"/>
                <wp:wrapNone/>
                <wp:docPr id="328" name="直接箭头连接符 328"/>
                <wp:cNvGraphicFramePr/>
                <a:graphic xmlns:a="http://schemas.openxmlformats.org/drawingml/2006/main">
                  <a:graphicData uri="http://schemas.microsoft.com/office/word/2010/wordprocessingShape">
                    <wps:wsp>
                      <wps:cNvCnPr>
                        <a:cxnSpLocks noChangeShapeType="1"/>
                      </wps:cNvCnPr>
                      <wps:spPr bwMode="auto">
                        <a:xfrm>
                          <a:off x="0" y="0"/>
                          <a:ext cx="74485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0.5pt;margin-top:0pt;height:0pt;width:58.65pt;z-index:252001280;mso-width-relative:page;mso-height-relative:page;" filled="f" stroked="t" coordsize="21600,21600" o:gfxdata="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ejdL1gAAAAUBAAAPAAAAAAAAAAEA&#10;IAAAACIAAABkcnMvZG93bnJldi54bWxQSwECFAAUAAAACACHTuJAuolJZBECAADvAwAADgAAAAAA&#10;AAABACAAAAAlAQAAZHJzL2Uyb0RvYy54bWxQSwUGAAAAAAYABgBZAQAAqAU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2000256" behindDoc="0" locked="0" layoutInCell="1" allowOverlap="1">
                <wp:simplePos x="0" y="0"/>
                <wp:positionH relativeFrom="column">
                  <wp:posOffset>1373505</wp:posOffset>
                </wp:positionH>
                <wp:positionV relativeFrom="paragraph">
                  <wp:posOffset>0</wp:posOffset>
                </wp:positionV>
                <wp:extent cx="714375" cy="0"/>
                <wp:effectExtent l="0" t="38100" r="9525" b="38100"/>
                <wp:wrapNone/>
                <wp:docPr id="329" name="直接箭头连接符 329"/>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8.15pt;margin-top:0pt;height:0pt;width:56.25pt;z-index:252000256;mso-width-relative:page;mso-height-relative:page;" filled="f" stroked="t" coordsize="21600,21600" o:gfxdata="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eO3Na1QAAAAUBAAAPAAAAAAAAAAEA&#10;IAAAACIAAABkcnMvZG93bnJldi54bWxQSwECFAAUAAAACACHTuJAiKXR7RICAADvAwAADgAAAAAA&#10;AAABACAAAAAkAQAAZHJzL2Uyb0RvYy54bWxQSwUGAAAAAAYABgBZAQAAqAU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0800" behindDoc="0" locked="0" layoutInCell="1" allowOverlap="1">
                <wp:simplePos x="0" y="0"/>
                <wp:positionH relativeFrom="column">
                  <wp:posOffset>7820025</wp:posOffset>
                </wp:positionH>
                <wp:positionV relativeFrom="paragraph">
                  <wp:posOffset>0</wp:posOffset>
                </wp:positionV>
                <wp:extent cx="0" cy="297180"/>
                <wp:effectExtent l="38100" t="0" r="38100" b="7620"/>
                <wp:wrapNone/>
                <wp:docPr id="330" name="直接连接符 330"/>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15.75pt;margin-top:0pt;height:23.4pt;width:0pt;z-index:251980800;mso-width-relative:page;mso-height-relative:page;" filled="f" stroked="t" coordsize="21600,21600" o:gfxdata="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RRNyNcAAAAJAQAADwAAAAAAAAABACAAAAAiAAAAZHJzL2Rvd25y&#10;ZXYueG1sUEsBAhQAFAAAAAgAh07iQIaoqxf/AQAA2w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1824" behindDoc="0" locked="0" layoutInCell="1" allowOverlap="1">
                <wp:simplePos x="0" y="0"/>
                <wp:positionH relativeFrom="column">
                  <wp:posOffset>7439025</wp:posOffset>
                </wp:positionH>
                <wp:positionV relativeFrom="paragraph">
                  <wp:posOffset>99060</wp:posOffset>
                </wp:positionV>
                <wp:extent cx="2135505" cy="297180"/>
                <wp:effectExtent l="4445" t="4445" r="12700" b="22225"/>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2135505" cy="297180"/>
                        </a:xfrm>
                        <a:prstGeom prst="rect">
                          <a:avLst/>
                        </a:prstGeom>
                        <a:solidFill>
                          <a:srgbClr val="FFFFFF"/>
                        </a:solidFill>
                        <a:ln w="9525">
                          <a:solidFill>
                            <a:srgbClr val="000000"/>
                          </a:solidFill>
                          <a:miter lim="800000"/>
                        </a:ln>
                      </wps:spPr>
                      <wps:txbx>
                        <w:txbxContent>
                          <w:p>
                            <w:pPr>
                              <w:jc w:val="center"/>
                            </w:pPr>
                            <w:r>
                              <w:rPr>
                                <w:rFonts w:hint="eastAsia"/>
                              </w:rPr>
                              <w:t>对申报材料进行初步审核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7.8pt;height:23.4pt;width:168.15pt;z-index:251981824;mso-width-relative:page;mso-height-relative:page;" fillcolor="#FFFFFF" filled="t" stroked="t" coordsize="21600,21600" o:gfxdata="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YdDMM2QAAAAsBAAAPAAAAAAAAAAEA&#10;IAAAACIAAABkcnMvZG93bnJldi54bWxQSwECFAAUAAAACACHTuJAkE1ypkcCAACLBAAADgAAAAAA&#10;AAABACAAAAAoAQAAZHJzL2Uyb0RvYy54bWxQSwUGAAAAAAYABgBZAQAA4QUAAAAA&#10;">
                <v:fill on="t" focussize="0,0"/>
                <v:stroke color="#000000" miterlimit="8" joinstyle="miter"/>
                <v:imagedata o:title=""/>
                <o:lock v:ext="edit" aspectratio="f"/>
                <v:textbox>
                  <w:txbxContent>
                    <w:p>
                      <w:pPr>
                        <w:jc w:val="center"/>
                      </w:pPr>
                      <w:r>
                        <w:rPr>
                          <w:rFonts w:hint="eastAsia"/>
                        </w:rPr>
                        <w:t>对申报材料进行初步审核</w:t>
                      </w:r>
                    </w:p>
                  </w:txbxContent>
                </v:textbox>
              </v:shape>
            </w:pict>
          </mc:Fallback>
        </mc:AlternateContent>
      </w:r>
    </w:p>
    <w:p>
      <w:pPr>
        <w:spacing w:line="480" w:lineRule="exact"/>
        <w:ind w:firstLine="640" w:firstLineChars="200"/>
        <w:rPr>
          <w:rFonts w:ascii="仿宋_GB2312" w:hAnsi="宋体" w:eastAsia="仿宋_GB2312" w:cs="Times New Roman"/>
          <w:sz w:val="32"/>
          <w:szCs w:val="32"/>
        </w:rPr>
      </w:pP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99232" behindDoc="0" locked="0" layoutInCell="1" allowOverlap="1">
                <wp:simplePos x="0" y="0"/>
                <wp:positionH relativeFrom="column">
                  <wp:posOffset>1002030</wp:posOffset>
                </wp:positionH>
                <wp:positionV relativeFrom="paragraph">
                  <wp:posOffset>102235</wp:posOffset>
                </wp:positionV>
                <wp:extent cx="1554480" cy="539115"/>
                <wp:effectExtent l="6350" t="6350" r="20320" b="6985"/>
                <wp:wrapNone/>
                <wp:docPr id="332" name="圆角矩形 332"/>
                <wp:cNvGraphicFramePr/>
                <a:graphic xmlns:a="http://schemas.openxmlformats.org/drawingml/2006/main">
                  <a:graphicData uri="http://schemas.microsoft.com/office/word/2010/wordprocessingShape">
                    <wps:wsp>
                      <wps:cNvSpPr>
                        <a:spLocks noChangeArrowheads="1"/>
                      </wps:cNvSpPr>
                      <wps:spPr bwMode="auto">
                        <a:xfrm>
                          <a:off x="0" y="0"/>
                          <a:ext cx="1554480" cy="53911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8.9pt;margin-top:8.05pt;height:42.45pt;width:122.4pt;z-index:251999232;mso-width-relative:page;mso-height-relative:page;" fillcolor="#FFFFFF" filled="t" stroked="t" coordsize="21600,21600" arcsize="0.166666666666667" o:gfxdata="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99D6DYAAAACgEAAA8AAAAAAAAAAQAgAAAAIgAAAGRycy9kb3ducmV2LnhtbFBL&#10;AQIUABQAAAAIAIdO4kDztKOiaAIAAMEEAAAOAAAAAAAAAAEAIAAAACcBAABkcnMvZTJvRG9jLnht&#10;bFBLBQYAAAAABgAGAFkBAAABBg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v:textbox>
              </v:roundrect>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2848" behindDoc="0" locked="0" layoutInCell="1" allowOverlap="1">
                <wp:simplePos x="0" y="0"/>
                <wp:positionH relativeFrom="column">
                  <wp:posOffset>8441055</wp:posOffset>
                </wp:positionH>
                <wp:positionV relativeFrom="paragraph">
                  <wp:posOffset>95250</wp:posOffset>
                </wp:positionV>
                <wp:extent cx="0" cy="198120"/>
                <wp:effectExtent l="38100" t="0" r="38100" b="11430"/>
                <wp:wrapNone/>
                <wp:docPr id="333" name="直接连接符 33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64.65pt;margin-top:7.5pt;height:15.6pt;width:0pt;z-index:251982848;mso-width-relative:page;mso-height-relative:page;" filled="f" stroked="t" coordsize="21600,21600" o:gfxdata="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ADqOdoAAAALAQAADwAAAAAAAAABACAAAAAiAAAAZHJzL2Rv&#10;d25yZXYueG1sUEsBAhQAFAAAAAgAh07iQLVMoEv/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3872" behindDoc="0" locked="0" layoutInCell="1" allowOverlap="1">
                <wp:simplePos x="0" y="0"/>
                <wp:positionH relativeFrom="column">
                  <wp:posOffset>7336155</wp:posOffset>
                </wp:positionH>
                <wp:positionV relativeFrom="paragraph">
                  <wp:posOffset>102870</wp:posOffset>
                </wp:positionV>
                <wp:extent cx="2514600" cy="297180"/>
                <wp:effectExtent l="4445" t="4445" r="14605" b="22225"/>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7.65pt;margin-top:8.1pt;height:23.4pt;width:198pt;z-index:251983872;mso-width-relative:page;mso-height-relative:page;" fillcolor="#FFFFFF" filled="t" stroked="t" coordsize="21600,21600" o:gfxdata="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72Xdq2QAAAAsBAAAPAAAAAAAAAAEAIAAA&#10;ACIAAABkcnMvZG93bnJldi54bWxQSwECFAAUAAAACACHTuJAm3TDrUQCAACLBAAADgAAAAAAAAAB&#10;ACAAAAAoAQAAZHJzL2Uyb0RvYy54bWxQSwUGAAAAAAYABgBZAQAA3gUAAAAA&#10;">
                <v:fill on="t" focussize="0,0"/>
                <v:stroke color="#000000" miterlimit="8" joinstyle="miter"/>
                <v:imagedata o:title=""/>
                <o:lock v:ext="edit" aspectratio="f"/>
                <v:textbox>
                  <w:txbxContent>
                    <w:p>
                      <w:pPr>
                        <w:jc w:val="center"/>
                      </w:pPr>
                      <w:r>
                        <w:rPr>
                          <w:rFonts w:hint="eastAsia"/>
                        </w:rPr>
                        <w:t>告之当事人不受理理由</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6944" behindDoc="0" locked="0" layoutInCell="1" allowOverlap="1">
                <wp:simplePos x="0" y="0"/>
                <wp:positionH relativeFrom="column">
                  <wp:posOffset>7553325</wp:posOffset>
                </wp:positionH>
                <wp:positionV relativeFrom="paragraph">
                  <wp:posOffset>102870</wp:posOffset>
                </wp:positionV>
                <wp:extent cx="0" cy="198120"/>
                <wp:effectExtent l="38100" t="0" r="38100" b="11430"/>
                <wp:wrapNone/>
                <wp:docPr id="335" name="直接连接符 335"/>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94.75pt;margin-top:8.1pt;height:15.6pt;width:0pt;z-index:251986944;mso-width-relative:page;mso-height-relative:page;" filled="f" stroked="t" coordsize="21600,21600" o:gfxdata="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pFO0doAAAALAQAADwAAAAAAAAABACAAAAAiAAAAZHJzL2Rv&#10;d25yZXYueG1sUEsBAhQAFAAAAAgAh07iQDQAa7v/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4896" behindDoc="0" locked="0" layoutInCell="1" allowOverlap="1">
                <wp:simplePos x="0" y="0"/>
                <wp:positionH relativeFrom="column">
                  <wp:posOffset>7126605</wp:posOffset>
                </wp:positionH>
                <wp:positionV relativeFrom="paragraph">
                  <wp:posOffset>0</wp:posOffset>
                </wp:positionV>
                <wp:extent cx="0" cy="198120"/>
                <wp:effectExtent l="38100" t="0" r="38100" b="11430"/>
                <wp:wrapNone/>
                <wp:docPr id="336" name="直接连接符 33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61.15pt;margin-top:0pt;height:15.6pt;width:0pt;z-index:251984896;mso-width-relative:page;mso-height-relative:page;" filled="f" stroked="t" coordsize="21600,21600" o:gfxdata="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nV3sNYAAAAJAQAADwAAAAAAAAABACAAAAAiAAAAZHJzL2Rvd25y&#10;ZXYueG1sUEsBAhQAFAAAAAgAh07iQFQlti4AAgAA2wMAAA4AAAAAAAAAAQAgAAAAJQ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85920" behindDoc="0" locked="0" layoutInCell="1" allowOverlap="1">
                <wp:simplePos x="0" y="0"/>
                <wp:positionH relativeFrom="column">
                  <wp:posOffset>7820025</wp:posOffset>
                </wp:positionH>
                <wp:positionV relativeFrom="paragraph">
                  <wp:posOffset>102870</wp:posOffset>
                </wp:positionV>
                <wp:extent cx="2514600" cy="297180"/>
                <wp:effectExtent l="4445" t="4445" r="14605" b="22225"/>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5.75pt;margin-top:8.1pt;height:23.4pt;width:198pt;z-index:251985920;mso-width-relative:page;mso-height-relative:page;" fillcolor="#FFFFFF" filled="t" stroked="t" coordsize="21600,21600" o:gfxdata="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OyHU2QAAAAsBAAAPAAAAAAAAAAEAIAAA&#10;ACIAAABkcnMvZG93bnJldi54bWxQSwECFAAUAAAACACHTuJAL9nACkQCAACLBAAADgAAAAAAAAAB&#10;ACAAAAAoAQAAZHJzL2Uyb0RvYy54bWxQSwUGAAAAAAYABgBZAQAA3gU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p>
    <w:p>
      <w:pPr>
        <w:spacing w:line="480" w:lineRule="exact"/>
        <w:ind w:firstLine="640" w:firstLineChars="200"/>
        <w:rPr>
          <w:rFonts w:ascii="仿宋_GB2312" w:hAnsi="宋体" w:eastAsia="仿宋_GB2312" w:cs="Times New Roman"/>
          <w:sz w:val="32"/>
          <w:szCs w:val="32"/>
        </w:rPr>
      </w:pPr>
    </w:p>
    <w:p>
      <w:pPr>
        <w:spacing w:line="480" w:lineRule="exact"/>
        <w:ind w:firstLine="640" w:firstLineChars="200"/>
        <w:rPr>
          <w:rFonts w:ascii="仿宋_GB2312" w:hAnsi="宋体" w:eastAsia="仿宋_GB2312" w:cs="Times New Roman"/>
          <w:sz w:val="32"/>
          <w:szCs w:val="32"/>
        </w:rPr>
      </w:pP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87968" behindDoc="0" locked="0" layoutInCell="1" allowOverlap="1">
                <wp:simplePos x="0" y="0"/>
                <wp:positionH relativeFrom="column">
                  <wp:posOffset>7439025</wp:posOffset>
                </wp:positionH>
                <wp:positionV relativeFrom="paragraph">
                  <wp:posOffset>99060</wp:posOffset>
                </wp:positionV>
                <wp:extent cx="2743200" cy="297180"/>
                <wp:effectExtent l="4445" t="4445" r="14605" b="22225"/>
                <wp:wrapNone/>
                <wp:docPr id="338"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pPr>
                              <w:jc w:val="center"/>
                            </w:pPr>
                            <w:r>
                              <w:rPr>
                                <w:rFonts w:hint="eastAsia"/>
                              </w:rPr>
                              <w:t>对申请事项进行现场勘验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7.8pt;height:23.4pt;width:216pt;z-index:251987968;mso-width-relative:page;mso-height-relative:page;" fillcolor="#FFFFFF" filled="t" stroked="t" coordsize="21600,21600" o:gfxdata="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6AwqD2QAAAAsBAAAPAAAAAAAAAAEAIAAA&#10;ACIAAABkcnMvZG93bnJldi54bWxQSwECFAAUAAAACACHTuJAnx6d/EQCAACLBAAADgAAAAAAAAAB&#10;ACAAAAAoAQAAZHJzL2Uyb0RvYy54bWxQSwUGAAAAAAYABgBZAQAA3gUAAAAA&#10;">
                <v:fill on="t" focussize="0,0"/>
                <v:stroke color="#000000" miterlimit="8" joinstyle="miter"/>
                <v:imagedata o:title=""/>
                <o:lock v:ext="edit" aspectratio="f"/>
                <v:textbox>
                  <w:txbxContent>
                    <w:p>
                      <w:pPr>
                        <w:jc w:val="center"/>
                      </w:pPr>
                      <w:r>
                        <w:rPr>
                          <w:rFonts w:hint="eastAsia"/>
                        </w:rPr>
                        <w:t>对申请事项进行现场勘验</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3088" behindDoc="0" locked="0" layoutInCell="1" allowOverlap="1">
                <wp:simplePos x="0" y="0"/>
                <wp:positionH relativeFrom="column">
                  <wp:posOffset>9212580</wp:posOffset>
                </wp:positionH>
                <wp:positionV relativeFrom="paragraph">
                  <wp:posOffset>99060</wp:posOffset>
                </wp:positionV>
                <wp:extent cx="0" cy="198120"/>
                <wp:effectExtent l="38100" t="0" r="38100" b="11430"/>
                <wp:wrapNone/>
                <wp:docPr id="339" name="直接连接符 33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5.4pt;margin-top:7.8pt;height:15.6pt;width:0pt;z-index:251993088;mso-width-relative:page;mso-height-relative:page;" filled="f" stroked="t" coordsize="21600,21600" o:gfxdata="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zSr2QAAAAsBAAAPAAAAAAAAAAEAIAAAACIAAABkcnMvZG93&#10;bnJldi54bWxQSwECFAAUAAAACACHTuJAd5+Mgf8BAADb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2064" behindDoc="0" locked="0" layoutInCell="1" allowOverlap="1">
                <wp:simplePos x="0" y="0"/>
                <wp:positionH relativeFrom="column">
                  <wp:posOffset>8058150</wp:posOffset>
                </wp:positionH>
                <wp:positionV relativeFrom="paragraph">
                  <wp:posOffset>99060</wp:posOffset>
                </wp:positionV>
                <wp:extent cx="2514600" cy="297180"/>
                <wp:effectExtent l="4445" t="4445" r="14605" b="22225"/>
                <wp:wrapNone/>
                <wp:docPr id="340"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不同意申请事项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4.5pt;margin-top:7.8pt;height:23.4pt;width:198pt;z-index:251992064;mso-width-relative:page;mso-height-relative:page;" fillcolor="#FFFFFF" filled="t" stroked="t" coordsize="21600,21600" o:gfxdata="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cBCP9kAAAALAQAADwAAAAAAAAABACAAAAAi&#10;AAAAZHJzL2Rvd25yZXYueG1sUEsBAhQAFAAAAAgAh07iQLMiCftCAgAAiwQAAA4AAAAAAAAAAQAg&#10;AAAAKAEAAGRycy9lMm9Eb2MueG1sUEsFBgAAAAAGAAYAWQEAANwFAAAAAA==&#10;">
                <v:fill on="t" focussize="0,0"/>
                <v:stroke color="#000000" miterlimit="8" joinstyle="miter"/>
                <v:imagedata o:title=""/>
                <o:lock v:ext="edit" aspectratio="f"/>
                <v:textbox>
                  <w:txbxContent>
                    <w:p>
                      <w:pPr>
                        <w:jc w:val="center"/>
                      </w:pPr>
                      <w:r>
                        <w:rPr>
                          <w:rFonts w:hint="eastAsia"/>
                        </w:rPr>
                        <w:t>不同意申请事项</w:t>
                      </w:r>
                    </w:p>
                  </w:txbxContent>
                </v:textbox>
              </v:shap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1040" behindDoc="0" locked="0" layoutInCell="1" allowOverlap="1">
                <wp:simplePos x="0" y="0"/>
                <wp:positionH relativeFrom="column">
                  <wp:posOffset>7705725</wp:posOffset>
                </wp:positionH>
                <wp:positionV relativeFrom="paragraph">
                  <wp:posOffset>99060</wp:posOffset>
                </wp:positionV>
                <wp:extent cx="457200" cy="0"/>
                <wp:effectExtent l="0" t="0" r="0" b="0"/>
                <wp:wrapNone/>
                <wp:docPr id="341" name="直接连接符 341"/>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06.75pt;margin-top:7.8pt;height:0pt;width:36pt;z-index:251991040;mso-width-relative:page;mso-height-relative:page;" filled="f" stroked="t" coordsize="21600,21600" o:gfxdata="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2yXxy1gAAAAsB&#10;AAAPAAAAAAAAAAEAIAAAACIAAABkcnMvZG93bnJldi54bWxQSwECFAAUAAAACACHTuJAqSzXWOQB&#10;AACtAwAADgAAAAAAAAABACAAAAAl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0016" behindDoc="0" locked="0" layoutInCell="1" allowOverlap="1">
                <wp:simplePos x="0" y="0"/>
                <wp:positionH relativeFrom="column">
                  <wp:posOffset>8355330</wp:posOffset>
                </wp:positionH>
                <wp:positionV relativeFrom="paragraph">
                  <wp:posOffset>0</wp:posOffset>
                </wp:positionV>
                <wp:extent cx="3543300" cy="0"/>
                <wp:effectExtent l="0" t="0" r="0" b="0"/>
                <wp:wrapNone/>
                <wp:docPr id="342" name="直接连接符 342"/>
                <wp:cNvGraphicFramePr/>
                <a:graphic xmlns:a="http://schemas.openxmlformats.org/drawingml/2006/main">
                  <a:graphicData uri="http://schemas.microsoft.com/office/word/2010/wordprocessingShape">
                    <wps:wsp>
                      <wps:cNvCnPr>
                        <a:cxnSpLocks noChangeShapeType="1"/>
                      </wps:cNvCnPr>
                      <wps:spPr bwMode="auto">
                        <a:xfrm flipH="1">
                          <a:off x="0" y="0"/>
                          <a:ext cx="35433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657.9pt;margin-top:0pt;height:0pt;width:279pt;z-index:251990016;mso-width-relative:page;mso-height-relative:page;" filled="f" stroked="t" coordsize="21600,21600" o:gfxdata="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6WjVI&#10;0gAAAAcBAAAPAAAAAAAAAAEAIAAAACIAAABkcnMvZG93bnJldi54bWxQSwECFAAUAAAACACHTuJA&#10;qLdYSe4BAAC4AwAADgAAAAAAAAABACAAAAAhAQAAZHJzL2Uyb0RvYy54bWxQSwUGAAAAAAYABgBZ&#10;AQAAgQUAAAAA&#10;">
                <v:fill on="f" focussize="0,0"/>
                <v:stroke color="#000000" joinstyle="round"/>
                <v:imagedata o:title=""/>
                <o:lock v:ext="edit" aspectratio="f"/>
              </v:line>
            </w:pict>
          </mc:Fallback>
        </mc:AlternateContent>
      </w:r>
      <w:r>
        <w:rPr>
          <w:rFonts w:hint="eastAsia" w:ascii="仿宋_GB2312" w:hAnsi="宋体" w:eastAsia="仿宋_GB2312" w:cs="Times New Roman"/>
          <w:sz w:val="32"/>
          <w:szCs w:val="32"/>
        </w:rPr>
        <mc:AlternateContent>
          <mc:Choice Requires="wps">
            <w:drawing>
              <wp:anchor distT="0" distB="0" distL="114300" distR="114300" simplePos="0" relativeHeight="251994112" behindDoc="0" locked="0" layoutInCell="1" allowOverlap="1">
                <wp:simplePos x="0" y="0"/>
                <wp:positionH relativeFrom="column">
                  <wp:posOffset>8355330</wp:posOffset>
                </wp:positionH>
                <wp:positionV relativeFrom="paragraph">
                  <wp:posOffset>99060</wp:posOffset>
                </wp:positionV>
                <wp:extent cx="2628900" cy="297180"/>
                <wp:effectExtent l="4445" t="4445" r="14605" b="22225"/>
                <wp:wrapNone/>
                <wp:docPr id="343"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2628900" cy="297180"/>
                        </a:xfrm>
                        <a:prstGeom prst="rect">
                          <a:avLst/>
                        </a:prstGeom>
                        <a:solidFill>
                          <a:srgbClr val="FFFFFF"/>
                        </a:solidFill>
                        <a:ln w="9525">
                          <a:solidFill>
                            <a:srgbClr val="000000"/>
                          </a:solidFill>
                          <a:miter lim="800000"/>
                        </a:ln>
                      </wps:spPr>
                      <wps:txbx>
                        <w:txbxContent>
                          <w:p>
                            <w:pPr>
                              <w:jc w:val="center"/>
                            </w:pPr>
                            <w:r>
                              <w:rPr>
                                <w:rFonts w:hint="eastAsia"/>
                              </w:rPr>
                              <w:t>同意当事人申请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57.9pt;margin-top:7.8pt;height:23.4pt;width:207pt;z-index:251994112;mso-width-relative:page;mso-height-relative:page;" fillcolor="#FFFFFF" filled="t" stroked="t" coordsize="21600,21600" o:gfxdata="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LgGFdoAAAALAQAADwAAAAAAAAABACAA&#10;AAAiAAAAZHJzL2Rvd25yZXYueG1sUEsBAhQAFAAAAAgAh07iQDsXld1EAgAAiwQAAA4AAAAAAAAA&#10;AQAgAAAAKQEAAGRycy9lMm9Eb2MueG1sUEsFBgAAAAAGAAYAWQEAAN8FAAAAAA==&#10;">
                <v:fill on="t" focussize="0,0"/>
                <v:stroke color="#000000" miterlimit="8" joinstyle="miter"/>
                <v:imagedata o:title=""/>
                <o:lock v:ext="edit" aspectratio="f"/>
                <v:textbox>
                  <w:txbxContent>
                    <w:p>
                      <w:pPr>
                        <w:jc w:val="center"/>
                      </w:pPr>
                      <w:r>
                        <w:rPr>
                          <w:rFonts w:hint="eastAsia"/>
                        </w:rPr>
                        <w:t>同意当事人申请</w:t>
                      </w:r>
                    </w:p>
                  </w:txbxContent>
                </v:textbox>
              </v:shape>
            </w:pict>
          </mc:Fallback>
        </mc:AlternateContent>
      </w:r>
    </w:p>
    <w:p>
      <w:pPr>
        <w:spacing w:line="480" w:lineRule="exact"/>
        <w:ind w:firstLine="640" w:firstLineChars="200"/>
        <w:rPr>
          <w:rFonts w:ascii="仿宋_GB2312" w:hAnsi="宋体" w:eastAsia="仿宋_GB2312" w:cs="仿宋_GB2312"/>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1988992" behindDoc="0" locked="0" layoutInCell="1" allowOverlap="1">
                <wp:simplePos x="0" y="0"/>
                <wp:positionH relativeFrom="column">
                  <wp:posOffset>8229600</wp:posOffset>
                </wp:positionH>
                <wp:positionV relativeFrom="paragraph">
                  <wp:posOffset>88900</wp:posOffset>
                </wp:positionV>
                <wp:extent cx="0" cy="198120"/>
                <wp:effectExtent l="4445" t="0" r="14605" b="11430"/>
                <wp:wrapNone/>
                <wp:docPr id="344" name="直接连接符 344"/>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8pt;margin-top:7pt;height:15.6pt;width:0pt;z-index:251988992;mso-width-relative:page;mso-height-relative:page;" filled="f" stroked="t" coordsize="21600,21600" o:gfxdata="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SYCn1QAAAAsB&#10;AAAPAAAAAAAAAAEAIAAAACIAAABkcnMvZG93bnJldi54bWxQSwECFAAUAAAACACHTuJAcJ8Cg+UB&#10;AACtAwAADgAAAAAAAAABACAAAAAk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cs="仿宋_GB2312"/>
          <w:sz w:val="32"/>
          <w:szCs w:val="32"/>
        </w:rPr>
        <w:t>（二）办理程序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黑体" w:eastAsia="仿宋_GB2312" w:cs="Times New Roman"/>
          <w:sz w:val="32"/>
          <w:szCs w:val="32"/>
        </w:rPr>
        <w:t>跨越、穿越公路及在公路用地范围内架设、埋设管线、电缆等设施或者利用公路桥梁、公路隧道、涵洞铺设电缆等设施的</w:t>
      </w:r>
      <w:r>
        <w:rPr>
          <w:rFonts w:hint="eastAsia" w:ascii="仿宋_GB2312" w:hAnsi="宋体" w:eastAsia="仿宋_GB2312" w:cs="仿宋_GB2312"/>
          <w:sz w:val="32"/>
          <w:szCs w:val="32"/>
        </w:rPr>
        <w:t>施工活动许可包括受理--审查--决定程序：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80" w:lineRule="exact"/>
        <w:ind w:firstLine="640" w:firstLineChars="200"/>
        <w:jc w:val="left"/>
        <w:rPr>
          <w:rFonts w:ascii="仿宋_GB2312" w:hAnsi="宋体" w:eastAsia="仿宋_GB2312" w:cs="Times New Roman"/>
          <w:b/>
          <w:sz w:val="32"/>
          <w:szCs w:val="32"/>
        </w:rPr>
      </w:pPr>
      <w:r>
        <w:rPr>
          <w:rFonts w:hint="eastAsia" w:ascii="仿宋_GB2312" w:hAnsi="宋体" w:eastAsia="仿宋_GB2312" w:cs="宋体"/>
          <w:color w:val="333333"/>
          <w:kern w:val="0"/>
          <w:sz w:val="32"/>
          <w:szCs w:val="32"/>
        </w:rPr>
        <w:t>颁发《公路管理行政许可证》。</w:t>
      </w:r>
    </w:p>
    <w:p>
      <w:pPr>
        <w:widowControl/>
        <w:shd w:val="clear" w:color="auto" w:fill="FFFFFF"/>
        <w:spacing w:line="48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自受理之日起20个工作日内（不含特殊程序）</w:t>
      </w:r>
    </w:p>
    <w:p>
      <w:pPr>
        <w:tabs>
          <w:tab w:val="left" w:pos="105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自受理之日起6个工作日内（不含特殊程序）</w:t>
      </w:r>
    </w:p>
    <w:p>
      <w:pPr>
        <w:spacing w:line="480" w:lineRule="exact"/>
        <w:rPr>
          <w:rFonts w:ascii="华文楷体" w:hAnsi="华文楷体" w:eastAsia="华文楷体" w:cs="仿宋_GB2312"/>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p>
    <w:p>
      <w:pPr>
        <w:tabs>
          <w:tab w:val="left" w:pos="102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（一）收费项目</w:t>
      </w:r>
    </w:p>
    <w:p>
      <w:pPr>
        <w:spacing w:line="480" w:lineRule="exact"/>
        <w:ind w:firstLine="640" w:firstLineChars="200"/>
        <w:rPr>
          <w:rFonts w:ascii="仿宋_GB2312" w:hAnsi="微软雅黑" w:eastAsia="仿宋_GB2312"/>
          <w:color w:val="323232"/>
          <w:sz w:val="32"/>
          <w:szCs w:val="32"/>
          <w:shd w:val="clear" w:color="auto" w:fill="FFFFFF"/>
        </w:rPr>
      </w:pPr>
      <w:r>
        <w:rPr>
          <w:rFonts w:hint="eastAsia" w:ascii="仿宋_GB2312" w:hAnsi="黑体" w:eastAsia="仿宋_GB2312" w:cs="Times New Roman"/>
          <w:sz w:val="32"/>
          <w:szCs w:val="32"/>
        </w:rPr>
        <w:t>跨越、穿越公路及在公路用地范围内架设、埋设管线、电缆等设施或者利用公路桥梁、公路隧道、涵洞铺设电缆等设施的</w:t>
      </w:r>
      <w:r>
        <w:rPr>
          <w:rFonts w:hint="eastAsia" w:ascii="仿宋_GB2312" w:hAnsi="宋体" w:eastAsia="仿宋_GB2312" w:cs="仿宋_GB2312"/>
          <w:sz w:val="32"/>
          <w:szCs w:val="32"/>
        </w:rPr>
        <w:t>施工活动</w:t>
      </w:r>
      <w:r>
        <w:rPr>
          <w:rFonts w:hint="eastAsia" w:ascii="微软雅黑" w:hAnsi="微软雅黑" w:eastAsia="微软雅黑"/>
          <w:color w:val="323232"/>
          <w:sz w:val="26"/>
          <w:szCs w:val="26"/>
          <w:shd w:val="clear" w:color="auto" w:fill="FFFFFF"/>
        </w:rPr>
        <w:t>对</w:t>
      </w:r>
      <w:r>
        <w:rPr>
          <w:rFonts w:hint="eastAsia" w:ascii="仿宋_GB2312" w:hAnsi="微软雅黑" w:eastAsia="仿宋_GB2312"/>
          <w:color w:val="323232"/>
          <w:sz w:val="32"/>
          <w:szCs w:val="32"/>
          <w:shd w:val="clear" w:color="auto" w:fill="FFFFFF"/>
        </w:rPr>
        <w:t>公路造成损坏的，应当按照损坏程度给予补偿。</w:t>
      </w:r>
    </w:p>
    <w:p>
      <w:pPr>
        <w:spacing w:line="480" w:lineRule="exact"/>
        <w:ind w:firstLine="640" w:firstLineChars="200"/>
        <w:rPr>
          <w:rFonts w:ascii="仿宋_GB2312" w:hAnsi="宋体" w:eastAsia="仿宋_GB2312" w:cs="仿宋_GB2312"/>
          <w:sz w:val="32"/>
          <w:szCs w:val="32"/>
        </w:rPr>
      </w:pPr>
    </w:p>
    <w:p>
      <w:pPr>
        <w:tabs>
          <w:tab w:val="left" w:pos="105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（二）收费依据</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中华人民共和国公路法</w:t>
      </w: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《内蒙古自治区公路条例》、《路政管理规定》</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（三）收费标准</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内蒙古自治区交通厅、物价局、财政厅《关于印发内蒙古自治区损坏占用公路路产赔补偿规定及内蒙古自治区损坏占用公路路产赔补偿标准的通知》（内交发〔1998〕383号）。</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四</w:t>
      </w:r>
      <w:r>
        <w:rPr>
          <w:rFonts w:hint="eastAsia" w:ascii="华文楷体" w:hAnsi="华文楷体" w:eastAsia="华文楷体" w:cs="Times New Roman"/>
          <w:b/>
          <w:sz w:val="32"/>
          <w:szCs w:val="32"/>
        </w:rPr>
        <w:t>、结果送达：</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现场送达                                        </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五</w:t>
      </w:r>
      <w:r>
        <w:rPr>
          <w:rFonts w:hint="eastAsia" w:ascii="华文楷体" w:hAnsi="华文楷体" w:eastAsia="华文楷体" w:cs="Times New Roman"/>
          <w:b/>
          <w:sz w:val="32"/>
          <w:szCs w:val="32"/>
        </w:rPr>
        <w:t>、行政救济途径与方式</w:t>
      </w:r>
    </w:p>
    <w:p>
      <w:pPr>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（一）申请人在申请行政审批过程中，依法享有陈述权、申辩权；</w:t>
      </w:r>
    </w:p>
    <w:p>
      <w:pPr>
        <w:tabs>
          <w:tab w:val="left" w:pos="69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（二）申请人的行政许可申请被驳回的有权要求说明理由；</w:t>
      </w:r>
    </w:p>
    <w:p>
      <w:pPr>
        <w:tabs>
          <w:tab w:val="left" w:pos="69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（三）申请人不服行政许可决定的，有权依法申请行政复议或者提起行政诉讼。</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六</w:t>
      </w:r>
      <w:r>
        <w:rPr>
          <w:rFonts w:hint="eastAsia" w:ascii="华文楷体" w:hAnsi="华文楷体" w:eastAsia="华文楷体" w:cs="Times New Roman"/>
          <w:b/>
          <w:sz w:val="32"/>
          <w:szCs w:val="32"/>
        </w:rPr>
        <w:t>、咨询方式</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（一）现场咨询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（二）电话咨询</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0476-6222451</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（三）网上咨询</w:t>
      </w:r>
    </w:p>
    <w:p>
      <w:pPr>
        <w:tabs>
          <w:tab w:val="left" w:pos="961"/>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七</w:t>
      </w:r>
      <w:r>
        <w:rPr>
          <w:rFonts w:hint="eastAsia" w:ascii="华文楷体" w:hAnsi="华文楷体" w:eastAsia="华文楷体" w:cs="Times New Roman"/>
          <w:b/>
          <w:sz w:val="32"/>
          <w:szCs w:val="32"/>
        </w:rPr>
        <w:t>、监督投诉渠道</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（一）现场监督投诉</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巴林右旗政务服务中心4督察代办股</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（二）电话监督投诉</w:t>
      </w:r>
    </w:p>
    <w:p>
      <w:pPr>
        <w:tabs>
          <w:tab w:val="left" w:pos="961"/>
        </w:tabs>
        <w:spacing w:line="480" w:lineRule="exact"/>
        <w:ind w:firstLine="405"/>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0476-6226002</w:t>
      </w:r>
    </w:p>
    <w:p>
      <w:pPr>
        <w:tabs>
          <w:tab w:val="left" w:pos="961"/>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（三）网上监督投诉</w:t>
      </w:r>
    </w:p>
    <w:p>
      <w:pPr>
        <w:tabs>
          <w:tab w:val="left" w:pos="961"/>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八</w:t>
      </w:r>
      <w:r>
        <w:rPr>
          <w:rFonts w:hint="eastAsia" w:ascii="华文楷体" w:hAnsi="华文楷体" w:eastAsia="华文楷体" w:cs="Times New Roman"/>
          <w:b/>
          <w:sz w:val="32"/>
          <w:szCs w:val="32"/>
        </w:rPr>
        <w:t>、办理地址和时间</w:t>
      </w:r>
    </w:p>
    <w:p>
      <w:pPr>
        <w:tabs>
          <w:tab w:val="left" w:pos="100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地址：赤峰市巴林右旗查干沐沦街125号，巴林右旗大板镇政务服务中心3楼交通运输窗口</w:t>
      </w:r>
    </w:p>
    <w:p>
      <w:pPr>
        <w:tabs>
          <w:tab w:val="left" w:pos="100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时间：周一至周五     上午8:30-11:30      下午14:30-17:30</w:t>
      </w:r>
    </w:p>
    <w:p>
      <w:pPr>
        <w:tabs>
          <w:tab w:val="left" w:pos="1006"/>
        </w:tabs>
        <w:spacing w:line="480" w:lineRule="exact"/>
        <w:jc w:val="left"/>
        <w:rPr>
          <w:rFonts w:ascii="华文楷体" w:hAnsi="华文楷体" w:eastAsia="华文楷体" w:cs="Times New Roman"/>
          <w:b/>
          <w:sz w:val="32"/>
          <w:szCs w:val="32"/>
        </w:rPr>
      </w:pPr>
      <w:r>
        <w:rPr>
          <w:rFonts w:hint="eastAsia" w:ascii="华文楷体" w:hAnsi="华文楷体" w:eastAsia="华文楷体" w:cs="Times New Roman"/>
          <w:b/>
          <w:sz w:val="32"/>
          <w:szCs w:val="32"/>
        </w:rPr>
        <w:t>十</w:t>
      </w:r>
      <w:r>
        <w:rPr>
          <w:rFonts w:hint="eastAsia" w:ascii="华文楷体" w:hAnsi="华文楷体" w:eastAsia="华文楷体" w:cs="Times New Roman"/>
          <w:b/>
          <w:sz w:val="32"/>
          <w:szCs w:val="32"/>
          <w:lang w:eastAsia="zh-CN"/>
        </w:rPr>
        <w:t>九</w:t>
      </w:r>
      <w:r>
        <w:rPr>
          <w:rFonts w:hint="eastAsia" w:ascii="华文楷体" w:hAnsi="华文楷体" w:eastAsia="华文楷体" w:cs="Times New Roman"/>
          <w:b/>
          <w:sz w:val="32"/>
          <w:szCs w:val="32"/>
        </w:rPr>
        <w:t>、办理进程和结果查询</w:t>
      </w:r>
    </w:p>
    <w:p>
      <w:pPr>
        <w:tabs>
          <w:tab w:val="left" w:pos="70"/>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（一）办理进程查询方式</w:t>
      </w:r>
    </w:p>
    <w:p>
      <w:pPr>
        <w:tabs>
          <w:tab w:val="left" w:pos="6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1.现场查询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70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tabs>
          <w:tab w:val="left" w:pos="886"/>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（二）结果公开查询方式</w:t>
      </w:r>
    </w:p>
    <w:p>
      <w:pPr>
        <w:tabs>
          <w:tab w:val="left" w:pos="455"/>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1.现场查询</w:t>
      </w:r>
    </w:p>
    <w:p>
      <w:pPr>
        <w:tabs>
          <w:tab w:val="left" w:pos="96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spacing w:line="480" w:lineRule="exact"/>
        <w:rPr>
          <w:rFonts w:ascii="仿宋_GB2312" w:hAnsi="宋体" w:eastAsia="仿宋_GB2312" w:cs="Times New Roman"/>
          <w:b/>
          <w:sz w:val="32"/>
          <w:szCs w:val="32"/>
        </w:rPr>
      </w:pPr>
    </w:p>
    <w:p>
      <w:pPr>
        <w:tabs>
          <w:tab w:val="left" w:pos="1006"/>
        </w:tabs>
        <w:spacing w:line="480" w:lineRule="exact"/>
        <w:jc w:val="left"/>
        <w:rPr>
          <w:rFonts w:ascii="仿宋_GB2312" w:hAnsi="Times New Roman" w:eastAsia="仿宋_GB2312" w:cs="Times New Roman"/>
          <w:sz w:val="32"/>
          <w:szCs w:val="32"/>
        </w:rPr>
      </w:pPr>
    </w:p>
    <w:p>
      <w:pPr>
        <w:spacing w:line="480" w:lineRule="exact"/>
        <w:rPr>
          <w:rFonts w:ascii="仿宋_GB2312" w:eastAsia="仿宋_GB2312"/>
          <w:sz w:val="32"/>
          <w:szCs w:val="32"/>
        </w:rPr>
      </w:pPr>
    </w:p>
    <w:p>
      <w:pPr>
        <w:spacing w:line="480" w:lineRule="exact"/>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480" w:lineRule="exact"/>
        <w:rPr>
          <w:rFonts w:hint="eastAsia" w:ascii="黑体" w:hAnsi="宋体" w:eastAsia="黑体"/>
          <w:bCs/>
          <w:sz w:val="36"/>
          <w:szCs w:val="36"/>
        </w:rPr>
      </w:pPr>
      <w:r>
        <w:rPr>
          <w:rFonts w:hint="eastAsia" w:ascii="黑体" w:hAnsi="宋体" w:eastAsia="黑体"/>
          <w:bCs/>
          <w:sz w:val="36"/>
          <w:szCs w:val="36"/>
        </w:rPr>
        <w:t xml:space="preserve">                 </w:t>
      </w:r>
    </w:p>
    <w:p>
      <w:pPr>
        <w:spacing w:line="480" w:lineRule="exact"/>
        <w:rPr>
          <w:rFonts w:hint="eastAsia" w:ascii="黑体" w:hAnsi="宋体" w:eastAsia="黑体"/>
          <w:bCs/>
          <w:sz w:val="36"/>
          <w:szCs w:val="36"/>
        </w:rPr>
      </w:pPr>
    </w:p>
    <w:p>
      <w:pPr>
        <w:spacing w:line="480" w:lineRule="exact"/>
        <w:rPr>
          <w:rFonts w:hint="eastAsia" w:ascii="黑体" w:hAnsi="宋体" w:eastAsia="黑体"/>
          <w:bCs/>
          <w:sz w:val="36"/>
          <w:szCs w:val="36"/>
        </w:rPr>
      </w:pPr>
    </w:p>
    <w:p>
      <w:pPr>
        <w:spacing w:line="480" w:lineRule="exact"/>
        <w:ind w:firstLine="2209" w:firstLineChars="500"/>
        <w:rPr>
          <w:rFonts w:hint="eastAsia" w:ascii="黑体" w:hAnsi="黑体" w:eastAsia="黑体" w:cs="方正小标宋简体"/>
          <w:b/>
          <w:bCs/>
          <w:sz w:val="44"/>
          <w:szCs w:val="44"/>
        </w:rPr>
      </w:pPr>
      <w:r>
        <w:rPr>
          <w:rFonts w:hint="eastAsia" w:ascii="黑体" w:hAnsi="黑体" w:eastAsia="黑体" w:cs="方正小标宋简体"/>
          <w:b/>
          <w:bCs/>
          <w:sz w:val="44"/>
          <w:szCs w:val="44"/>
        </w:rPr>
        <w:t>车辆运营证核发许可</w:t>
      </w:r>
    </w:p>
    <w:p>
      <w:pPr>
        <w:spacing w:line="840" w:lineRule="exact"/>
        <w:jc w:val="center"/>
        <w:rPr>
          <w:rFonts w:hint="eastAsia" w:ascii="黑体" w:hAnsi="黑体" w:eastAsia="黑体" w:cs="方正小标宋简体"/>
          <w:b/>
          <w:bCs/>
          <w:sz w:val="44"/>
          <w:szCs w:val="44"/>
        </w:rPr>
      </w:pPr>
      <w:r>
        <w:rPr>
          <w:rFonts w:hint="eastAsia" w:ascii="黑体" w:hAnsi="黑体" w:eastAsia="黑体" w:cs="方正小标宋简体"/>
          <w:b/>
          <w:bCs/>
          <w:sz w:val="44"/>
          <w:szCs w:val="44"/>
        </w:rPr>
        <w:t>服务指南</w:t>
      </w:r>
    </w:p>
    <w:p>
      <w:pPr>
        <w:spacing w:line="480" w:lineRule="exact"/>
        <w:rPr>
          <w:b/>
        </w:rPr>
      </w:pPr>
    </w:p>
    <w:p>
      <w:pPr>
        <w:spacing w:line="480" w:lineRule="exact"/>
      </w:pPr>
    </w:p>
    <w:p>
      <w:pPr>
        <w:spacing w:line="480" w:lineRule="exact"/>
      </w:pPr>
    </w:p>
    <w:p>
      <w:pPr>
        <w:spacing w:line="480" w:lineRule="exact"/>
      </w:pPr>
    </w:p>
    <w:p>
      <w:pPr>
        <w:spacing w:line="480" w:lineRule="exact"/>
        <w:rPr>
          <w:rFonts w:hint="eastAsia"/>
        </w:rPr>
      </w:pPr>
    </w:p>
    <w:p>
      <w:pPr>
        <w:spacing w:line="480" w:lineRule="exact"/>
        <w:rPr>
          <w:rFonts w:hint="eastAsia"/>
        </w:rPr>
      </w:pPr>
    </w:p>
    <w:p>
      <w:pPr>
        <w:spacing w:line="480" w:lineRule="exact"/>
        <w:rPr>
          <w:rFonts w:hint="eastAsia"/>
        </w:rPr>
      </w:pPr>
    </w:p>
    <w:p>
      <w:pPr>
        <w:spacing w:line="480" w:lineRule="exact"/>
        <w:rPr>
          <w:rFonts w:hint="eastAsia"/>
        </w:rPr>
      </w:pPr>
    </w:p>
    <w:p>
      <w:pPr>
        <w:spacing w:line="480" w:lineRule="exact"/>
      </w:pPr>
    </w:p>
    <w:p>
      <w:pPr>
        <w:spacing w:line="480" w:lineRule="exact"/>
        <w:jc w:val="center"/>
      </w:pPr>
    </w:p>
    <w:p>
      <w:pPr>
        <w:spacing w:line="480" w:lineRule="exact"/>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both"/>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Calibri" w:hAnsi="Calibri"/>
          <w:szCs w:val="22"/>
        </w:rPr>
        <mc:AlternateContent>
          <mc:Choice Requires="wps">
            <w:drawing>
              <wp:anchor distT="0" distB="0" distL="114300" distR="114300" simplePos="0" relativeHeight="25203712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50" name="直接连接符 350"/>
                <wp:cNvGraphicFramePr/>
                <a:graphic xmlns:a="http://schemas.openxmlformats.org/drawingml/2006/main">
                  <a:graphicData uri="http://schemas.microsoft.com/office/word/2010/wordprocessingShape">
                    <wps:wsp>
                      <wps:cNvCnPr/>
                      <wps:spPr>
                        <a:xfrm>
                          <a:off x="0" y="0"/>
                          <a:ext cx="52914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5pt;margin-top:5.9pt;height:0pt;width:416.65pt;z-index:25203712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ITxM9QAAAAHAQAADwAAAAAAAAABACAAAAAiAAAAZHJzL2Rvd25yZXYueG1sUEsBAhQA&#10;FAAAAAgAh07iQDg40kH2AQAA6AMAAA4AAAAAAAAAAQAgAAAAIwEAAGRycy9lMm9Eb2MueG1sUEsF&#10;BgAAAAAGAAYAWQEAAIsFA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spacing w:line="480" w:lineRule="exact"/>
        <w:jc w:val="left"/>
        <w:rPr>
          <w:rFonts w:hint="eastAsia" w:ascii="楷体" w:hAnsi="楷体" w:eastAsia="楷体" w:cs="楷体"/>
          <w:b/>
          <w:bCs/>
          <w:szCs w:val="21"/>
        </w:rPr>
        <w:sectPr>
          <w:footerReference r:id="rId9" w:type="default"/>
          <w:pgSz w:w="11906" w:h="16838"/>
          <w:pgMar w:top="1440" w:right="1800" w:bottom="1440" w:left="1803" w:header="851" w:footer="992" w:gutter="0"/>
          <w:pgNumType w:fmt="numberInDash"/>
          <w:cols w:space="720" w:num="1"/>
          <w:docGrid w:type="lines" w:linePitch="312" w:charSpace="0"/>
        </w:sectPr>
      </w:pPr>
    </w:p>
    <w:p>
      <w:pPr>
        <w:spacing w:line="480" w:lineRule="exact"/>
        <w:ind w:firstLine="720" w:firstLineChars="200"/>
        <w:jc w:val="center"/>
        <w:rPr>
          <w:rFonts w:hint="eastAsia" w:ascii="方正小标宋简体" w:hAnsi="华文楷体" w:eastAsia="方正小标宋简体" w:cs="黑体"/>
          <w:sz w:val="36"/>
          <w:szCs w:val="36"/>
        </w:rPr>
      </w:pPr>
      <w:r>
        <w:rPr>
          <w:rFonts w:hint="eastAsia" w:ascii="方正小标宋简体" w:hAnsi="华文楷体" w:eastAsia="方正小标宋简体" w:cs="方正小标宋简体"/>
          <w:bCs/>
          <w:sz w:val="36"/>
          <w:szCs w:val="36"/>
        </w:rPr>
        <w:t>巡游出租汽车车辆营运证核发</w:t>
      </w: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ind w:firstLine="640" w:firstLineChars="200"/>
        <w:jc w:val="left"/>
        <w:rPr>
          <w:rFonts w:hint="eastAsia" w:ascii="仿宋_GB2312" w:hAnsi="黑体" w:eastAsia="仿宋_GB2312" w:cs="黑体"/>
          <w:sz w:val="32"/>
          <w:szCs w:val="32"/>
        </w:rPr>
      </w:pPr>
      <w:r>
        <w:rPr>
          <w:rFonts w:hint="eastAsia" w:ascii="仿宋_GB2312" w:hAnsi="黑体" w:eastAsia="仿宋_GB2312" w:cs="黑体"/>
          <w:sz w:val="32"/>
          <w:szCs w:val="32"/>
        </w:rPr>
        <w:t>000118023000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巴林右旗区域内申请从事巡游出租汽车车辆运输经营许可证核发。</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《巡游出租汽车经营服务管理规定》（交通运输部令2016年第64号）　</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第八条 申请巡游出租汽车经营的，应当根据经营区域向相应的县级以上地方人民政府出租汽车行政主管部门提出申请，并符合下列条件：</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　　</w:t>
      </w:r>
      <w:r>
        <w:rPr>
          <w:rFonts w:ascii="仿宋_GB2312" w:hAnsi="仿宋_GB2312" w:eastAsia="仿宋_GB2312" w:cs="仿宋_GB2312"/>
          <w:color w:val="000000"/>
          <w:kern w:val="0"/>
          <w:sz w:val="32"/>
          <w:szCs w:val="32"/>
          <w:shd w:val="clear" w:color="auto" w:fill="FFFFFF"/>
          <w:lang w:bidi="ar"/>
        </w:rPr>
        <w:t>……</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第九条 申请人申请巡游出租汽车经营时，应当提交以下材料：</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（一）《巡游出租汽车经营申请表》（见附件1）；</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（二）投资人、负责人身份、资信证明及其复印件，经办人的身份证明及其复印件和委托书；</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（三）巡游出租汽车车辆经营权证明及拟投入车辆承诺书（见附件2），包括车辆数量、座位数、类型及等级、技术等级；</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（四）聘用或者拟聘用驾驶员从业资格证及其复印件；</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（五）巡游出租汽车经营管理制度、安全生产管理制度和服务质量保障制度文本；</w:t>
      </w:r>
    </w:p>
    <w:p>
      <w:pPr>
        <w:widowControl/>
        <w:shd w:val="clear" w:color="auto" w:fill="FFFFFF"/>
        <w:spacing w:line="480" w:lineRule="exact"/>
        <w:ind w:firstLine="320" w:firstLineChars="10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（六）经营场所、停车场地有关使用证明等。</w:t>
      </w:r>
    </w:p>
    <w:p>
      <w:pPr>
        <w:widowControl/>
        <w:shd w:val="clear" w:color="auto" w:fill="FFFFFF"/>
        <w:spacing w:line="480" w:lineRule="exact"/>
        <w:ind w:firstLine="480" w:firstLineChars="15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　第十条 县级以上地方人民政府出租汽车行政主管部门对巡游出租汽车经营申请予以受理的，应当自受理之日起20日内作出许可或者不予许可的决定。</w:t>
      </w:r>
    </w:p>
    <w:p>
      <w:pPr>
        <w:widowControl/>
        <w:shd w:val="clear" w:color="auto" w:fill="FFFFFF"/>
        <w:spacing w:line="480" w:lineRule="exact"/>
        <w:ind w:firstLine="480" w:firstLineChars="15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shd w:val="clear" w:color="auto" w:fill="FFFFFF"/>
          <w:lang w:bidi="ar"/>
        </w:rPr>
        <w:t>　　第十一条 县级以上地方人民政府出租汽车行政主管部门对巡游出租汽车经营申请作出行政许可决定的，应当出具《巡游出租汽车经营行政许可决定书》（见附件3），明确经营范围、经营区域、车辆数量及要求、巡游出租汽车车辆经营权期限等事项，并在10日内向被许可人发放《道路运输经营许可证》。</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left="420" w:leftChars="200"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《巡游出租汽车经营服务管理规定》（交通运输部令2016年第64号）　</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第八条 申请巡游出租汽车经营的，应当根据经营区域向相应的县级以上地方人民政府出租汽车行政主管部门提出申请，并符合下列条件：</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（一）有符合机动车管理要求并满足以下条件的车辆或者提供保证满足以下条件的车辆承诺书：</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1.符合国家、地方规定的巡游出租汽车技术条件；</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2.有按照第十三条规定取得的巡游出租汽车车辆经营权。</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（二）有取得符合要求的从业资格证件的驾驶人员；</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（三）有健全的经营管理制度、安全生产管理制度和服务质量保障制度；</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（四）有固定的经营场所和停车场地。</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spacing w:line="480" w:lineRule="exact"/>
        <w:rPr>
          <w:rFonts w:hint="eastAsia" w:ascii="仿宋" w:hAnsi="仿宋" w:eastAsia="仿宋" w:cs="仿宋"/>
          <w:b/>
          <w:bCs/>
          <w:sz w:val="30"/>
          <w:szCs w:val="30"/>
        </w:rPr>
      </w:pPr>
      <w:r>
        <w:rPr>
          <w:rFonts w:hint="eastAsia" w:ascii="仿宋" w:hAnsi="仿宋" w:eastAsia="仿宋" w:cs="仿宋"/>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600" w:firstLineChars="20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车辆运营证核发许可申请材料目录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676"/>
        <w:gridCol w:w="1728"/>
        <w:gridCol w:w="420"/>
        <w:gridCol w:w="1065"/>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2676"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728"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2084"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p>
        </w:tc>
        <w:tc>
          <w:tcPr>
            <w:tcW w:w="2676"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《巡游出租汽车经营申请表》</w:t>
            </w:r>
          </w:p>
        </w:tc>
        <w:tc>
          <w:tcPr>
            <w:tcW w:w="1728" w:type="dxa"/>
            <w:shd w:val="clear" w:color="auto" w:fill="auto"/>
            <w:noWrap w:val="0"/>
            <w:vAlign w:val="top"/>
          </w:tcPr>
          <w:p>
            <w:pPr>
              <w:widowControl/>
              <w:adjustRightInd w:val="0"/>
              <w:snapToGrid w:val="0"/>
              <w:spacing w:line="48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w:t>
            </w:r>
          </w:p>
        </w:tc>
        <w:tc>
          <w:tcPr>
            <w:tcW w:w="2676"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巡游出租汽车车辆经营权证明及拟投入车辆承诺书（见附件2），包括车辆数量、座位数、类型及等级、技术等级；</w:t>
            </w:r>
          </w:p>
        </w:tc>
        <w:tc>
          <w:tcPr>
            <w:tcW w:w="1728"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519"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color w:val="000000"/>
                <w:sz w:val="24"/>
                <w:szCs w:val="24"/>
                <w:lang w:bidi="ar"/>
              </w:rPr>
              <w:t>3</w:t>
            </w:r>
          </w:p>
        </w:tc>
        <w:tc>
          <w:tcPr>
            <w:tcW w:w="2676"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color w:val="000000"/>
                <w:szCs w:val="24"/>
              </w:rPr>
              <w:t>投资人、负责人身份、资信证明及其复印件，经办人的身份证明及其复印件和委托书</w:t>
            </w:r>
          </w:p>
        </w:tc>
        <w:tc>
          <w:tcPr>
            <w:tcW w:w="1728"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color w:val="000000"/>
                <w:sz w:val="24"/>
                <w:szCs w:val="24"/>
              </w:rPr>
            </w:pPr>
          </w:p>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2676"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聘用或者拟聘用驾驶员从业资格证及其复印件</w:t>
            </w:r>
          </w:p>
        </w:tc>
        <w:tc>
          <w:tcPr>
            <w:tcW w:w="1728"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Arial" w:hAnsi="Arial" w:cs="Arial"/>
                <w:color w:val="000000"/>
                <w:kern w:val="0"/>
                <w:szCs w:val="21"/>
                <w:shd w:val="clear" w:color="auto" w:fill="FFFFFF"/>
                <w:lang w:bidi="ar"/>
              </w:rPr>
              <w:t>原件及其复印件</w:t>
            </w:r>
          </w:p>
        </w:tc>
        <w:tc>
          <w:tcPr>
            <w:tcW w:w="420"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电子版</w:t>
            </w:r>
          </w:p>
        </w:tc>
        <w:tc>
          <w:tcPr>
            <w:tcW w:w="2084"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19" w:type="dxa"/>
            <w:shd w:val="clear" w:color="auto" w:fill="auto"/>
            <w:noWrap w:val="0"/>
            <w:vAlign w:val="center"/>
          </w:tcPr>
          <w:p>
            <w:pPr>
              <w:spacing w:line="480" w:lineRule="exact"/>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2676"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巡游出租汽车经营管理制度、安全生产管理制度和服务质量保障制度文本</w:t>
            </w:r>
          </w:p>
        </w:tc>
        <w:tc>
          <w:tcPr>
            <w:tcW w:w="1728"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w:t>
            </w:r>
          </w:p>
        </w:tc>
        <w:tc>
          <w:tcPr>
            <w:tcW w:w="420" w:type="dxa"/>
            <w:shd w:val="clear" w:color="auto" w:fill="auto"/>
            <w:noWrap w:val="0"/>
            <w:vAlign w:val="center"/>
          </w:tcPr>
          <w:p>
            <w:pPr>
              <w:spacing w:line="480" w:lineRule="exac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spacing w:line="480" w:lineRule="exact"/>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2676"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color w:val="000000"/>
                <w:kern w:val="2"/>
                <w:szCs w:val="24"/>
              </w:rPr>
            </w:pPr>
            <w:r>
              <w:rPr>
                <w:rFonts w:hint="eastAsia" w:ascii="仿宋_GB2312" w:hAnsi="仿宋_GB2312" w:eastAsia="仿宋_GB2312" w:cs="仿宋_GB2312"/>
                <w:color w:val="000000"/>
                <w:kern w:val="2"/>
                <w:szCs w:val="24"/>
              </w:rPr>
              <w:t>经营场所、停车场地有关使用证明等</w:t>
            </w:r>
          </w:p>
        </w:tc>
        <w:tc>
          <w:tcPr>
            <w:tcW w:w="1728"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原件及其复印件</w:t>
            </w:r>
          </w:p>
        </w:tc>
        <w:tc>
          <w:tcPr>
            <w:tcW w:w="420" w:type="dxa"/>
            <w:shd w:val="clear" w:color="auto" w:fill="auto"/>
            <w:noWrap w:val="0"/>
            <w:vAlign w:val="center"/>
          </w:tcPr>
          <w:p>
            <w:pPr>
              <w:spacing w:line="480" w:lineRule="exact"/>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519" w:type="dxa"/>
            <w:shd w:val="clear" w:color="auto" w:fill="auto"/>
            <w:noWrap w:val="0"/>
            <w:vAlign w:val="top"/>
          </w:tcPr>
          <w:p>
            <w:pPr>
              <w:spacing w:line="480" w:lineRule="exact"/>
              <w:ind w:firstLine="120" w:firstLineChars="50"/>
              <w:rPr>
                <w:rFonts w:hint="eastAsia" w:ascii="仿宋_GB2312" w:eastAsia="仿宋_GB2312"/>
                <w:color w:val="000000"/>
                <w:sz w:val="24"/>
                <w:szCs w:val="24"/>
              </w:rPr>
            </w:pPr>
            <w:r>
              <w:rPr>
                <w:rFonts w:hint="eastAsia" w:ascii="仿宋_GB2312" w:eastAsia="仿宋_GB2312"/>
                <w:color w:val="000000"/>
                <w:sz w:val="24"/>
                <w:szCs w:val="24"/>
              </w:rPr>
              <w:t>7</w:t>
            </w:r>
          </w:p>
        </w:tc>
        <w:tc>
          <w:tcPr>
            <w:tcW w:w="2676"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车辆购置购置发票</w:t>
            </w:r>
          </w:p>
        </w:tc>
        <w:tc>
          <w:tcPr>
            <w:tcW w:w="1728"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原件及其复印件</w:t>
            </w:r>
          </w:p>
        </w:tc>
        <w:tc>
          <w:tcPr>
            <w:tcW w:w="420"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1</w:t>
            </w:r>
          </w:p>
        </w:tc>
        <w:tc>
          <w:tcPr>
            <w:tcW w:w="1065"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纸质</w:t>
            </w:r>
          </w:p>
        </w:tc>
        <w:tc>
          <w:tcPr>
            <w:tcW w:w="2084"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19" w:type="dxa"/>
            <w:shd w:val="clear" w:color="auto" w:fill="auto"/>
            <w:noWrap w:val="0"/>
            <w:vAlign w:val="top"/>
          </w:tcPr>
          <w:p>
            <w:pPr>
              <w:spacing w:line="480" w:lineRule="exact"/>
              <w:ind w:firstLine="120" w:firstLineChars="50"/>
              <w:rPr>
                <w:rFonts w:hint="eastAsia" w:ascii="仿宋_GB2312" w:eastAsia="仿宋_GB2312"/>
                <w:color w:val="000000"/>
                <w:sz w:val="24"/>
                <w:szCs w:val="24"/>
              </w:rPr>
            </w:pPr>
            <w:r>
              <w:rPr>
                <w:rFonts w:hint="eastAsia" w:ascii="仿宋_GB2312" w:eastAsia="仿宋_GB2312"/>
                <w:color w:val="000000"/>
                <w:sz w:val="24"/>
                <w:szCs w:val="24"/>
              </w:rPr>
              <w:t>8</w:t>
            </w:r>
          </w:p>
        </w:tc>
        <w:tc>
          <w:tcPr>
            <w:tcW w:w="2676"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机动车车辆登记证明</w:t>
            </w:r>
          </w:p>
        </w:tc>
        <w:tc>
          <w:tcPr>
            <w:tcW w:w="1728"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原件及其复印件</w:t>
            </w:r>
          </w:p>
        </w:tc>
        <w:tc>
          <w:tcPr>
            <w:tcW w:w="420"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1</w:t>
            </w:r>
          </w:p>
        </w:tc>
        <w:tc>
          <w:tcPr>
            <w:tcW w:w="1065"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纸质</w:t>
            </w:r>
          </w:p>
        </w:tc>
        <w:tc>
          <w:tcPr>
            <w:tcW w:w="2084"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spacing w:line="48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2676" w:type="dxa"/>
            <w:shd w:val="clear" w:color="auto" w:fill="auto"/>
            <w:noWrap w:val="0"/>
            <w:vAlign w:val="center"/>
          </w:tcPr>
          <w:p>
            <w:pPr>
              <w:pStyle w:val="4"/>
              <w:widowControl/>
              <w:shd w:val="clear" w:color="auto" w:fill="FFFFFF"/>
              <w:spacing w:before="0" w:beforeAutospacing="0" w:after="0" w:afterAutospacing="0" w:line="480" w:lineRule="exact"/>
              <w:rPr>
                <w:rFonts w:ascii="仿宋_GB2312" w:hAnsi="仿宋_GB2312" w:eastAsia="仿宋_GB2312" w:cs="仿宋_GB2312"/>
                <w:kern w:val="2"/>
                <w:szCs w:val="24"/>
              </w:rPr>
            </w:pPr>
            <w:r>
              <w:rPr>
                <w:rFonts w:ascii="仿宋_GB2312" w:hAnsi="仿宋_GB2312" w:eastAsia="仿宋_GB2312" w:cs="仿宋_GB2312"/>
                <w:kern w:val="2"/>
                <w:szCs w:val="24"/>
              </w:rPr>
              <w:t>根据规定需要提供的其他相关材料。</w:t>
            </w:r>
          </w:p>
        </w:tc>
        <w:tc>
          <w:tcPr>
            <w:tcW w:w="1728" w:type="dxa"/>
            <w:shd w:val="clear" w:color="auto" w:fill="auto"/>
            <w:noWrap w:val="0"/>
            <w:vAlign w:val="center"/>
          </w:tcPr>
          <w:p>
            <w:pPr>
              <w:spacing w:line="480" w:lineRule="exact"/>
              <w:rPr>
                <w:rFonts w:hint="eastAsia" w:ascii="仿宋_GB2312" w:hAnsi="仿宋_GB2312" w:eastAsia="仿宋_GB2312" w:cs="仿宋_GB2312"/>
                <w:sz w:val="24"/>
                <w:szCs w:val="24"/>
              </w:rPr>
            </w:pPr>
          </w:p>
        </w:tc>
        <w:tc>
          <w:tcPr>
            <w:tcW w:w="420" w:type="dxa"/>
            <w:shd w:val="clear" w:color="auto" w:fill="auto"/>
            <w:noWrap w:val="0"/>
            <w:vAlign w:val="center"/>
          </w:tcPr>
          <w:p>
            <w:pPr>
              <w:spacing w:line="480" w:lineRule="exact"/>
              <w:jc w:val="center"/>
              <w:rPr>
                <w:rFonts w:ascii="仿宋_GB2312" w:hAnsi="仿宋_GB2312" w:eastAsia="仿宋_GB2312" w:cs="仿宋_GB2312"/>
                <w:sz w:val="24"/>
                <w:szCs w:val="24"/>
              </w:rPr>
            </w:pP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p>
        </w:tc>
        <w:tc>
          <w:tcPr>
            <w:tcW w:w="2084" w:type="dxa"/>
            <w:shd w:val="clear" w:color="auto" w:fill="auto"/>
            <w:noWrap w:val="0"/>
            <w:vAlign w:val="center"/>
          </w:tcPr>
          <w:p>
            <w:pPr>
              <w:spacing w:line="480" w:lineRule="exact"/>
              <w:rPr>
                <w:rFonts w:hint="eastAsia" w:ascii="仿宋_GB2312" w:hAnsi="仿宋_GB2312" w:eastAsia="仿宋_GB2312" w:cs="仿宋_GB2312"/>
                <w:sz w:val="24"/>
                <w:szCs w:val="24"/>
              </w:rPr>
            </w:pPr>
          </w:p>
        </w:tc>
      </w:tr>
    </w:tbl>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申请人向巴林右旗政务服务中心提交规定材料后，巴林右旗交通运输局行政服务中心服务窗口负责受理、审核，并对符合条件的申请人当场核发相关证件。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ascii="宋体" w:cs="宋体"/>
          <w:b/>
          <w:color w:val="000000"/>
          <w:sz w:val="36"/>
          <w:szCs w:val="36"/>
        </w:rPr>
      </w:pPr>
      <w:r>
        <w:rPr>
          <w:rFonts w:hint="eastAsia" w:ascii="楷体_GB2312" w:hAnsi="楷体_GB2312" w:eastAsia="楷体_GB2312" w:cs="楷体_GB2312"/>
          <w:sz w:val="32"/>
          <w:szCs w:val="32"/>
        </w:rPr>
        <w:t>（一）流程图</w:t>
      </w:r>
    </w:p>
    <w:p>
      <w:pPr>
        <w:spacing w:line="480" w:lineRule="exact"/>
        <w:rPr>
          <w:rFonts w:hint="eastAsia" w:ascii="宋体"/>
          <w:color w:val="FF0000"/>
          <w:sz w:val="30"/>
          <w:szCs w:val="30"/>
        </w:rPr>
      </w:pPr>
    </w:p>
    <w:p>
      <w:pPr>
        <w:spacing w:line="480" w:lineRule="exact"/>
        <w:rPr>
          <w:rFonts w:ascii="宋体"/>
          <w:color w:val="FF0000"/>
          <w:sz w:val="30"/>
          <w:szCs w:val="30"/>
        </w:rPr>
      </w:pPr>
      <w:r>
        <w:rPr>
          <w:color w:val="FF0000"/>
        </w:rPr>
        <mc:AlternateContent>
          <mc:Choice Requires="wps">
            <w:drawing>
              <wp:anchor distT="0" distB="0" distL="114300" distR="114300" simplePos="0" relativeHeight="252005376" behindDoc="0" locked="0" layoutInCell="1" allowOverlap="1">
                <wp:simplePos x="0" y="0"/>
                <wp:positionH relativeFrom="column">
                  <wp:posOffset>924560</wp:posOffset>
                </wp:positionH>
                <wp:positionV relativeFrom="paragraph">
                  <wp:posOffset>144145</wp:posOffset>
                </wp:positionV>
                <wp:extent cx="1717675" cy="787400"/>
                <wp:effectExtent l="6350" t="6350" r="9525" b="6350"/>
                <wp:wrapNone/>
                <wp:docPr id="349" name="圆角矩形 349"/>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2.8pt;margin-top:11.35pt;height:62pt;width:135.25pt;z-index:252005376;mso-width-relative:page;mso-height-relative:page;" fillcolor="#FFFFFF" filled="t" stroked="t" coordsize="21600,21600" arcsize="0.166666666666667" o:gfxdata="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947dPXAAAACgEAAA8AAAAAAAAAAQAgAAAAIgAAAGRycy9kb3ducmV2LnhtbFBLAQIU&#10;ABQAAAAIAIdO4kCxHL8tLQIAAGkEAAAOAAAAAAAAAAEAIAAAACYBAABkcnMvZTJvRG9jLnhtbFBL&#10;BQYAAAAABgAGAFkBAADFBQ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ascii="宋体" w:cs="宋体"/>
          <w:b/>
          <w:color w:val="FF0000"/>
          <w:kern w:val="0"/>
          <w:sz w:val="30"/>
          <w:szCs w:val="30"/>
        </w:rPr>
        <mc:AlternateContent>
          <mc:Choice Requires="wps">
            <w:drawing>
              <wp:anchor distT="0" distB="0" distL="114300" distR="114300" simplePos="0" relativeHeight="252007424"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351" name="圆角矩形 351"/>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2007424;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eJvM2QAAAAoBAAAPAAAAAAAAAAEAIAAAACIAAABkcnMvZG93bnJldi54bWxQSwEC&#10;FAAUAAAACACHTuJARZZ4hiwCAABoBAAADgAAAAAAAAABACAAAAAoAQAAZHJzL2Uyb0RvYy54bWxQ&#10;SwUGAAAAAAYABgBZAQAAxgU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12544"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352" name="直接连接符 352"/>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2012544;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HxT21wAAAAkBAAAPAAAAAAAAAAEAIAAAACIA&#10;AABkcnMvZG93bnJldi54bWxQSwECFAAUAAAACACHTuJAJwiaLgoCAAAEBAAADgAAAAAAAAABACAA&#10;AAAmAQAAZHJzL2Uyb0RvYy54bWxQSwUGAAAAAAYABgBZAQAAog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10496"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353" name="直接连接符 35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2010496;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n9+zWAAAACQEAAA8AAAAAAAAAAQAgAAAAIgAA&#10;AGRycy9kb3ducmV2LnhtbFBLAQIUABQAAAAIAIdO4kAFFg3hCgIAAAQEAAAOAAAAAAAAAAEAIAAA&#10;ACUBAABkcnMvZTJvRG9jLnhtbFBLBQYAAAAABgAGAFkBAACh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08448"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354" name="直接连接符 354"/>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2008448;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KEZ74g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04352" behindDoc="0" locked="0" layoutInCell="1" allowOverlap="1">
                <wp:simplePos x="0" y="0"/>
                <wp:positionH relativeFrom="column">
                  <wp:posOffset>1785620</wp:posOffset>
                </wp:positionH>
                <wp:positionV relativeFrom="paragraph">
                  <wp:posOffset>139065</wp:posOffset>
                </wp:positionV>
                <wp:extent cx="2540" cy="615950"/>
                <wp:effectExtent l="35560" t="0" r="38100" b="12700"/>
                <wp:wrapNone/>
                <wp:docPr id="355" name="直接连接符 355"/>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6pt;margin-top:10.95pt;height:48.5pt;width:0.2pt;z-index:252004352;mso-width-relative:page;mso-height-relative:page;" filled="f" stroked="t" coordsize="21600,21600" o:gfxdata="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ijxi7XAAAACgEAAA8AAAAAAAAAAQAgAAAAIgAAAGRycy9k&#10;b3ducmV2LnhtbFBLAQIUABQAAAAIAIdO4kCIlEAxAwIAAP0DAAAOAAAAAAAAAAEAIAAAACYBAABk&#10;cnMvZTJvRG9jLnhtbFBLBQYAAAAABgAGAFkBAACbBQ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11520" behindDoc="0" locked="0" layoutInCell="1" allowOverlap="1">
                <wp:simplePos x="0" y="0"/>
                <wp:positionH relativeFrom="column">
                  <wp:posOffset>902970</wp:posOffset>
                </wp:positionH>
                <wp:positionV relativeFrom="paragraph">
                  <wp:posOffset>358775</wp:posOffset>
                </wp:positionV>
                <wp:extent cx="1678305" cy="782955"/>
                <wp:effectExtent l="6350" t="6350" r="10795" b="10795"/>
                <wp:wrapNone/>
                <wp:docPr id="356" name="圆角矩形 356"/>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1.1pt;margin-top:28.25pt;height:61.65pt;width:132.15pt;z-index:252011520;mso-width-relative:page;mso-height-relative:page;" fillcolor="#FFFFFF" filled="t" stroked="t" coordsize="21600,21600" arcsize="0.166666666666667" o:gfxdata="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VtWdcAAAAKAQAADwAAAAAAAAABACAAAAAiAAAAZHJzL2Rvd25yZXYueG1sUEsBAhQA&#10;FAAAAAgAh07iQK+lTWE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ascii="宋体" w:cs="宋体"/>
          <w:b/>
          <w:color w:val="FF0000"/>
          <w:kern w:val="0"/>
          <w:sz w:val="30"/>
          <w:szCs w:val="30"/>
        </w:rPr>
        <mc:AlternateContent>
          <mc:Choice Requires="wps">
            <w:drawing>
              <wp:anchor distT="0" distB="0" distL="114300" distR="114300" simplePos="0" relativeHeight="252013568" behindDoc="0" locked="0" layoutInCell="1" allowOverlap="1">
                <wp:simplePos x="0" y="0"/>
                <wp:positionH relativeFrom="column">
                  <wp:posOffset>7178675</wp:posOffset>
                </wp:positionH>
                <wp:positionV relativeFrom="paragraph">
                  <wp:posOffset>273050</wp:posOffset>
                </wp:positionV>
                <wp:extent cx="1405890" cy="0"/>
                <wp:effectExtent l="0" t="38100" r="3810" b="38100"/>
                <wp:wrapNone/>
                <wp:docPr id="357" name="直接连接符 357"/>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5.25pt;margin-top:21.5pt;height:0pt;width:110.7pt;z-index:252013568;mso-width-relative:page;mso-height-relative:page;" filled="f" stroked="t" coordsize="21600,21600" o:gfxdata="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4omT2QAAAAsBAAAPAAAAAAAAAAEAIAAA&#10;ACIAAABkcnMvZG93bnJldi54bWxQSwECFAAUAAAACACHTuJAnX7NMgsCAAAFBAAADgAAAAAAAAAB&#10;ACAAAAAoAQAAZHJzL2Uyb0RvYy54bWxQSwUGAAAAAAYABgBZAQAApQ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09472" behindDoc="0" locked="0" layoutInCell="1" allowOverlap="1">
                <wp:simplePos x="0" y="0"/>
                <wp:positionH relativeFrom="column">
                  <wp:posOffset>6774815</wp:posOffset>
                </wp:positionH>
                <wp:positionV relativeFrom="paragraph">
                  <wp:posOffset>358775</wp:posOffset>
                </wp:positionV>
                <wp:extent cx="1727835" cy="864235"/>
                <wp:effectExtent l="6350" t="6350" r="18415" b="24765"/>
                <wp:wrapNone/>
                <wp:docPr id="358" name="圆角矩形 358"/>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33.45pt;margin-top:28.25pt;height:68.05pt;width:136.05pt;z-index:252009472;mso-width-relative:page;mso-height-relative:page;" fillcolor="#FFFFFF" filled="t" stroked="t" coordsize="21600,21600" arcsize="0.166666666666667" o:gfxdata="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CpYQ2AAAAAwBAAAPAAAAAAAAAAEAIAAAACIAAABkcnMvZG93bnJldi54bWxQSwEC&#10;FAAUAAAACACHTuJAEE9o9S0CAABpBAAADgAAAAAAAAABACAAAAAnAQAAZHJzL2Uyb0RvYy54bWxQ&#10;SwUGAAAAAAYABgBZAQAAxgU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03328" behindDoc="0" locked="0" layoutInCell="1" allowOverlap="1">
                <wp:simplePos x="0" y="0"/>
                <wp:positionH relativeFrom="column">
                  <wp:posOffset>1785620</wp:posOffset>
                </wp:positionH>
                <wp:positionV relativeFrom="paragraph">
                  <wp:posOffset>301625</wp:posOffset>
                </wp:positionV>
                <wp:extent cx="0" cy="533400"/>
                <wp:effectExtent l="38100" t="0" r="38100" b="0"/>
                <wp:wrapNone/>
                <wp:docPr id="359" name="直接连接符 359"/>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6pt;margin-top:23.75pt;height:42pt;width:0pt;z-index:252003328;mso-width-relative:page;mso-height-relative:page;" filled="f" stroked="t" coordsize="21600,21600" o:gfxdata="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kSI72AAAAAoBAAAPAAAAAAAAAAEAIAAAACIA&#10;AABkcnMvZG93bnJldi54bWxQSwECFAAUAAAACACHTuJAdLmsQQkCAAAHBAAADgAAAAAAAAABACAA&#10;AAAn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p>
    <w:p>
      <w:pPr>
        <w:spacing w:line="480" w:lineRule="exact"/>
        <w:rPr>
          <w:rFonts w:hint="eastAsia"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06400" behindDoc="0" locked="0" layoutInCell="1" allowOverlap="1">
                <wp:simplePos x="0" y="0"/>
                <wp:positionH relativeFrom="column">
                  <wp:posOffset>852170</wp:posOffset>
                </wp:positionH>
                <wp:positionV relativeFrom="paragraph">
                  <wp:posOffset>42545</wp:posOffset>
                </wp:positionV>
                <wp:extent cx="1729105" cy="864235"/>
                <wp:effectExtent l="6350" t="6350" r="17145" b="24765"/>
                <wp:wrapNone/>
                <wp:docPr id="360" name="圆角矩形 360"/>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67.1pt;margin-top:3.35pt;height:68.05pt;width:136.15pt;z-index:252006400;mso-width-relative:page;mso-height-relative:page;" fillcolor="#FFFFFF" filled="t" stroked="t" coordsize="21600,21600" arcsize="0.166666666666667" o:gfxdata="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zIF71gAAAAkBAAAPAAAAAAAAAAEAIAAAACIAAABkcnMvZG93bnJldi54bWxQSwECFAAU&#10;AAAACACHTuJAAN8M3ywCAABpBAAADgAAAAAAAAABACAAAAAl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hint="eastAsia" w:ascii="宋体" w:cs="宋体"/>
          <w:b/>
          <w:color w:val="FF0000"/>
          <w:kern w:val="0"/>
          <w:sz w:val="30"/>
          <w:szCs w:val="30"/>
        </w:rPr>
      </w:pPr>
    </w:p>
    <w:p>
      <w:pPr>
        <w:spacing w:line="480" w:lineRule="exact"/>
        <w:rPr>
          <w:rFonts w:ascii="宋体" w:cs="宋体"/>
          <w:b/>
          <w:color w:val="FF0000"/>
          <w:kern w:val="0"/>
          <w:sz w:val="30"/>
          <w:szCs w:val="30"/>
        </w:rPr>
      </w:pPr>
    </w:p>
    <w:p>
      <w:pPr>
        <w:spacing w:line="480" w:lineRule="exact"/>
        <w:ind w:firstLine="473" w:firstLineChars="148"/>
        <w:rPr>
          <w:rFonts w:hint="eastAsia" w:ascii="楷体" w:hAnsi="楷体" w:eastAsia="楷体" w:cs="楷体"/>
          <w:sz w:val="32"/>
          <w:szCs w:val="32"/>
        </w:rPr>
      </w:pPr>
      <w:r>
        <w:rPr>
          <w:rFonts w:hint="eastAsia" w:ascii="楷体_GB2312" w:hAnsi="楷体_GB2312" w:eastAsia="楷体_GB2312" w:cs="楷体_GB2312"/>
          <w:sz w:val="32"/>
          <w:szCs w:val="32"/>
        </w:rPr>
        <w:t>（二）办理程序</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车辆运营证核发许可包括受理、审查、决定程序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收到申请后对申请材料符合要求的，准予受理当场作出决定。对申请材料不符合要求的，应当书面告知申请人，并说明理由。</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spacing w:line="4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现场审验取得巡游出租汽车车辆经营许可的企业或个人提供材料是否符合办理。</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自作出核准决定起当场向申请人核发车辆运营证。</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hint="eastAsia" w:ascii="楷体_GB2312" w:hAnsi="华文楷体" w:eastAsia="楷体_GB2312" w:cs="楷体_GB2312"/>
          <w:sz w:val="32"/>
          <w:szCs w:val="32"/>
        </w:rPr>
      </w:pPr>
      <w:r>
        <w:rPr>
          <w:rFonts w:hint="eastAsia" w:ascii="楷体_GB2312" w:hAnsi="华文楷体" w:eastAsia="楷体_GB2312" w:cs="楷体_GB2312"/>
          <w:sz w:val="32"/>
          <w:szCs w:val="32"/>
        </w:rPr>
        <w:t>（一）法定时限</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自受理之日起15个工作日</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spacing w:line="480" w:lineRule="exact"/>
        <w:ind w:firstLine="1600" w:firstLineChars="5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spacing w:line="480" w:lineRule="exact"/>
        <w:ind w:firstLine="1500" w:firstLineChars="5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spacing w:line="480" w:lineRule="exact"/>
        <w:ind w:firstLine="1650" w:firstLineChars="55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spacing w:line="480" w:lineRule="exact"/>
        <w:ind w:firstLine="1650" w:firstLineChars="55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（一）办理结果应当现场告知；</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（二）无法送达文书时，应通过网上或电话通知申请人现场领取；</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（三）申请人10个工作日内未来领取的，通过公告送达，自公告之日满60天，即视为送达。</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spacing w:line="48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（三）申请人不服行政许可决定的，有权依法申请行政复议或提起行政诉讼。</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spacing w:line="480" w:lineRule="exact"/>
        <w:ind w:firstLine="640" w:firstLineChars="200"/>
        <w:rPr>
          <w:rFonts w:hint="eastAsia" w:ascii="仿宋" w:hAnsi="仿宋" w:eastAsia="仿宋"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48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spacing w:line="480" w:lineRule="exact"/>
        <w:jc w:val="center"/>
        <w:rPr>
          <w:rFonts w:hint="eastAsia" w:ascii="华文楷体" w:hAnsi="华文楷体" w:eastAsia="华文楷体" w:cs="方正小标宋简体"/>
          <w:b/>
          <w:bCs/>
          <w:sz w:val="44"/>
          <w:szCs w:val="44"/>
        </w:rPr>
      </w:pPr>
    </w:p>
    <w:p>
      <w:pPr>
        <w:spacing w:line="480" w:lineRule="exact"/>
        <w:jc w:val="center"/>
        <w:rPr>
          <w:rFonts w:hint="eastAsia" w:ascii="华文楷体" w:hAnsi="华文楷体" w:eastAsia="华文楷体" w:cs="方正小标宋简体"/>
          <w:b/>
          <w:bCs/>
          <w:sz w:val="44"/>
          <w:szCs w:val="44"/>
        </w:rPr>
      </w:pPr>
    </w:p>
    <w:p>
      <w:pPr>
        <w:spacing w:line="480" w:lineRule="exact"/>
        <w:jc w:val="center"/>
        <w:rPr>
          <w:rFonts w:hint="eastAsia" w:ascii="华文楷体" w:hAnsi="华文楷体" w:eastAsia="华文楷体" w:cs="方正小标宋简体"/>
          <w:b/>
          <w:bCs/>
          <w:sz w:val="44"/>
          <w:szCs w:val="44"/>
        </w:rPr>
      </w:pPr>
    </w:p>
    <w:p>
      <w:pPr>
        <w:spacing w:line="480" w:lineRule="exact"/>
        <w:jc w:val="center"/>
        <w:rPr>
          <w:rFonts w:hint="eastAsia" w:ascii="华文楷体" w:hAnsi="华文楷体" w:eastAsia="华文楷体" w:cs="方正小标宋简体"/>
          <w:b/>
          <w:bCs/>
          <w:sz w:val="44"/>
          <w:szCs w:val="44"/>
        </w:rPr>
      </w:pPr>
    </w:p>
    <w:p>
      <w:pPr>
        <w:spacing w:line="480" w:lineRule="exact"/>
        <w:ind w:firstLine="1080" w:firstLineChars="300"/>
        <w:jc w:val="both"/>
        <w:rPr>
          <w:rFonts w:hint="eastAsia" w:ascii="方正小标宋简体" w:hAnsi="华文楷体" w:eastAsia="方正小标宋简体" w:cs="黑体"/>
          <w:sz w:val="36"/>
          <w:szCs w:val="36"/>
        </w:rPr>
      </w:pPr>
      <w:r>
        <w:rPr>
          <w:rFonts w:hint="eastAsia" w:ascii="方正小标宋简体" w:hAnsi="华文楷体" w:eastAsia="方正小标宋简体" w:cs="方正小标宋简体"/>
          <w:bCs/>
          <w:sz w:val="36"/>
          <w:szCs w:val="36"/>
        </w:rPr>
        <w:t>网络预约出租汽车车辆营运证核发</w:t>
      </w: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jc w:val="left"/>
        <w:rPr>
          <w:rFonts w:hint="eastAsia" w:ascii="仿宋_GB2312" w:hAnsi="仿宋_GB2312" w:eastAsia="仿宋_GB2312" w:cs="仿宋_GB2312"/>
          <w:sz w:val="30"/>
          <w:szCs w:val="30"/>
        </w:rPr>
      </w:pPr>
      <w:r>
        <w:rPr>
          <w:rFonts w:ascii="仿宋_GB2312" w:hAnsi="仿宋_GB2312" w:eastAsia="仿宋_GB2312" w:cs="仿宋_GB2312"/>
          <w:sz w:val="30"/>
          <w:szCs w:val="30"/>
        </w:rPr>
        <w:t>000118023000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巴林右旗区域内申请从事网络预约出租汽车车辆运营证核发的。</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《网络预约出租汽车经营服务管理暂行办法》（2019年修改）</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ascii="仿宋_GB2312" w:hAnsi="仿宋_GB2312" w:eastAsia="仿宋_GB2312" w:cs="仿宋_GB2312"/>
          <w:color w:val="000000"/>
          <w:sz w:val="30"/>
          <w:szCs w:val="30"/>
          <w:shd w:val="clear" w:color="auto" w:fill="FFFFFF"/>
        </w:rPr>
        <w:t>……</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第六条 申请从事网约车经营的，应当根据经营区域向相应的出租汽车行政主管部门提出申请，并提交以下材料：</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（一）网络预约出租汽车经营申请表（见附件）；</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（二）投资人、负责人身份、资信证明及其复印件，经办人的身份证明及其复印件和委托书；</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（三）企业法人营业执照，属于分支机构的还应当提交营业执照；</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（四）服务所在地办公场所、负责人员和管理人员等信息；</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五）具备互联网平台和信息数据交互及处理能力的证明材料，具备供交通、通信、公安、税务、网信等相关监管部门依法调取查询相关网络数据信息条件的证明材料，数据库接入情况说明，服务器设置在中国内地的情况说明，依法建立并落实网络安全管理制度和安全保护技术措施的证明材料；</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（六）使用电子支付的，应当提供与银行、非银行支付机构签订的支付结算服务协议；</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（七）经营管理制度、安全生产管理制度和服务质量保障制度文本；</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（八）法律法规要求提供的其他材料。</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首次从事网约车经营的，应当向企业注册地相应出租汽车行政主管部门提出申请，前款第（五）、第（六）项有关线上服务能力材料由网约车平台公司注册地省级交通运输主管部门商同级通信、公安、税务、网信、人民银行等部门审核认定，并提供相应认定结果，认定结果全国有效。网约车平台公司在注册地以外申请从事网约车经营的，应当提交前款第（五）、第（六）项有关线上服务能力认定结果。</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其他线下服务能力材料，由受理申请的出租汽车行政主管部门进行审核。赤峰市人民政府办公厅关于印发《赤峰市中心城区网络预约出租汽车经营服务管理办法》的通知赤政办发〔2018〕37号第十条  从事网约车经营的车辆应当符合以下条件：</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（一）车辆应为本市号牌，市公安机关交通管理部门将车辆使用性质登记为预约出租客运；</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（二）7座及以下乘用车，车辆行驶证载明的注册日期至申请之日未满3年；</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（三）安装符合相关技术标准的，具有行驶记录功能的车辆卫星定位装置、应急报警装置；</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（四）车辆经公安部门安全检测合格；</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（五）车辆购置价格不低于12万（不含车辆购置税）；车辆轴距达到2600毫米及以上；</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（六）车辆运行信息应当实现与市道路运输管理机构网约车监管平台联网；</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（七）车辆需投保每座赔偿限额不低于50万元的承运人责任险。</w:t>
      </w:r>
    </w:p>
    <w:p>
      <w:pPr>
        <w:spacing w:line="480" w:lineRule="exact"/>
        <w:ind w:firstLine="600" w:firstLineChars="200"/>
        <w:jc w:val="left"/>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第十一条  取得经营许可的网约车平台公司持符合上述要求的证明材料以及车辆所有人委托书或合作意向书，经市道路运输管理机构审核合格后，对车辆发放《网络预约出租汽车运输证》。</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《网络预约出租汽车经营服务管理暂行办法》（2019年修改）</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第五条 申请从事网约车经营的，应当具备线上线下服务能力，符合下列条件：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（一）具有企业法人资格；</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具备开展网约车经营的互联网平台和与拟开展业务相适应的信息数据交互及处理能力，具备供交通、通信、公安、税务、网信等相关监管部门依法调取查询相关网络数据信息的条件，网络服务平台数据库接入出租汽车行政主管部门监管平台，服务器设置在中国内地，有符合规定的网络安全管理制度和安全保护技术措施；</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（三）使用电子支付的，应当与银行、非银行支付机构签订提供支付结算服务的协议；</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（四）有健全的经营管理制度、安全生产管理制度和服务质量保障制度；</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（五）在服务所在地有相应服务机构及服务能力；</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（六）法律法规规定的其他条件。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外商投资网约车经营的，除符合上述条件外，还应当符合外商投资相关法律法规的规定。</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1.所有人提交的证明、凭证无效或涂改的；</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2.其他不符合法律、行政法规规定的情形。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spacing w:line="480" w:lineRule="exact"/>
        <w:rPr>
          <w:rFonts w:hint="eastAsia" w:ascii="仿宋" w:hAnsi="仿宋" w:eastAsia="仿宋" w:cs="仿宋"/>
          <w:b/>
          <w:bCs/>
          <w:sz w:val="30"/>
          <w:szCs w:val="30"/>
        </w:rPr>
      </w:pPr>
      <w:r>
        <w:rPr>
          <w:rFonts w:hint="eastAsia" w:ascii="仿宋" w:hAnsi="仿宋" w:eastAsia="仿宋" w:cs="仿宋"/>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1500" w:firstLineChars="5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车辆运营证核发许可申请材料目录</w:t>
      </w:r>
    </w:p>
    <w:tbl>
      <w:tblPr>
        <w:tblStyle w:val="5"/>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3171"/>
        <w:gridCol w:w="1560"/>
        <w:gridCol w:w="567"/>
        <w:gridCol w:w="1134"/>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3171"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560"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567"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134"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931" w:type="dxa"/>
            <w:shd w:val="clear" w:color="auto" w:fill="auto"/>
            <w:noWrap w:val="0"/>
            <w:vAlign w:val="top"/>
          </w:tcPr>
          <w:p>
            <w:pPr>
              <w:widowControl/>
              <w:adjustRightInd w:val="0"/>
              <w:snapToGrid w:val="0"/>
              <w:spacing w:line="480" w:lineRule="exact"/>
              <w:ind w:firstLine="560"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171"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网络预约出租汽车经营申请表</w:t>
            </w:r>
          </w:p>
        </w:tc>
        <w:tc>
          <w:tcPr>
            <w:tcW w:w="1560" w:type="dxa"/>
            <w:shd w:val="clear" w:color="auto" w:fill="auto"/>
            <w:noWrap w:val="0"/>
            <w:vAlign w:val="top"/>
          </w:tcPr>
          <w:p>
            <w:pPr>
              <w:widowControl/>
              <w:adjustRightInd w:val="0"/>
              <w:snapToGrid w:val="0"/>
              <w:spacing w:line="48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w:t>
            </w:r>
          </w:p>
        </w:tc>
        <w:tc>
          <w:tcPr>
            <w:tcW w:w="567"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34"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1931"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1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w:t>
            </w:r>
          </w:p>
        </w:tc>
        <w:tc>
          <w:tcPr>
            <w:tcW w:w="3171" w:type="dxa"/>
            <w:shd w:val="clear" w:color="auto" w:fill="auto"/>
            <w:noWrap w:val="0"/>
            <w:vAlign w:val="top"/>
          </w:tcPr>
          <w:p>
            <w:pPr>
              <w:widowControl/>
              <w:adjustRightInd w:val="0"/>
              <w:snapToGrid w:val="0"/>
              <w:spacing w:line="48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投资人、负责人身份、资信证明及其复印件，经办人的身份证明及其复印件和委托书</w:t>
            </w:r>
          </w:p>
        </w:tc>
        <w:tc>
          <w:tcPr>
            <w:tcW w:w="1560"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原件及其复印件</w:t>
            </w:r>
          </w:p>
        </w:tc>
        <w:tc>
          <w:tcPr>
            <w:tcW w:w="567"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34"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1931" w:type="dxa"/>
            <w:shd w:val="clear" w:color="auto" w:fill="auto"/>
            <w:noWrap w:val="0"/>
            <w:vAlign w:val="top"/>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spacing w:line="480" w:lineRule="exact"/>
              <w:jc w:val="center"/>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3</w:t>
            </w:r>
          </w:p>
        </w:tc>
        <w:tc>
          <w:tcPr>
            <w:tcW w:w="317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rPr>
              <w:t>企业法人营业执照，属于分支机构的还应当提交营业执照；</w:t>
            </w:r>
          </w:p>
        </w:tc>
        <w:tc>
          <w:tcPr>
            <w:tcW w:w="1560"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567"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34"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931" w:type="dxa"/>
            <w:shd w:val="clear" w:color="auto" w:fill="auto"/>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17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服务所在地办公场所、负责人员和管理人员等信息</w:t>
            </w:r>
          </w:p>
        </w:tc>
        <w:tc>
          <w:tcPr>
            <w:tcW w:w="1560"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复印件</w:t>
            </w:r>
          </w:p>
        </w:tc>
        <w:tc>
          <w:tcPr>
            <w:tcW w:w="567"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34"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931"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9"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17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具备互联网平台和信息数据交互及处理能力的证明材料</w:t>
            </w:r>
          </w:p>
        </w:tc>
        <w:tc>
          <w:tcPr>
            <w:tcW w:w="1560"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Arial" w:hAnsi="Arial" w:cs="Arial"/>
                <w:color w:val="000000"/>
                <w:kern w:val="0"/>
                <w:szCs w:val="21"/>
                <w:shd w:val="clear" w:color="auto" w:fill="FFFFFF"/>
                <w:lang w:bidi="ar"/>
              </w:rPr>
              <w:t>证明原件及其复印件</w:t>
            </w:r>
          </w:p>
        </w:tc>
        <w:tc>
          <w:tcPr>
            <w:tcW w:w="567"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134"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1931" w:type="dxa"/>
            <w:shd w:val="clear" w:color="auto" w:fill="auto"/>
            <w:noWrap w:val="0"/>
            <w:vAlign w:val="center"/>
          </w:tcPr>
          <w:p>
            <w:pPr>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19" w:type="dxa"/>
            <w:shd w:val="clear" w:color="auto" w:fill="auto"/>
            <w:noWrap w:val="0"/>
            <w:vAlign w:val="center"/>
          </w:tcPr>
          <w:p>
            <w:pPr>
              <w:spacing w:line="48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171"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使用电子支付的，应当提供与银行、非银行支付机构签订的支付结算服务协议</w:t>
            </w:r>
          </w:p>
          <w:p>
            <w:pPr>
              <w:spacing w:line="480" w:lineRule="exact"/>
              <w:rPr>
                <w:rFonts w:hint="eastAsia" w:ascii="仿宋_GB2312" w:hAnsi="仿宋_GB2312" w:eastAsia="仿宋_GB2312" w:cs="仿宋_GB2312"/>
                <w:sz w:val="24"/>
                <w:szCs w:val="24"/>
              </w:rPr>
            </w:pPr>
          </w:p>
        </w:tc>
        <w:tc>
          <w:tcPr>
            <w:tcW w:w="1560"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复印件</w:t>
            </w:r>
          </w:p>
        </w:tc>
        <w:tc>
          <w:tcPr>
            <w:tcW w:w="567" w:type="dxa"/>
            <w:shd w:val="clear" w:color="auto" w:fill="auto"/>
            <w:noWrap w:val="0"/>
            <w:vAlign w:val="center"/>
          </w:tcPr>
          <w:p>
            <w:pPr>
              <w:spacing w:line="48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134"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931"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spacing w:line="48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171" w:type="dxa"/>
            <w:shd w:val="clear" w:color="auto" w:fill="auto"/>
            <w:noWrap w:val="0"/>
            <w:vAlign w:val="center"/>
          </w:tcPr>
          <w:p>
            <w:pPr>
              <w:pStyle w:val="4"/>
              <w:widowControl/>
              <w:shd w:val="clear" w:color="auto" w:fill="FFFFFF"/>
              <w:spacing w:before="0" w:beforeAutospacing="0" w:after="0" w:afterAutospacing="0" w:line="480" w:lineRule="exact"/>
              <w:rPr>
                <w:rFonts w:hint="eastAsia" w:ascii="仿宋_GB2312" w:hAnsi="仿宋_GB2312" w:eastAsia="仿宋_GB2312" w:cs="仿宋_GB2312"/>
                <w:kern w:val="2"/>
                <w:szCs w:val="24"/>
              </w:rPr>
            </w:pPr>
            <w:r>
              <w:rPr>
                <w:rFonts w:hint="eastAsia" w:ascii="仿宋_GB2312" w:hAnsi="仿宋_GB2312" w:eastAsia="仿宋_GB2312" w:cs="仿宋_GB2312"/>
                <w:kern w:val="2"/>
                <w:szCs w:val="24"/>
              </w:rPr>
              <w:t>经营管理制度、安全生产管理制度和服务质量保障制度文本</w:t>
            </w:r>
          </w:p>
        </w:tc>
        <w:tc>
          <w:tcPr>
            <w:tcW w:w="1560"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复印件</w:t>
            </w:r>
          </w:p>
        </w:tc>
        <w:tc>
          <w:tcPr>
            <w:tcW w:w="567" w:type="dxa"/>
            <w:shd w:val="clear" w:color="auto" w:fill="auto"/>
            <w:noWrap w:val="0"/>
            <w:vAlign w:val="center"/>
          </w:tcPr>
          <w:p>
            <w:pPr>
              <w:spacing w:line="48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34"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931" w:type="dxa"/>
            <w:shd w:val="clear" w:color="auto" w:fill="auto"/>
            <w:noWrap w:val="0"/>
            <w:vAlign w:val="center"/>
          </w:tcPr>
          <w:p>
            <w:pPr>
              <w:spacing w:line="48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9"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8</w:t>
            </w:r>
          </w:p>
        </w:tc>
        <w:tc>
          <w:tcPr>
            <w:tcW w:w="3171"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法律法规要求提供的其他材料</w:t>
            </w:r>
          </w:p>
        </w:tc>
        <w:tc>
          <w:tcPr>
            <w:tcW w:w="1560"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原件及其复印件</w:t>
            </w:r>
          </w:p>
        </w:tc>
        <w:tc>
          <w:tcPr>
            <w:tcW w:w="567"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1</w:t>
            </w:r>
          </w:p>
        </w:tc>
        <w:tc>
          <w:tcPr>
            <w:tcW w:w="1134"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纸质</w:t>
            </w:r>
          </w:p>
        </w:tc>
        <w:tc>
          <w:tcPr>
            <w:tcW w:w="1931" w:type="dxa"/>
            <w:shd w:val="clear" w:color="auto" w:fill="auto"/>
            <w:noWrap w:val="0"/>
            <w:vAlign w:val="top"/>
          </w:tcPr>
          <w:p>
            <w:pPr>
              <w:spacing w:line="480" w:lineRule="exact"/>
              <w:rPr>
                <w:rFonts w:hint="eastAsia" w:ascii="仿宋_GB2312" w:eastAsia="仿宋_GB2312"/>
                <w:color w:val="000000"/>
                <w:sz w:val="24"/>
                <w:szCs w:val="24"/>
              </w:rPr>
            </w:pPr>
            <w:r>
              <w:rPr>
                <w:rFonts w:hint="eastAsia" w:ascii="仿宋_GB2312" w:eastAsia="仿宋_GB2312"/>
                <w:color w:val="000000"/>
                <w:sz w:val="24"/>
                <w:szCs w:val="24"/>
              </w:rPr>
              <w:t>原件核实后退回</w:t>
            </w:r>
          </w:p>
        </w:tc>
      </w:tr>
    </w:tbl>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申请人向巴林右旗政务服务中心提交规定材料后，巴林右旗交通运输局行政服务中心服务窗口负责受理、审核，并对符合条件的申请人当场核发相关证件。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ascii="宋体" w:cs="宋体"/>
          <w:b/>
          <w:color w:val="000000"/>
          <w:sz w:val="36"/>
          <w:szCs w:val="36"/>
        </w:rPr>
      </w:pPr>
      <w:r>
        <w:rPr>
          <w:rFonts w:hint="eastAsia" w:ascii="楷体_GB2312" w:hAnsi="楷体_GB2312" w:eastAsia="楷体_GB2312" w:cs="楷体_GB2312"/>
          <w:sz w:val="32"/>
          <w:szCs w:val="32"/>
        </w:rPr>
        <w:t>（一）流程图</w:t>
      </w:r>
    </w:p>
    <w:p>
      <w:pPr>
        <w:spacing w:line="480" w:lineRule="exact"/>
        <w:rPr>
          <w:rFonts w:ascii="宋体"/>
          <w:color w:val="FF0000"/>
          <w:sz w:val="30"/>
          <w:szCs w:val="30"/>
        </w:rPr>
      </w:pPr>
      <w:r>
        <w:rPr>
          <w:color w:val="FF0000"/>
        </w:rPr>
        <mc:AlternateContent>
          <mc:Choice Requires="wps">
            <w:drawing>
              <wp:anchor distT="0" distB="0" distL="114300" distR="114300" simplePos="0" relativeHeight="252016640" behindDoc="0" locked="0" layoutInCell="1" allowOverlap="1">
                <wp:simplePos x="0" y="0"/>
                <wp:positionH relativeFrom="column">
                  <wp:posOffset>924560</wp:posOffset>
                </wp:positionH>
                <wp:positionV relativeFrom="paragraph">
                  <wp:posOffset>144145</wp:posOffset>
                </wp:positionV>
                <wp:extent cx="1717675" cy="787400"/>
                <wp:effectExtent l="6350" t="6350" r="9525" b="6350"/>
                <wp:wrapNone/>
                <wp:docPr id="361" name="圆角矩形 361"/>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2.8pt;margin-top:11.35pt;height:62pt;width:135.25pt;z-index:252016640;mso-width-relative:page;mso-height-relative:page;" fillcolor="#FFFFFF" filled="t" stroked="t" coordsize="21600,21600" arcsize="0.166666666666667" o:gfxdata="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veO3T1wAAAAoBAAAPAAAAAAAAAAEAIAAAACIAAABkcnMvZG93bnJldi54bWxQSwECFAAU&#10;AAAACACHTuJAKaQQOisCAABpBAAADgAAAAAAAAABACAAAAAmAQAAZHJzL2Uyb0RvYy54bWxQSwUG&#10;AAAAAAYABgBZAQAAww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r>
        <w:rPr>
          <w:rFonts w:ascii="宋体" w:cs="宋体"/>
          <w:b/>
          <w:color w:val="FF0000"/>
          <w:kern w:val="0"/>
          <w:sz w:val="30"/>
          <w:szCs w:val="30"/>
        </w:rPr>
        <mc:AlternateContent>
          <mc:Choice Requires="wps">
            <w:drawing>
              <wp:anchor distT="0" distB="0" distL="114300" distR="114300" simplePos="0" relativeHeight="252018688"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362" name="圆角矩形 362"/>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2018688;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eJvM2QAAAAoBAAAPAAAAAAAAAAEAIAAAACIAAABkcnMvZG93bnJldi54bWxQSwEC&#10;FAAUAAAACACHTuJA/ByBMywCAABoBAAADgAAAAAAAAABACAAAAAoAQAAZHJzL2Uyb0RvYy54bWxQ&#10;SwUGAAAAAAYABgBZAQAAxgU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3808"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363" name="直接连接符 363"/>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2023808;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HxT21wAAAAkBAAAPAAAAAAAAAAEAIAAAACIA&#10;AABkcnMvZG93bnJldi54bWxQSwECFAAUAAAACACHTuJASmuMRAoCAAAEBAAADgAAAAAAAAABACAA&#10;AAAmAQAAZHJzL2Uyb0RvYy54bWxQSwUGAAAAAAYABgBZAQAAog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21760"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364" name="直接连接符 364"/>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2021760;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p/fs1gAAAAkBAAAPAAAAAAAAAAEAIAAAACIA&#10;AABkcnMvZG93bnJldi54bWxQSwECFAAUAAAACACHTuJAZzv6RwsCAAAEBAAADgAAAAAAAAABACAA&#10;AAAlAQAAZHJzL2Uyb0RvYy54bWxQSwUGAAAAAAYABgBZAQAAog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19712"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365" name="直接连接符 365"/>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2019712;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RSVtiA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15616" behindDoc="0" locked="0" layoutInCell="1" allowOverlap="1">
                <wp:simplePos x="0" y="0"/>
                <wp:positionH relativeFrom="column">
                  <wp:posOffset>1785620</wp:posOffset>
                </wp:positionH>
                <wp:positionV relativeFrom="paragraph">
                  <wp:posOffset>135255</wp:posOffset>
                </wp:positionV>
                <wp:extent cx="1270" cy="619760"/>
                <wp:effectExtent l="36830" t="0" r="38100" b="8890"/>
                <wp:wrapNone/>
                <wp:docPr id="366" name="直接连接符 366"/>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6pt;margin-top:10.65pt;height:48.8pt;width:0.1pt;z-index:252015616;mso-width-relative:page;mso-height-relative:page;" filled="f" stroked="t" coordsize="21600,21600" o:gfxdata="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3Jor1wAAAAoBAAAPAAAAAAAAAAEAIAAAACIAAABkcnMv&#10;ZG93bnJldi54bWxQSwECFAAUAAAACACHTuJAMcPSTQQCAAD9AwAADgAAAAAAAAABACAAAAAmAQAA&#10;ZHJzL2Uyb0RvYy54bWxQSwUGAAAAAAYABgBZAQAAnA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4832" behindDoc="0" locked="0" layoutInCell="1" allowOverlap="1">
                <wp:simplePos x="0" y="0"/>
                <wp:positionH relativeFrom="column">
                  <wp:posOffset>7178675</wp:posOffset>
                </wp:positionH>
                <wp:positionV relativeFrom="paragraph">
                  <wp:posOffset>273050</wp:posOffset>
                </wp:positionV>
                <wp:extent cx="1405890" cy="0"/>
                <wp:effectExtent l="0" t="38100" r="3810" b="38100"/>
                <wp:wrapNone/>
                <wp:docPr id="367" name="直接连接符 367"/>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5.25pt;margin-top:21.5pt;height:0pt;width:110.7pt;z-index:252024832;mso-width-relative:page;mso-height-relative:page;" filled="f" stroked="t" coordsize="21600,21600" o:gfxdata="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4omT2QAAAAsBAAAPAAAAAAAAAAEAIAAA&#10;ACIAAABkcnMvZG93bnJldi54bWxQSwECFAAUAAAACACHTuJA4aML1AsCAAAFBAAADgAAAAAAAAAB&#10;ACAAAAAoAQAAZHJzL2Uyb0RvYy54bWxQSwUGAAAAAAYABgBZAQAApQ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20736" behindDoc="0" locked="0" layoutInCell="1" allowOverlap="1">
                <wp:simplePos x="0" y="0"/>
                <wp:positionH relativeFrom="column">
                  <wp:posOffset>6774815</wp:posOffset>
                </wp:positionH>
                <wp:positionV relativeFrom="paragraph">
                  <wp:posOffset>358775</wp:posOffset>
                </wp:positionV>
                <wp:extent cx="1727835" cy="864235"/>
                <wp:effectExtent l="6350" t="6350" r="18415" b="24765"/>
                <wp:wrapNone/>
                <wp:docPr id="368" name="圆角矩形 368"/>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33.45pt;margin-top:28.25pt;height:68.05pt;width:136.05pt;z-index:252020736;mso-width-relative:page;mso-height-relative:page;" fillcolor="#FFFFFF" filled="t" stroked="t" coordsize="21600,21600" arcsize="0.166666666666667" o:gfxdata="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AqWENgAAAAMAQAADwAAAAAAAAABACAAAAAiAAAAZHJzL2Rvd25yZXYueG1sUEsBAhQA&#10;FAAAAAgAh07iQOk4nwkrAgAAaQQAAA4AAAAAAAAAAQAgAAAAJw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2784" behindDoc="0" locked="0" layoutInCell="1" allowOverlap="1">
                <wp:simplePos x="0" y="0"/>
                <wp:positionH relativeFrom="column">
                  <wp:posOffset>902970</wp:posOffset>
                </wp:positionH>
                <wp:positionV relativeFrom="paragraph">
                  <wp:posOffset>43815</wp:posOffset>
                </wp:positionV>
                <wp:extent cx="1739265" cy="782955"/>
                <wp:effectExtent l="6350" t="6350" r="6985" b="10795"/>
                <wp:wrapNone/>
                <wp:docPr id="369" name="圆角矩形 369"/>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1.1pt;margin-top:3.45pt;height:61.65pt;width:136.95pt;z-index:252022784;mso-width-relative:page;mso-height-relative:page;" fillcolor="#FFFFFF" filled="t" stroked="t" coordsize="21600,21600" arcsize="0.166666666666667" o:gfxdata="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2vUs1gAAAAkBAAAPAAAAAAAAAAEAIAAAACIAAABkcnMvZG93bnJldi54bWxQSwECFAAU&#10;AAAACACHTuJAIETKMywCAABpBAAADgAAAAAAAAABACAAAAAlAQAAZHJzL2Uyb0RvYy54bWxQSwUG&#10;AAAAAAYABgBZAQAAwwU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14592" behindDoc="0" locked="0" layoutInCell="1" allowOverlap="1">
                <wp:simplePos x="0" y="0"/>
                <wp:positionH relativeFrom="column">
                  <wp:posOffset>1788160</wp:posOffset>
                </wp:positionH>
                <wp:positionV relativeFrom="paragraph">
                  <wp:posOffset>34290</wp:posOffset>
                </wp:positionV>
                <wp:extent cx="1270" cy="538480"/>
                <wp:effectExtent l="36830" t="0" r="38100" b="13970"/>
                <wp:wrapNone/>
                <wp:docPr id="370" name="直接连接符 370"/>
                <wp:cNvGraphicFramePr/>
                <a:graphic xmlns:a="http://schemas.openxmlformats.org/drawingml/2006/main">
                  <a:graphicData uri="http://schemas.microsoft.com/office/word/2010/wordprocessingShape">
                    <wps:wsp>
                      <wps:cNvCnPr/>
                      <wps:spPr>
                        <a:xfrm>
                          <a:off x="0" y="0"/>
                          <a:ext cx="1270" cy="53848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0.8pt;margin-top:2.7pt;height:42.4pt;width:0.1pt;z-index:252014592;mso-width-relative:page;mso-height-relative:page;" filled="f" stroked="t" coordsize="21600,21600" o:gfxdata="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BKLWtYAAAAIAQAADwAAAAAAAAABACAAAAAiAAAAZHJzL2Rvd25yZXYu&#10;eG1sUEsBAhQAFAAAAAgAh07iQGcT4/39AQAA7wMAAA4AAAAAAAAAAQAgAAAAJQEAAGRycy9lMm9E&#10;b2MueG1sUEsFBgAAAAAGAAYAWQEAAJQFA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17664" behindDoc="0" locked="0" layoutInCell="1" allowOverlap="1">
                <wp:simplePos x="0" y="0"/>
                <wp:positionH relativeFrom="column">
                  <wp:posOffset>924560</wp:posOffset>
                </wp:positionH>
                <wp:positionV relativeFrom="paragraph">
                  <wp:posOffset>255270</wp:posOffset>
                </wp:positionV>
                <wp:extent cx="1729105" cy="733425"/>
                <wp:effectExtent l="6350" t="6350" r="17145" b="22225"/>
                <wp:wrapNone/>
                <wp:docPr id="371" name="圆角矩形 371"/>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2.8pt;margin-top:20.1pt;height:57.75pt;width:136.15pt;z-index:252017664;mso-width-relative:page;mso-height-relative:page;" fillcolor="#FFFFFF" filled="t" stroked="t" coordsize="21600,21600" arcsize="0.166666666666667" o:gfxdata="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QSy39cAAAAKAQAADwAAAAAAAAABACAAAAAiAAAAZHJzL2Rvd25yZXYueG1sUEsBAhQA&#10;FAAAAAgAh07iQKGM2wc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hint="eastAsia" w:ascii="宋体" w:cs="宋体"/>
          <w:b/>
          <w:color w:val="FF0000"/>
          <w:kern w:val="0"/>
          <w:sz w:val="30"/>
          <w:szCs w:val="30"/>
        </w:rPr>
      </w:pPr>
    </w:p>
    <w:p>
      <w:pPr>
        <w:spacing w:line="480" w:lineRule="exact"/>
        <w:rPr>
          <w:rFonts w:ascii="宋体" w:cs="宋体"/>
          <w:b/>
          <w:color w:val="FF0000"/>
          <w:kern w:val="0"/>
          <w:sz w:val="30"/>
          <w:szCs w:val="30"/>
        </w:rPr>
      </w:pPr>
    </w:p>
    <w:p>
      <w:pPr>
        <w:spacing w:line="480" w:lineRule="exact"/>
        <w:ind w:firstLine="640" w:firstLineChars="200"/>
        <w:rPr>
          <w:rFonts w:hint="eastAsia" w:ascii="楷体" w:hAnsi="楷体" w:eastAsia="楷体" w:cs="楷体"/>
          <w:sz w:val="32"/>
          <w:szCs w:val="32"/>
        </w:rPr>
      </w:pPr>
      <w:r>
        <w:rPr>
          <w:rFonts w:hint="eastAsia" w:ascii="楷体_GB2312" w:hAnsi="楷体_GB2312" w:eastAsia="楷体_GB2312" w:cs="楷体_GB2312"/>
          <w:sz w:val="32"/>
          <w:szCs w:val="32"/>
        </w:rPr>
        <w:t>（二）办理程序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车辆运营证核发许可包括受理、审查、决定程序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收到申请后对申请材料符合要求的，准予受理当场作出决定。对申请材料不符合要求的，应当书面告知申请人，并说明理由。</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2.审查</w:t>
      </w:r>
    </w:p>
    <w:p>
      <w:pPr>
        <w:spacing w:line="480" w:lineRule="exact"/>
        <w:ind w:firstLine="600" w:firstLineChars="200"/>
        <w:jc w:val="left"/>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现场审验取得网络预约出租车经营许可的企业或个人提供材料是否符合办理。</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3.决定</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自作出核准决定起当场向申请人核发车辆运营证。</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4.公示</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自许可之日起开始公示5日（公示时间不计算在工作时限之内）。</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自受理之日起20个工作日</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spacing w:line="480" w:lineRule="exact"/>
        <w:ind w:firstLine="1500" w:firstLineChars="5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即办件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spacing w:line="480" w:lineRule="exact"/>
        <w:ind w:firstLine="1650" w:firstLineChars="55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spacing w:line="480" w:lineRule="exact"/>
        <w:ind w:firstLine="1650" w:firstLineChars="55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spacing w:line="480" w:lineRule="exact"/>
        <w:ind w:firstLine="1650" w:firstLineChars="55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（一）办理结果应当现场告知；</w:t>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（二）无法送达文书时，应通过网上或电话通知申请人现场领取；</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（三）申请人10个工作日内未来领取的，通过公告送达，自公告之日满60天，即视为送达。</w:t>
      </w:r>
    </w:p>
    <w:p>
      <w:pPr>
        <w:spacing w:line="480" w:lineRule="exact"/>
        <w:jc w:val="left"/>
        <w:rPr>
          <w:rFonts w:hint="eastAsia" w:ascii="黑体" w:hAnsi="黑体" w:eastAsia="黑体" w:cs="黑体"/>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（二）申请人的行政许可申请被驳回的有权要求说明理由；</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（三）申请人不服行政许可决定的，有权依法申请行政复议或提起行政诉讼。</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spacing w:line="480" w:lineRule="exact"/>
        <w:ind w:firstLine="600" w:firstLineChars="200"/>
        <w:rPr>
          <w:rFonts w:hint="eastAsia"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巴林右旗服务中心综合服务股</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48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tabs>
          <w:tab w:val="left" w:pos="4776"/>
        </w:tabs>
        <w:spacing w:line="480" w:lineRule="exact"/>
        <w:jc w:val="left"/>
        <w:rPr>
          <w:rFonts w:hint="eastAsia"/>
        </w:rPr>
      </w:pPr>
    </w:p>
    <w:p>
      <w:pPr>
        <w:tabs>
          <w:tab w:val="left" w:pos="4776"/>
        </w:tabs>
        <w:spacing w:line="480" w:lineRule="exact"/>
        <w:jc w:val="left"/>
        <w:rPr>
          <w:rFonts w:hint="eastAsia"/>
        </w:rPr>
      </w:pPr>
    </w:p>
    <w:p>
      <w:pPr>
        <w:spacing w:line="480" w:lineRule="exact"/>
        <w:ind w:firstLine="1260" w:firstLineChars="600"/>
        <w:rPr>
          <w:rFonts w:hint="eastAsia"/>
        </w:rPr>
      </w:pPr>
    </w:p>
    <w:p>
      <w:pPr>
        <w:spacing w:line="480" w:lineRule="exact"/>
        <w:ind w:firstLine="2160" w:firstLineChars="600"/>
        <w:rPr>
          <w:rFonts w:hint="eastAsia" w:ascii="方正小标宋简体" w:hAnsi="华文楷体" w:eastAsia="方正小标宋简体" w:cs="方正小标宋简体"/>
          <w:bCs/>
          <w:sz w:val="36"/>
          <w:szCs w:val="36"/>
        </w:rPr>
      </w:pPr>
    </w:p>
    <w:p>
      <w:pPr>
        <w:spacing w:line="480" w:lineRule="exact"/>
        <w:ind w:firstLine="2160" w:firstLineChars="600"/>
        <w:rPr>
          <w:rFonts w:hint="eastAsia" w:ascii="方正小标宋简体" w:hAnsi="华文楷体" w:eastAsia="方正小标宋简体" w:cs="方正小标宋简体"/>
          <w:bCs/>
          <w:sz w:val="36"/>
          <w:szCs w:val="36"/>
        </w:rPr>
      </w:pPr>
    </w:p>
    <w:p>
      <w:pPr>
        <w:spacing w:line="480" w:lineRule="exact"/>
        <w:ind w:firstLine="2160" w:firstLineChars="600"/>
        <w:rPr>
          <w:rFonts w:hint="eastAsia" w:ascii="方正小标宋简体" w:hAnsi="华文楷体" w:eastAsia="方正小标宋简体" w:cs="方正小标宋简体"/>
          <w:bCs/>
          <w:sz w:val="36"/>
          <w:szCs w:val="36"/>
        </w:rPr>
      </w:pPr>
    </w:p>
    <w:p>
      <w:pPr>
        <w:spacing w:line="480" w:lineRule="exact"/>
        <w:ind w:firstLine="2160" w:firstLineChars="600"/>
        <w:rPr>
          <w:rFonts w:hint="eastAsia" w:ascii="方正小标宋简体" w:hAnsi="华文楷体" w:eastAsia="方正小标宋简体" w:cs="方正小标宋简体"/>
          <w:bCs/>
          <w:sz w:val="36"/>
          <w:szCs w:val="36"/>
        </w:rPr>
      </w:pPr>
    </w:p>
    <w:p>
      <w:pPr>
        <w:spacing w:line="480" w:lineRule="exact"/>
        <w:ind w:firstLine="2160" w:firstLineChars="600"/>
        <w:rPr>
          <w:rFonts w:hint="eastAsia" w:ascii="方正小标宋简体" w:hAnsi="华文楷体" w:eastAsia="方正小标宋简体" w:cs="方正小标宋简体"/>
          <w:bCs/>
          <w:sz w:val="36"/>
          <w:szCs w:val="36"/>
        </w:rPr>
      </w:pPr>
    </w:p>
    <w:p>
      <w:pPr>
        <w:spacing w:line="480" w:lineRule="exact"/>
        <w:ind w:firstLine="360" w:firstLineChars="100"/>
        <w:rPr>
          <w:rFonts w:hint="eastAsia" w:ascii="方正小标宋简体" w:hAnsi="华文楷体" w:eastAsia="方正小标宋简体" w:cs="黑体"/>
          <w:sz w:val="36"/>
          <w:szCs w:val="36"/>
        </w:rPr>
      </w:pPr>
      <w:r>
        <w:rPr>
          <w:rFonts w:hint="eastAsia" w:ascii="方正小标宋简体" w:hAnsi="华文楷体" w:eastAsia="方正小标宋简体" w:cs="方正小标宋简体"/>
          <w:bCs/>
          <w:sz w:val="36"/>
          <w:szCs w:val="36"/>
        </w:rPr>
        <w:t>道路普通货物运输车辆营运证核发</w:t>
      </w: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jc w:val="left"/>
        <w:rPr>
          <w:rFonts w:hint="eastAsia" w:ascii="仿宋_GB2312" w:hAnsi="仿宋_GB2312" w:eastAsia="仿宋_GB2312" w:cs="仿宋_GB2312"/>
          <w:sz w:val="30"/>
          <w:szCs w:val="30"/>
        </w:rPr>
      </w:pPr>
      <w:r>
        <w:rPr>
          <w:rFonts w:ascii="仿宋_GB2312" w:hAnsi="仿宋_GB2312" w:eastAsia="仿宋_GB2312" w:cs="仿宋_GB2312"/>
          <w:sz w:val="30"/>
          <w:szCs w:val="30"/>
        </w:rPr>
        <w:t>000118023000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巴林右旗区域内申请从事道路普通货物运输车辆运营证核发的。</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《道路货物运输及站场管理规定》（交通运输部令2019年第17号）</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第八条　申请从事道路货物运输经营的，应当依法向市场监督管理机关办理有关登记手续后，向县级道路运输管理机构提出申请，并提供以下材料： </w:t>
      </w:r>
    </w:p>
    <w:p>
      <w:pPr>
        <w:pStyle w:val="4"/>
        <w:widowControl/>
        <w:shd w:val="clear" w:color="auto" w:fill="FFFFFF"/>
        <w:spacing w:before="0" w:beforeAutospacing="0" w:after="0" w:afterAutospacing="0" w:line="480" w:lineRule="exact"/>
        <w:ind w:firstLine="450" w:firstLineChars="15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（一）《道路货物运输经营申请表》（见附件1）； </w:t>
      </w:r>
    </w:p>
    <w:p>
      <w:pPr>
        <w:pStyle w:val="4"/>
        <w:widowControl/>
        <w:shd w:val="clear" w:color="auto" w:fill="FFFFFF"/>
        <w:spacing w:before="0" w:beforeAutospacing="0" w:after="0" w:afterAutospacing="0" w:line="480" w:lineRule="exact"/>
        <w:ind w:firstLine="450" w:firstLineChars="15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（二）负责人身份证明，经办人的身份证明和委托书；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（三）机动车辆行驶证、车辆技术等级评定结论复印件；拟投入运输车辆的承诺书，承诺书应当包括车辆数量、类型、技术性能、投入时间等内容；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（四）聘用或者拟聘用驾驶员的机动车驾驶证、从业资格证及其复印件；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 xml:space="preserve">（五）安全生产管理制度文本；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shd w:val="clear" w:color="auto" w:fill="FFFFFF"/>
        </w:rPr>
      </w:pPr>
      <w:r>
        <w:rPr>
          <w:rFonts w:hint="eastAsia" w:ascii="仿宋_GB2312" w:hAnsi="仿宋_GB2312" w:eastAsia="仿宋_GB2312" w:cs="仿宋_GB2312"/>
          <w:color w:val="000000"/>
          <w:sz w:val="30"/>
          <w:szCs w:val="30"/>
          <w:shd w:val="clear" w:color="auto" w:fill="FFFFFF"/>
        </w:rPr>
        <w:t>（六）法律、法规规定的其他材料。第五条、第六条、第八条；</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第十一条　道路运输管理机构对道路货运经营申请予以受理的，应当自受理之日起20日内作出许可或者不予许可的决定；道路运输管理机构对货运站经营申请予以受理的，应当自受理之日起15日内作出许可或者不予许可的决定。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第十二条　道路运输管理机构对符合法定条件的道路货物运输经营申请作出准予行政许可决定的，应当出具《道路货物运输经营行政许可决定书》（见附件3），明确许可事项。在10日内向被许可人颁发《道路运输经营许可证》，在《道路运输经营许可证》上注明经营范围。 </w:t>
      </w:r>
    </w:p>
    <w:p>
      <w:pPr>
        <w:pStyle w:val="4"/>
        <w:widowControl/>
        <w:shd w:val="clear" w:color="auto" w:fill="FFFFFF"/>
        <w:spacing w:before="0" w:beforeAutospacing="0" w:after="0" w:afterAutospacing="0" w:line="480" w:lineRule="exact"/>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对道路货物运输和货运站经营不予许可的，应当向申请人出具《不予交通行政许可决定书》。 </w:t>
      </w:r>
    </w:p>
    <w:p>
      <w:pPr>
        <w:pStyle w:val="4"/>
        <w:widowControl/>
        <w:shd w:val="clear" w:color="auto" w:fill="FFFFFF"/>
        <w:spacing w:before="0" w:beforeAutospacing="0" w:after="0" w:afterAutospacing="0" w:line="480" w:lineRule="exact"/>
        <w:rPr>
          <w:rFonts w:hint="eastAsia" w:ascii="仿宋_GB2312" w:hAnsi="仿宋_GB2312" w:eastAsia="仿宋_GB2312" w:cs="仿宋_GB2312"/>
          <w:color w:val="000000"/>
          <w:sz w:val="30"/>
          <w:szCs w:val="30"/>
        </w:rPr>
      </w:pPr>
      <w:r>
        <w:rPr>
          <w:rFonts w:hint="eastAsia" w:ascii="华文楷体" w:hAnsi="华文楷体" w:eastAsia="华文楷体" w:cs="黑体"/>
          <w:b/>
          <w:sz w:val="32"/>
          <w:szCs w:val="32"/>
        </w:rPr>
        <w:t>五、受理机构</w:t>
      </w:r>
    </w:p>
    <w:p>
      <w:pPr>
        <w:spacing w:line="480" w:lineRule="exact"/>
        <w:ind w:firstLine="600" w:firstLineChars="200"/>
        <w:jc w:val="left"/>
        <w:rPr>
          <w:rFonts w:hint="eastAsia" w:ascii="仿宋_GB2312" w:hAnsi="仿宋_GB2312" w:eastAsia="仿宋_GB2312" w:cs="仿宋_GB2312"/>
          <w:color w:val="FF0000"/>
          <w:sz w:val="30"/>
          <w:szCs w:val="30"/>
        </w:rPr>
      </w:pPr>
      <w:r>
        <w:rPr>
          <w:rFonts w:hint="eastAsia" w:ascii="仿宋_GB2312" w:hAnsi="仿宋_GB2312" w:eastAsia="仿宋_GB2312" w:cs="仿宋_GB2312"/>
          <w:sz w:val="30"/>
          <w:szCs w:val="30"/>
        </w:rPr>
        <w:t>巴林右旗公路管护和运输保障中心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道路货物运输及站场管理规定》（交通运输部令2019年第17号）</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第六条申请从事道路货物运输经营的，应当具备下列条件：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（一）有与其经营业务相适应并经检测合格的运输车辆：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1.车辆技术要求应当符合《道路运输车辆技术管理规定》有关规定。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2.车辆其他要求：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（1）从事大型物件运输经营的，应当具有与所运输大型物件相适应的超重型车组；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（2）从事冷藏保鲜、罐式容器等专用运输的，应当具有与运输货物相适应的专用容器、设备、设施，并固定在专用车辆上；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（3）从事集装箱运输的，车辆还应当有固定集装箱的转锁装置。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（二）有符合规定条件的驾驶人员：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1.取得与驾驶车辆相应的机动车驾驶证；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2.年龄不超过60周岁；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3.经设区的市级道路运输管理机构对有关道路货物运输法规、机动车维修和货物及装载保管基本知识考试合格，并取得从业资格证（使用总质量4500千克及以下普通货运车辆的驾驶人员除外）。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（三）有健全的安全生产管理制度，包括安全生产责任制度、安全生产业务操作规程、安全生产监督检查制度、驾驶员和车辆安全生产管理制度等。</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《中华人民共和国道路运输条例》</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第二条　从事道路运输经营以及道路运输相关业务的，应当遵守本条例。、</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第二十一条　申请从事货运经营的，应当具备下列条件：</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（一）有与其经营业务相适应并经检测合格的车辆；</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（二）有符合本条例第二十二条规定条件的驾驶人员；</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（三）有健全的安全生产管理制度。</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第二十二条　从事货运经营的驾驶人员，应当符合下列条件：（一）取得相应的机动车驾驶证；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（二）年龄不超过60周岁；　</w:t>
      </w:r>
    </w:p>
    <w:p>
      <w:pPr>
        <w:spacing w:line="48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（三）经设区的市级道路运输管理机构对有关货运法律法规、机动车维修和货物装载保管基本知识考试合格。</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1.所有人提交的证明、凭证无效或涂改的；</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2.其他不符合法律、行政法规规定的情形。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spacing w:line="480" w:lineRule="exact"/>
        <w:ind w:firstLine="750" w:firstLineChars="250"/>
        <w:rPr>
          <w:rFonts w:hint="eastAsia" w:ascii="仿宋" w:hAnsi="仿宋" w:eastAsia="仿宋" w:cs="仿宋"/>
          <w:b/>
          <w:bCs/>
          <w:sz w:val="30"/>
          <w:szCs w:val="30"/>
        </w:rPr>
      </w:pPr>
      <w:r>
        <w:rPr>
          <w:rFonts w:hint="eastAsia" w:ascii="仿宋" w:hAnsi="仿宋" w:eastAsia="仿宋" w:cs="仿宋"/>
          <w:sz w:val="30"/>
          <w:szCs w:val="30"/>
        </w:rPr>
        <w:t>无</w:t>
      </w:r>
    </w:p>
    <w:p>
      <w:pPr>
        <w:spacing w:line="48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、申办材料</w:t>
      </w:r>
    </w:p>
    <w:p>
      <w:pPr>
        <w:spacing w:line="480" w:lineRule="exact"/>
        <w:ind w:firstLine="640" w:firstLineChars="200"/>
        <w:rPr>
          <w:rFonts w:hint="eastAsia" w:ascii="黑体" w:hAnsi="黑体" w:eastAsia="黑体" w:cs="黑体"/>
          <w:sz w:val="32"/>
          <w:szCs w:val="32"/>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p>
    <w:p>
      <w:pPr>
        <w:spacing w:line="480" w:lineRule="exact"/>
        <w:ind w:firstLine="1650" w:firstLineChars="55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车辆运营证核发许可申请材料目录</w:t>
      </w:r>
    </w:p>
    <w:tbl>
      <w:tblPr>
        <w:tblStyle w:val="5"/>
        <w:tblpPr w:leftFromText="180" w:rightFromText="180" w:vertAnchor="text" w:horzAnchor="margin" w:tblpY="2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2521"/>
        <w:gridCol w:w="1853"/>
        <w:gridCol w:w="420"/>
        <w:gridCol w:w="1065"/>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4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2521" w:type="dxa"/>
            <w:shd w:val="clear" w:color="auto" w:fill="auto"/>
            <w:noWrap w:val="0"/>
            <w:vAlign w:val="top"/>
          </w:tcPr>
          <w:p>
            <w:pPr>
              <w:widowControl/>
              <w:adjustRightInd w:val="0"/>
              <w:snapToGrid w:val="0"/>
              <w:spacing w:line="480" w:lineRule="exact"/>
              <w:ind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提交材料名称</w:t>
            </w:r>
          </w:p>
        </w:tc>
        <w:tc>
          <w:tcPr>
            <w:tcW w:w="1853" w:type="dxa"/>
            <w:shd w:val="clear" w:color="auto" w:fill="auto"/>
            <w:noWrap w:val="0"/>
            <w:vAlign w:val="top"/>
          </w:tcPr>
          <w:p>
            <w:pPr>
              <w:widowControl/>
              <w:adjustRightInd w:val="0"/>
              <w:snapToGrid w:val="0"/>
              <w:spacing w:line="48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份数</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纸质/电子版</w:t>
            </w:r>
          </w:p>
        </w:tc>
        <w:tc>
          <w:tcPr>
            <w:tcW w:w="2084" w:type="dxa"/>
            <w:shd w:val="clear" w:color="auto" w:fill="auto"/>
            <w:noWrap w:val="0"/>
            <w:vAlign w:val="top"/>
          </w:tcPr>
          <w:p>
            <w:pPr>
              <w:widowControl/>
              <w:adjustRightInd w:val="0"/>
              <w:snapToGrid w:val="0"/>
              <w:spacing w:line="480" w:lineRule="exact"/>
              <w:ind w:firstLine="480" w:firstLineChars="2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549"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2521"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道路运输车辆经营申请表</w:t>
            </w:r>
          </w:p>
        </w:tc>
        <w:tc>
          <w:tcPr>
            <w:tcW w:w="1853" w:type="dxa"/>
            <w:shd w:val="clear" w:color="auto" w:fill="auto"/>
            <w:noWrap w:val="0"/>
            <w:vAlign w:val="top"/>
          </w:tcPr>
          <w:p>
            <w:pPr>
              <w:widowControl/>
              <w:adjustRightInd w:val="0"/>
              <w:snapToGrid w:val="0"/>
              <w:spacing w:line="480" w:lineRule="exact"/>
              <w:ind w:firstLine="480" w:firstLineChars="20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w:t>
            </w:r>
          </w:p>
        </w:tc>
        <w:tc>
          <w:tcPr>
            <w:tcW w:w="420"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widowControl/>
              <w:adjustRightInd w:val="0"/>
              <w:snapToGrid w:val="0"/>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由许可单位提供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49"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2521" w:type="dxa"/>
            <w:shd w:val="clear" w:color="auto" w:fill="auto"/>
            <w:noWrap w:val="0"/>
            <w:vAlign w:val="top"/>
          </w:tcPr>
          <w:p>
            <w:pPr>
              <w:widowControl/>
              <w:adjustRightInd w:val="0"/>
              <w:snapToGrid w:val="0"/>
              <w:spacing w:line="480" w:lineRule="exact"/>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负责人身份证明，经办人的身份证明和委托书</w:t>
            </w:r>
          </w:p>
        </w:tc>
        <w:tc>
          <w:tcPr>
            <w:tcW w:w="1853"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原件及其复印件</w:t>
            </w:r>
          </w:p>
        </w:tc>
        <w:tc>
          <w:tcPr>
            <w:tcW w:w="420"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1065" w:type="dxa"/>
            <w:shd w:val="clear" w:color="auto" w:fill="auto"/>
            <w:noWrap w:val="0"/>
            <w:vAlign w:val="top"/>
          </w:tcPr>
          <w:p>
            <w:pPr>
              <w:widowControl/>
              <w:adjustRightInd w:val="0"/>
              <w:snapToGrid w:val="0"/>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widowControl/>
              <w:adjustRightInd w:val="0"/>
              <w:snapToGrid w:val="0"/>
              <w:spacing w:line="48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shd w:val="clear" w:color="auto" w:fill="auto"/>
            <w:noWrap w:val="0"/>
            <w:vAlign w:val="center"/>
          </w:tcPr>
          <w:p>
            <w:pPr>
              <w:spacing w:line="480" w:lineRule="exact"/>
              <w:jc w:val="center"/>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lang w:bidi="ar"/>
              </w:rPr>
              <w:t>3</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24"/>
                <w:szCs w:val="24"/>
                <w:lang w:bidi="ar"/>
              </w:rPr>
            </w:pPr>
            <w:r>
              <w:rPr>
                <w:rFonts w:hint="eastAsia" w:ascii="仿宋_GB2312" w:hAnsi="仿宋_GB2312" w:eastAsia="仿宋_GB2312" w:cs="仿宋_GB2312"/>
                <w:sz w:val="24"/>
                <w:szCs w:val="24"/>
              </w:rPr>
              <w:t>机动车辆行驶证、车辆技术等级评定结论复印件；拟投入运输车辆的承诺书，承诺书应当包括车辆数量、类型、技术性能、投入时间等内容</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549"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color w:val="000000"/>
                <w:sz w:val="24"/>
                <w:szCs w:val="24"/>
                <w:lang w:bidi="ar"/>
              </w:rPr>
              <w:t>4</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聘用或者拟聘用驾驶员的机动车驾驶证、从业资格证及其复印件</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原件及其复印件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549"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color w:val="000000"/>
                <w:sz w:val="24"/>
                <w:szCs w:val="24"/>
                <w:lang w:bidi="ar"/>
              </w:rPr>
              <w:t>5</w:t>
            </w:r>
          </w:p>
        </w:tc>
        <w:tc>
          <w:tcPr>
            <w:tcW w:w="2521"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安全生产管理制度文本</w:t>
            </w:r>
          </w:p>
        </w:tc>
        <w:tc>
          <w:tcPr>
            <w:tcW w:w="1853" w:type="dxa"/>
            <w:shd w:val="clear" w:color="auto" w:fill="auto"/>
            <w:noWrap w:val="0"/>
            <w:vAlign w:val="center"/>
          </w:tcPr>
          <w:p>
            <w:pPr>
              <w:widowControl/>
              <w:shd w:val="clear" w:color="auto" w:fill="FFFFFF"/>
              <w:spacing w:line="48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复印件</w:t>
            </w:r>
          </w:p>
        </w:tc>
        <w:tc>
          <w:tcPr>
            <w:tcW w:w="420" w:type="dxa"/>
            <w:shd w:val="clear" w:color="auto" w:fill="auto"/>
            <w:noWrap w:val="0"/>
            <w:vAlign w:val="center"/>
          </w:tcPr>
          <w:p>
            <w:pPr>
              <w:widowControl/>
              <w:shd w:val="clear" w:color="auto" w:fill="FFFFFF"/>
              <w:spacing w:line="480" w:lineRule="exact"/>
              <w:ind w:firstLine="42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1065" w:type="dxa"/>
            <w:shd w:val="clear" w:color="auto" w:fill="auto"/>
            <w:noWrap w:val="0"/>
            <w:vAlign w:val="center"/>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纸质</w:t>
            </w:r>
          </w:p>
        </w:tc>
        <w:tc>
          <w:tcPr>
            <w:tcW w:w="2084" w:type="dxa"/>
            <w:shd w:val="clear" w:color="auto" w:fill="auto"/>
            <w:noWrap w:val="0"/>
            <w:vAlign w:val="top"/>
          </w:tcPr>
          <w:p>
            <w:pPr>
              <w:spacing w:line="48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原件核实后退回</w:t>
            </w:r>
          </w:p>
        </w:tc>
      </w:tr>
    </w:tbl>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申请人向巴林右旗政务服务中心提交规定材料后，巴林右旗交通运输局行政服务中心服务窗口负责受理、审核，并对符合条件的申请人当场核发相关证件。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hint="eastAsia" w:ascii="楷体_GB2312" w:hAnsi="楷体_GB2312" w:eastAsia="楷体_GB2312" w:cs="楷体_GB2312"/>
          <w:sz w:val="32"/>
          <w:szCs w:val="32"/>
        </w:rPr>
      </w:pPr>
    </w:p>
    <w:p>
      <w:pPr>
        <w:spacing w:line="480" w:lineRule="exact"/>
        <w:ind w:firstLine="640" w:firstLineChars="200"/>
        <w:rPr>
          <w:rFonts w:hint="eastAsia" w:ascii="楷体_GB2312" w:hAnsi="楷体_GB2312" w:eastAsia="楷体_GB2312" w:cs="楷体_GB2312"/>
          <w:sz w:val="32"/>
          <w:szCs w:val="32"/>
        </w:rPr>
      </w:pPr>
    </w:p>
    <w:p>
      <w:pPr>
        <w:spacing w:line="480" w:lineRule="exact"/>
        <w:ind w:firstLine="640" w:firstLineChars="200"/>
        <w:rPr>
          <w:rFonts w:hint="eastAsia" w:ascii="楷体_GB2312" w:hAnsi="楷体_GB2312" w:eastAsia="楷体_GB2312" w:cs="楷体_GB2312"/>
          <w:sz w:val="32"/>
          <w:szCs w:val="32"/>
        </w:rPr>
      </w:pPr>
    </w:p>
    <w:p>
      <w:pPr>
        <w:spacing w:line="480" w:lineRule="exact"/>
        <w:ind w:firstLine="640" w:firstLineChars="200"/>
        <w:rPr>
          <w:rFonts w:ascii="宋体" w:cs="宋体"/>
          <w:b/>
          <w:color w:val="000000"/>
          <w:sz w:val="36"/>
          <w:szCs w:val="36"/>
        </w:rPr>
      </w:pPr>
      <w:r>
        <w:rPr>
          <w:rFonts w:hint="eastAsia" w:ascii="楷体_GB2312" w:hAnsi="楷体_GB2312" w:eastAsia="楷体_GB2312" w:cs="楷体_GB2312"/>
          <w:sz w:val="32"/>
          <w:szCs w:val="32"/>
        </w:rPr>
        <w:t>（一）流程图</w:t>
      </w:r>
    </w:p>
    <w:p>
      <w:pPr>
        <w:adjustRightInd w:val="0"/>
        <w:snapToGrid w:val="0"/>
        <w:spacing w:line="480" w:lineRule="exact"/>
        <w:rPr>
          <w:rFonts w:ascii="宋体"/>
          <w:color w:val="FF0000"/>
          <w:szCs w:val="21"/>
        </w:rPr>
      </w:pPr>
    </w:p>
    <w:p>
      <w:pPr>
        <w:spacing w:line="480" w:lineRule="exact"/>
        <w:rPr>
          <w:rFonts w:ascii="宋体"/>
          <w:color w:val="FF0000"/>
          <w:sz w:val="30"/>
          <w:szCs w:val="30"/>
        </w:rPr>
      </w:pPr>
      <w:r>
        <w:rPr>
          <w:rFonts w:ascii="宋体" w:cs="宋体"/>
          <w:b/>
          <w:color w:val="FF0000"/>
          <w:kern w:val="0"/>
          <w:sz w:val="30"/>
          <w:szCs w:val="30"/>
        </w:rPr>
        <mc:AlternateContent>
          <mc:Choice Requires="wps">
            <w:drawing>
              <wp:anchor distT="0" distB="0" distL="114300" distR="114300" simplePos="0" relativeHeight="252029952" behindDoc="0" locked="0" layoutInCell="1" allowOverlap="1">
                <wp:simplePos x="0" y="0"/>
                <wp:positionH relativeFrom="column">
                  <wp:posOffset>3190875</wp:posOffset>
                </wp:positionH>
                <wp:positionV relativeFrom="paragraph">
                  <wp:posOffset>172720</wp:posOffset>
                </wp:positionV>
                <wp:extent cx="1727835" cy="758825"/>
                <wp:effectExtent l="6350" t="6350" r="18415" b="15875"/>
                <wp:wrapNone/>
                <wp:docPr id="372" name="圆角矩形 372"/>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251.25pt;margin-top:13.6pt;height:59.75pt;width:136.05pt;z-index:252029952;mso-width-relative:page;mso-height-relative:page;" fillcolor="#FFFFFF" filled="t" stroked="t" coordsize="21600,21600" arcsize="0.166666666666667" o:gfxdata="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XibzNkAAAAKAQAADwAAAAAAAAABACAAAAAiAAAAZHJzL2Rvd25yZXYueG1sUEsB&#10;AhQAFAAAAAgAh07iQDVg1AktAgAAaAQAAA4AAAAAAAAAAQAgAAAAKAEAAGRycy9lMm9Eb2MueG1s&#10;UEsFBgAAAAAGAAYAWQEAAMcFA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color w:val="FF0000"/>
        </w:rPr>
        <mc:AlternateContent>
          <mc:Choice Requires="wps">
            <w:drawing>
              <wp:anchor distT="0" distB="0" distL="114300" distR="114300" simplePos="0" relativeHeight="252027904" behindDoc="0" locked="0" layoutInCell="1" allowOverlap="1">
                <wp:simplePos x="0" y="0"/>
                <wp:positionH relativeFrom="column">
                  <wp:posOffset>924560</wp:posOffset>
                </wp:positionH>
                <wp:positionV relativeFrom="paragraph">
                  <wp:posOffset>144145</wp:posOffset>
                </wp:positionV>
                <wp:extent cx="1727835" cy="864235"/>
                <wp:effectExtent l="6350" t="6350" r="18415" b="24765"/>
                <wp:wrapNone/>
                <wp:docPr id="373" name="圆角矩形 373"/>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2.8pt;margin-top:11.35pt;height:68.05pt;width:136.05pt;z-index:252027904;mso-width-relative:page;mso-height-relative:page;" fillcolor="#FFFFFF" filled="t" stroked="t" coordsize="21600,21600" arcsize="0.166666666666667" o:gfxdata="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vHrcNcAAAAKAQAADwAAAAAAAAABACAAAAAiAAAAZHJzL2Rvd25yZXYueG1sUEsBAhQA&#10;FAAAAAgAh07iQNNyOKw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35072" behindDoc="0" locked="0" layoutInCell="1" allowOverlap="1">
                <wp:simplePos x="0" y="0"/>
                <wp:positionH relativeFrom="column">
                  <wp:posOffset>2642235</wp:posOffset>
                </wp:positionH>
                <wp:positionV relativeFrom="paragraph">
                  <wp:posOffset>169545</wp:posOffset>
                </wp:positionV>
                <wp:extent cx="539750" cy="0"/>
                <wp:effectExtent l="0" t="38100" r="12700" b="38100"/>
                <wp:wrapNone/>
                <wp:docPr id="374" name="直接连接符 374"/>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05pt;margin-top:13.35pt;height:0pt;width:42.5pt;z-index:252035072;mso-width-relative:page;mso-height-relative:page;" filled="f" stroked="t" coordsize="21600,21600" o:gfxdata="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HxT21wAAAAkBAAAPAAAAAAAAAAEAIAAAACIA&#10;AABkcnMvZG93bnJldi54bWxQSwECFAAUAAAACACHTuJAne1VkgoCAAAEBAAADgAAAAAAAAABACAA&#10;AAAmAQAAZHJzL2Uyb0RvYy54bWxQSwUGAAAAAAYABgBZAQAAog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33024" behindDoc="0" locked="0" layoutInCell="1" allowOverlap="1">
                <wp:simplePos x="0" y="0"/>
                <wp:positionH relativeFrom="column">
                  <wp:posOffset>2653665</wp:posOffset>
                </wp:positionH>
                <wp:positionV relativeFrom="paragraph">
                  <wp:posOffset>171450</wp:posOffset>
                </wp:positionV>
                <wp:extent cx="539750" cy="0"/>
                <wp:effectExtent l="0" t="38100" r="12700" b="38100"/>
                <wp:wrapNone/>
                <wp:docPr id="375" name="直接连接符 375"/>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5pt;height:0pt;width:42.5pt;z-index:252033024;mso-width-relative:page;mso-height-relative:page;" filled="f" stroked="t" coordsize="21600,21600" o:gfxdata="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n9+zWAAAACQEAAA8AAAAAAAAAAQAgAAAAIgAA&#10;AGRycy9kb3ducmV2LnhtbFBLAQIUABQAAAAIAIdO4kC/88JdCgIAAAQEAAAOAAAAAAAAAAEAIAAA&#10;ACUBAABkcnMvZTJvRG9jLnhtbFBLBQYAAAAABgAGAFkBAAChBQ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30976" behindDoc="0" locked="0" layoutInCell="1" allowOverlap="1">
                <wp:simplePos x="0" y="0"/>
                <wp:positionH relativeFrom="column">
                  <wp:posOffset>2653665</wp:posOffset>
                </wp:positionH>
                <wp:positionV relativeFrom="paragraph">
                  <wp:posOffset>169545</wp:posOffset>
                </wp:positionV>
                <wp:extent cx="539750" cy="0"/>
                <wp:effectExtent l="0" t="38100" r="12700" b="38100"/>
                <wp:wrapNone/>
                <wp:docPr id="376" name="直接连接符 376"/>
                <wp:cNvGraphicFramePr/>
                <a:graphic xmlns:a="http://schemas.openxmlformats.org/drawingml/2006/main">
                  <a:graphicData uri="http://schemas.microsoft.com/office/word/2010/wordprocessingShape">
                    <wps:wsp>
                      <wps:cNvCnPr/>
                      <wps:spPr>
                        <a:xfrm flipH="1">
                          <a:off x="0" y="0"/>
                          <a:ext cx="53975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8.95pt;margin-top:13.35pt;height:0pt;width:42.5pt;z-index:252030976;mso-width-relative:page;mso-height-relative:page;" filled="f" stroked="t" coordsize="21600,21600" o:gfxdata="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I+4f1wAAAAkBAAAPAAAAAAAAAAEAIAAAACIA&#10;AABkcnMvZG93bnJldi54bWxQSwECFAAUAAAACACHTuJAmNcK1goCAAAEBAAADgAAAAAAAAABACAA&#10;AAAmAQAAZHJzL2Uyb0RvYy54bWxQSwUGAAAAAAYABgBZAQAAog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6880" behindDoc="0" locked="0" layoutInCell="1" allowOverlap="1">
                <wp:simplePos x="0" y="0"/>
                <wp:positionH relativeFrom="column">
                  <wp:posOffset>1786890</wp:posOffset>
                </wp:positionH>
                <wp:positionV relativeFrom="paragraph">
                  <wp:posOffset>216535</wp:posOffset>
                </wp:positionV>
                <wp:extent cx="1270" cy="957580"/>
                <wp:effectExtent l="36830" t="0" r="38100" b="13970"/>
                <wp:wrapNone/>
                <wp:docPr id="377" name="直接连接符 377"/>
                <wp:cNvGraphicFramePr/>
                <a:graphic xmlns:a="http://schemas.openxmlformats.org/drawingml/2006/main">
                  <a:graphicData uri="http://schemas.microsoft.com/office/word/2010/wordprocessingShape">
                    <wps:wsp>
                      <wps:cNvCnPr/>
                      <wps:spPr>
                        <a:xfrm>
                          <a:off x="0" y="0"/>
                          <a:ext cx="1270" cy="95758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40.7pt;margin-top:17.05pt;height:75.4pt;width:0.1pt;z-index:252026880;mso-width-relative:page;mso-height-relative:page;" filled="f" stroked="t" coordsize="21600,21600" o:gfxdata="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1l82AAAAAoBAAAPAAAAAAAAAAEAIAAAACIAAABkcnMv&#10;ZG93bnJldi54bWxQSwECFAAUAAAACACHTuJApvFcZgMCAAD9AwAADgAAAAAAAAABACAAAAAnAQAA&#10;ZHJzL2Uyb0RvYy54bWxQSwUGAAAAAAYABgBZAQAAnAU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36096" behindDoc="0" locked="0" layoutInCell="1" allowOverlap="1">
                <wp:simplePos x="0" y="0"/>
                <wp:positionH relativeFrom="column">
                  <wp:posOffset>7178675</wp:posOffset>
                </wp:positionH>
                <wp:positionV relativeFrom="paragraph">
                  <wp:posOffset>273050</wp:posOffset>
                </wp:positionV>
                <wp:extent cx="1405890" cy="0"/>
                <wp:effectExtent l="0" t="38100" r="3810" b="38100"/>
                <wp:wrapNone/>
                <wp:docPr id="378" name="直接连接符 378"/>
                <wp:cNvGraphicFramePr/>
                <a:graphic xmlns:a="http://schemas.openxmlformats.org/drawingml/2006/main">
                  <a:graphicData uri="http://schemas.microsoft.com/office/word/2010/wordprocessingShape">
                    <wps:wsp>
                      <wps:cNvCnPr/>
                      <wps:spPr>
                        <a:xfrm flipH="1">
                          <a:off x="0" y="0"/>
                          <a:ext cx="1405890"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565.25pt;margin-top:21.5pt;height:0pt;width:110.7pt;z-index:252036096;mso-width-relative:page;mso-height-relative:page;" filled="f" stroked="t" coordsize="21600,21600" o:gfxdata="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4omT2QAAAAsBAAAPAAAAAAAAAAEAIAAA&#10;ACIAAABkcnMvZG93bnJldi54bWxQSwECFAAUAAAACACHTuJAhZWh1wsCAAAFBAAADgAAAAAAAAAB&#10;ACAAAAAoAQAAZHJzL2Uyb0RvYy54bWxQSwUGAAAAAAYABgBZAQAApQUAAAAA&#10;">
                <v:fill on="f" focussize="0,0"/>
                <v:stroke weight="1pt" color="#000000" joinstyle="round" endarrow="block"/>
                <v:imagedata o:title=""/>
                <o:lock v:ext="edit" aspectratio="f"/>
              </v:line>
            </w:pict>
          </mc:Fallback>
        </mc:AlternateContent>
      </w:r>
      <w:r>
        <w:rPr>
          <w:rFonts w:ascii="宋体" w:cs="宋体"/>
          <w:b/>
          <w:color w:val="FF0000"/>
          <w:kern w:val="0"/>
          <w:sz w:val="30"/>
          <w:szCs w:val="30"/>
        </w:rPr>
        <mc:AlternateContent>
          <mc:Choice Requires="wps">
            <w:drawing>
              <wp:anchor distT="0" distB="0" distL="114300" distR="114300" simplePos="0" relativeHeight="252032000" behindDoc="0" locked="0" layoutInCell="1" allowOverlap="1">
                <wp:simplePos x="0" y="0"/>
                <wp:positionH relativeFrom="column">
                  <wp:posOffset>6774815</wp:posOffset>
                </wp:positionH>
                <wp:positionV relativeFrom="paragraph">
                  <wp:posOffset>358775</wp:posOffset>
                </wp:positionV>
                <wp:extent cx="1727835" cy="864235"/>
                <wp:effectExtent l="6350" t="6350" r="18415" b="24765"/>
                <wp:wrapNone/>
                <wp:docPr id="347" name="圆角矩形 347"/>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wps:txbx>
                      <wps:bodyPr upright="1"/>
                    </wps:wsp>
                  </a:graphicData>
                </a:graphic>
              </wp:anchor>
            </w:drawing>
          </mc:Choice>
          <mc:Fallback>
            <w:pict>
              <v:roundrect id="_x0000_s1026" o:spid="_x0000_s1026" o:spt="2" style="position:absolute;left:0pt;margin-left:533.45pt;margin-top:28.25pt;height:68.05pt;width:136.05pt;z-index:252032000;mso-width-relative:page;mso-height-relative:page;" fillcolor="#FFFFFF" filled="t" stroked="t" coordsize="21600,21600" arcsize="0.166666666666667" o:gfxdata="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CpYQ2AAAAAwBAAAPAAAAAAAAAAEAIAAAACIAAABkcnMvZG93bnJldi54bWxQSwEC&#10;FAAUAAAACACHTuJADvaauS0CAABpBAAADgAAAAAAAAABACAAAAAnAQAAZHJzL2Uyb0RvYy54bWxQ&#10;SwUGAAAAAAYABgBZAQAAxgU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szCs w:val="21"/>
                        </w:rPr>
                        <w:t>特殊程序：现场踏查</w:t>
                      </w:r>
                    </w:p>
                    <w:p>
                      <w:pPr>
                        <w:spacing w:line="360" w:lineRule="exact"/>
                        <w:jc w:val="center"/>
                        <w:rPr>
                          <w:rFonts w:ascii="宋体"/>
                          <w:szCs w:val="21"/>
                        </w:rPr>
                      </w:pPr>
                      <w:r>
                        <w:rPr>
                          <w:rFonts w:hint="eastAsia" w:ascii="宋体"/>
                          <w:szCs w:val="21"/>
                        </w:rPr>
                        <w:t>(XX个工作日)</w:t>
                      </w:r>
                    </w:p>
                    <w:p>
                      <w:pPr>
                        <w:spacing w:line="360" w:lineRule="exact"/>
                        <w:jc w:val="center"/>
                        <w:rPr>
                          <w:rFonts w:ascii="宋体"/>
                          <w:szCs w:val="21"/>
                        </w:rPr>
                      </w:pPr>
                      <w:r>
                        <w:rPr>
                          <w:rFonts w:hint="eastAsia" w:ascii="宋体"/>
                          <w:szCs w:val="21"/>
                        </w:rPr>
                        <w:t>负责人：XXX</w:t>
                      </w:r>
                    </w:p>
                  </w:txbxContent>
                </v:textbox>
              </v:roundrect>
            </w:pict>
          </mc:Fallback>
        </mc:AlternateContent>
      </w: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34048" behindDoc="0" locked="0" layoutInCell="1" allowOverlap="1">
                <wp:simplePos x="0" y="0"/>
                <wp:positionH relativeFrom="column">
                  <wp:posOffset>902970</wp:posOffset>
                </wp:positionH>
                <wp:positionV relativeFrom="paragraph">
                  <wp:posOffset>381635</wp:posOffset>
                </wp:positionV>
                <wp:extent cx="1727835" cy="864235"/>
                <wp:effectExtent l="6350" t="6350" r="18415" b="24765"/>
                <wp:wrapNone/>
                <wp:docPr id="345" name="圆角矩形 345"/>
                <wp:cNvGraphicFramePr/>
                <a:graphic xmlns:a="http://schemas.openxmlformats.org/drawingml/2006/main">
                  <a:graphicData uri="http://schemas.microsoft.com/office/word/2010/wordprocessingShape">
                    <wps:wsp>
                      <wps:cNvSpPr/>
                      <wps:spPr>
                        <a:xfrm>
                          <a:off x="0" y="0"/>
                          <a:ext cx="172783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1.1pt;margin-top:30.05pt;height:68.05pt;width:136.05pt;z-index:252034048;mso-width-relative:page;mso-height-relative:page;" fillcolor="#FFFFFF" filled="t" stroked="t" coordsize="21600,21600" arcsize="0.166666666666667" o:gfxdata="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fjUtcAAAAKAQAADwAAAAAAAAABACAAAAAiAAAAZHJzL2Rvd25yZXYueG1sUEsBAhQA&#10;FAAAAAgAh07iQJwPMM0sAgAAaQQAAA4AAAAAAAAAAQAgAAAAJgEAAGRycy9lMm9Eb2MueG1sUEsF&#10;BgAAAAAGAAYAWQEAAMQFAAAAAA==&#10;">
                <v:fill on="t" focussize="0,0"/>
                <v:stroke weight="1pt" color="#000000" joinstyle="round"/>
                <v:imagedata o:title=""/>
                <o:lock v:ext="edit" aspectratio="f"/>
                <v:textbox>
                  <w:txbxContent>
                    <w:p>
                      <w:pPr>
                        <w:spacing w:line="360" w:lineRule="exact"/>
                        <w:jc w:val="center"/>
                        <w:rPr>
                          <w:rFonts w:ascii="宋体"/>
                          <w:szCs w:val="21"/>
                        </w:rPr>
                      </w:pPr>
                      <w:r>
                        <w:rPr>
                          <w:rFonts w:hint="eastAsia" w:ascii="宋体"/>
                          <w:b/>
                          <w:bCs/>
                          <w:szCs w:val="21"/>
                        </w:rPr>
                        <w:t>审  查</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5856" behindDoc="0" locked="0" layoutInCell="1" allowOverlap="1">
                <wp:simplePos x="0" y="0"/>
                <wp:positionH relativeFrom="column">
                  <wp:posOffset>1785620</wp:posOffset>
                </wp:positionH>
                <wp:positionV relativeFrom="paragraph">
                  <wp:posOffset>341630</wp:posOffset>
                </wp:positionV>
                <wp:extent cx="1270" cy="939165"/>
                <wp:effectExtent l="38100" t="0" r="36830" b="13335"/>
                <wp:wrapNone/>
                <wp:docPr id="348" name="直接连接符 348"/>
                <wp:cNvGraphicFramePr/>
                <a:graphic xmlns:a="http://schemas.openxmlformats.org/drawingml/2006/main">
                  <a:graphicData uri="http://schemas.microsoft.com/office/word/2010/wordprocessingShape">
                    <wps:wsp>
                      <wps:cNvCnPr/>
                      <wps:spPr>
                        <a:xfrm flipH="1">
                          <a:off x="0" y="0"/>
                          <a:ext cx="1270" cy="93916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0.6pt;margin-top:26.9pt;height:73.95pt;width:0.1pt;z-index:252025856;mso-width-relative:page;mso-height-relative:page;" filled="f" stroked="t" coordsize="21600,21600" o:gfxdata="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KxwL9kAAAAKAQAADwAAAAAAAAABACAAAAAi&#10;AAAAZHJzL2Rvd25yZXYueG1sUEsBAhQAFAAAAAgAh07iQD44F+kJAgAABwQAAA4AAAAAAAAAAQAg&#10;AAAAKAEAAGRycy9lMm9Eb2MueG1sUEsFBgAAAAAGAAYAWQEAAKMFAAAAAA==&#10;">
                <v:fill on="f" focussize="0,0"/>
                <v:stroke weight="1pt" color="#000000" joinstyle="round" endarrow="block"/>
                <v:imagedata o:title=""/>
                <o:lock v:ext="edit" aspectratio="f"/>
              </v:line>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r>
        <w:rPr>
          <w:rFonts w:ascii="宋体" w:cs="宋体"/>
          <w:b/>
          <w:color w:val="FF0000"/>
          <w:kern w:val="0"/>
          <w:sz w:val="30"/>
          <w:szCs w:val="30"/>
        </w:rPr>
        <mc:AlternateContent>
          <mc:Choice Requires="wps">
            <w:drawing>
              <wp:anchor distT="0" distB="0" distL="114300" distR="114300" simplePos="0" relativeHeight="252028928" behindDoc="0" locked="0" layoutInCell="1" allowOverlap="1">
                <wp:simplePos x="0" y="0"/>
                <wp:positionH relativeFrom="column">
                  <wp:posOffset>924560</wp:posOffset>
                </wp:positionH>
                <wp:positionV relativeFrom="paragraph">
                  <wp:posOffset>92075</wp:posOffset>
                </wp:positionV>
                <wp:extent cx="1729105" cy="864235"/>
                <wp:effectExtent l="6350" t="6350" r="17145" b="24765"/>
                <wp:wrapNone/>
                <wp:docPr id="346" name="圆角矩形 346"/>
                <wp:cNvGraphicFramePr/>
                <a:graphic xmlns:a="http://schemas.openxmlformats.org/drawingml/2006/main">
                  <a:graphicData uri="http://schemas.microsoft.com/office/word/2010/wordprocessingShape">
                    <wps:wsp>
                      <wps:cNvSpPr/>
                      <wps:spPr>
                        <a:xfrm>
                          <a:off x="0" y="0"/>
                          <a:ext cx="1729105"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a:effectLst/>
                      </wps:spPr>
                      <wps:txb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wps:txbx>
                      <wps:bodyPr upright="1"/>
                    </wps:wsp>
                  </a:graphicData>
                </a:graphic>
              </wp:anchor>
            </w:drawing>
          </mc:Choice>
          <mc:Fallback>
            <w:pict>
              <v:roundrect id="_x0000_s1026" o:spid="_x0000_s1026" o:spt="2" style="position:absolute;left:0pt;margin-left:72.8pt;margin-top:7.25pt;height:68.05pt;width:136.15pt;z-index:252028928;mso-width-relative:page;mso-height-relative:page;" fillcolor="#FFFFFF" filled="t" stroked="t" coordsize="21600,21600" arcsize="0.166666666666667" o:gfxdata="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644Tj1wAAAAoBAAAPAAAAAAAAAAEAIAAAACIAAABkcnMvZG93bnJldi54bWxQSwEC&#10;FAAUAAAACACHTuJAJ42GXC4CAABpBAAADgAAAAAAAAABACAAAAAmAQAAZHJzL2Uyb0RvYy54bWxQ&#10;SwUGAAAAAAYABgBZAQAAxg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hint="eastAsia" w:ascii="宋体"/>
                          <w:szCs w:val="21"/>
                        </w:rPr>
                      </w:pPr>
                      <w:r>
                        <w:rPr>
                          <w:rFonts w:hint="eastAsia" w:ascii="楷体" w:hAnsi="楷体" w:eastAsia="楷体" w:cs="楷体"/>
                          <w:sz w:val="24"/>
                          <w:szCs w:val="24"/>
                        </w:rPr>
                        <w:t xml:space="preserve"> （</w:t>
                      </w:r>
                      <w:r>
                        <w:rPr>
                          <w:rFonts w:hint="eastAsia" w:ascii="楷体_GB2312" w:hAnsi="楷体_GB2312" w:eastAsia="楷体_GB2312" w:cs="楷体_GB2312"/>
                          <w:sz w:val="24"/>
                          <w:szCs w:val="24"/>
                        </w:rPr>
                        <w:t>即办件</w:t>
                      </w:r>
                      <w:r>
                        <w:rPr>
                          <w:rFonts w:hint="eastAsia" w:ascii="楷体" w:hAnsi="楷体" w:eastAsia="楷体" w:cs="楷体"/>
                          <w:sz w:val="24"/>
                          <w:szCs w:val="24"/>
                        </w:rPr>
                        <w:t>）</w:t>
                      </w:r>
                    </w:p>
                  </w:txbxContent>
                </v:textbox>
              </v:roundrect>
            </w:pict>
          </mc:Fallback>
        </mc:AlternateContent>
      </w:r>
    </w:p>
    <w:p>
      <w:pPr>
        <w:spacing w:line="480" w:lineRule="exact"/>
        <w:rPr>
          <w:rFonts w:ascii="宋体" w:cs="宋体"/>
          <w:b/>
          <w:color w:val="FF0000"/>
          <w:kern w:val="0"/>
          <w:sz w:val="30"/>
          <w:szCs w:val="30"/>
        </w:rPr>
      </w:pPr>
    </w:p>
    <w:p>
      <w:pPr>
        <w:spacing w:line="480" w:lineRule="exact"/>
        <w:rPr>
          <w:rFonts w:ascii="宋体" w:cs="宋体"/>
          <w:b/>
          <w:color w:val="FF0000"/>
          <w:kern w:val="0"/>
          <w:sz w:val="30"/>
          <w:szCs w:val="30"/>
        </w:rPr>
      </w:pPr>
    </w:p>
    <w:p>
      <w:pPr>
        <w:spacing w:line="480" w:lineRule="exact"/>
        <w:rPr>
          <w:rFonts w:hint="eastAsia" w:ascii="楷体" w:hAnsi="楷体" w:eastAsia="楷体" w:cs="楷体"/>
          <w:sz w:val="32"/>
          <w:szCs w:val="32"/>
        </w:rPr>
      </w:pPr>
      <w:r>
        <w:rPr>
          <w:rFonts w:hint="eastAsia" w:ascii="楷体_GB2312" w:hAnsi="楷体_GB2312" w:eastAsia="楷体_GB2312" w:cs="楷体_GB2312"/>
          <w:sz w:val="32"/>
          <w:szCs w:val="32"/>
        </w:rPr>
        <w:t>（二）办理程序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车辆运营证核发许可包括受理、审查、决定程序</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收到申请后对申请材料符合要求的，准予受理当场作出决定。对申请材料不符合要求的，应当书面告知申请人，并说明理由。</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2.审查</w:t>
      </w:r>
    </w:p>
    <w:p>
      <w:pPr>
        <w:spacing w:line="480" w:lineRule="exact"/>
        <w:ind w:firstLine="600" w:firstLineChars="200"/>
        <w:jc w:val="left"/>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现场审验取得道路普通货物运输车辆经营许可的企业或个人提供材料是否符合办理。</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3.决定</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自作出核准决定起当场向申请人核发车辆运营证。</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4.公示</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自许可之日起开始公示5日（公示时间不计算在工作时限之内）。</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自受理之日起20个工作日×24小时内</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即办件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（一）办理结果应当现场告知；</w:t>
      </w:r>
      <w:r>
        <w:rPr>
          <w:rFonts w:hint="eastAsia" w:ascii="仿宋_GB2312" w:hAnsi="仿宋_GB2312" w:eastAsia="仿宋_GB2312" w:cs="仿宋_GB2312"/>
          <w:sz w:val="30"/>
          <w:szCs w:val="30"/>
        </w:rPr>
        <w:br w:type="textWrapping"/>
      </w:r>
      <w:r>
        <w:rPr>
          <w:rFonts w:hint="eastAsia" w:ascii="仿宋_GB2312" w:hAnsi="仿宋_GB2312" w:eastAsia="仿宋_GB2312" w:cs="仿宋_GB2312"/>
          <w:sz w:val="30"/>
          <w:szCs w:val="30"/>
        </w:rPr>
        <w:t>（二）无法送达文书时，应通过网上或电话通知申请人现场领取；</w:t>
      </w:r>
    </w:p>
    <w:p>
      <w:pPr>
        <w:spacing w:line="480" w:lineRule="exact"/>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（三）申请人10个工作日内未来领取的，通过公告送达，自公告之日满60天，即视为送达。</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（二）申请人的行政许可申请被驳回的有权要求说明理由；</w:t>
      </w:r>
    </w:p>
    <w:p>
      <w:pPr>
        <w:spacing w:line="480" w:lineRule="exact"/>
        <w:ind w:left="596" w:leftChars="284"/>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（三）申请人不服行政许可决定的，有权依法申请行政复议或提起行政诉讼。</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spacing w:line="480" w:lineRule="exact"/>
        <w:ind w:firstLine="600" w:firstLineChars="200"/>
        <w:rPr>
          <w:rFonts w:hint="eastAsia"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hint="eastAsia"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巴林右旗服务中心综合服务股</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480" w:lineRule="exact"/>
        <w:ind w:firstLine="640" w:firstLineChars="200"/>
        <w:jc w:val="left"/>
        <w:rPr>
          <w:rFonts w:hint="eastAsia"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spacing w:line="480" w:lineRule="exact"/>
        <w:ind w:firstLine="600" w:firstLineChars="200"/>
        <w:rPr>
          <w:rFonts w:hint="eastAsia"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tabs>
          <w:tab w:val="left" w:pos="4776"/>
        </w:tabs>
        <w:spacing w:line="480" w:lineRule="exact"/>
        <w:jc w:val="left"/>
        <w:rPr>
          <w:rFonts w:hint="eastAsia"/>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8"/>
        </w:rPr>
      </w:pPr>
    </w:p>
    <w:p>
      <w:pPr>
        <w:tabs>
          <w:tab w:val="left" w:pos="2836"/>
        </w:tabs>
        <w:spacing w:line="560" w:lineRule="exact"/>
        <w:jc w:val="both"/>
        <w:rPr>
          <w:rFonts w:hint="eastAsia" w:ascii="黑体" w:hAnsi="黑体" w:eastAsia="黑体" w:cs="Times New Roman"/>
          <w:b/>
          <w:sz w:val="36"/>
          <w:szCs w:val="36"/>
        </w:rPr>
      </w:pPr>
    </w:p>
    <w:p>
      <w:pPr>
        <w:tabs>
          <w:tab w:val="left" w:pos="2836"/>
        </w:tabs>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出租汽车客运经营许可</w:t>
      </w:r>
    </w:p>
    <w:p>
      <w:pPr>
        <w:spacing w:line="560" w:lineRule="exact"/>
        <w:jc w:val="center"/>
        <w:rPr>
          <w:rFonts w:ascii="黑体" w:hAnsi="黑体" w:eastAsia="黑体" w:cs="Times New Roman"/>
          <w:b/>
          <w:sz w:val="36"/>
          <w:szCs w:val="36"/>
        </w:rPr>
      </w:pPr>
      <w:r>
        <w:rPr>
          <w:rFonts w:hint="eastAsia" w:ascii="黑体" w:hAnsi="黑体" w:eastAsia="黑体" w:cs="Times New Roman"/>
          <w:b/>
          <w:sz w:val="36"/>
          <w:szCs w:val="36"/>
        </w:rPr>
        <w:t>服 务 指 南</w:t>
      </w:r>
    </w:p>
    <w:p>
      <w:pPr>
        <w:spacing w:line="560" w:lineRule="exact"/>
        <w:rPr>
          <w:rFonts w:ascii="Calibri" w:hAnsi="Calibri" w:eastAsia="宋体" w:cs="Times New Roman"/>
          <w:sz w:val="28"/>
          <w:szCs w:val="28"/>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both"/>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2038144"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79" name="直接连接符 379"/>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38144;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oXPdMu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ind w:firstLine="1600" w:firstLineChars="500"/>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jc w:val="center"/>
        <w:rPr>
          <w:rFonts w:ascii="Calibri" w:hAnsi="Calibri" w:eastAsia="宋体" w:cs="Times New Roman"/>
          <w:sz w:val="36"/>
          <w:szCs w:val="36"/>
        </w:rPr>
        <w:sectPr>
          <w:pgSz w:w="11906" w:h="16838"/>
          <w:pgMar w:top="964" w:right="1701" w:bottom="1077" w:left="1701" w:header="851" w:footer="992" w:gutter="0"/>
          <w:pgNumType w:fmt="numberInDash"/>
          <w:cols w:space="720" w:num="1"/>
          <w:docGrid w:type="lines" w:linePitch="312" w:charSpace="0"/>
        </w:sectPr>
      </w:pPr>
    </w:p>
    <w:p>
      <w:pPr>
        <w:tabs>
          <w:tab w:val="left" w:pos="2836"/>
        </w:tabs>
        <w:spacing w:line="340" w:lineRule="exact"/>
        <w:jc w:val="center"/>
        <w:rPr>
          <w:rFonts w:hint="eastAsia" w:ascii="黑体" w:hAnsi="黑体" w:eastAsia="黑体" w:cs="Times New Roman"/>
          <w:b/>
          <w:sz w:val="36"/>
          <w:szCs w:val="36"/>
        </w:rPr>
      </w:pPr>
      <w:r>
        <w:rPr>
          <w:rFonts w:hint="eastAsia" w:ascii="黑体" w:hAnsi="黑体" w:eastAsia="黑体" w:cs="Times New Roman"/>
          <w:b/>
          <w:sz w:val="36"/>
          <w:szCs w:val="36"/>
        </w:rPr>
        <w:t>出租汽车客运经营许可服务指南</w:t>
      </w:r>
    </w:p>
    <w:p>
      <w:pPr>
        <w:tabs>
          <w:tab w:val="left" w:pos="2836"/>
        </w:tabs>
        <w:spacing w:line="340" w:lineRule="exact"/>
        <w:jc w:val="center"/>
        <w:rPr>
          <w:rFonts w:ascii="黑体" w:hAnsi="黑体" w:eastAsia="黑体" w:cs="Times New Roman"/>
          <w:b/>
          <w:sz w:val="36"/>
          <w:szCs w:val="36"/>
        </w:rPr>
      </w:pPr>
    </w:p>
    <w:p>
      <w:pPr>
        <w:pStyle w:val="10"/>
        <w:numPr>
          <w:ilvl w:val="0"/>
          <w:numId w:val="11"/>
        </w:numPr>
        <w:spacing w:line="460" w:lineRule="exact"/>
        <w:ind w:firstLineChars="0"/>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事项编码</w:t>
      </w:r>
    </w:p>
    <w:p>
      <w:pPr>
        <w:pStyle w:val="10"/>
        <w:spacing w:line="460" w:lineRule="exact"/>
        <w:ind w:left="720" w:firstLine="0" w:firstLineChars="0"/>
        <w:rPr>
          <w:rFonts w:ascii="仿宋_GB2312" w:hAnsi="华文楷体" w:eastAsia="仿宋_GB2312" w:cs="Times New Roman"/>
          <w:bCs/>
          <w:sz w:val="32"/>
          <w:szCs w:val="32"/>
        </w:rPr>
      </w:pPr>
      <w:r>
        <w:rPr>
          <w:rFonts w:hint="eastAsia" w:ascii="仿宋_GB2312" w:hAnsi="华文楷体" w:eastAsia="仿宋_GB2312" w:cs="Times New Roman"/>
          <w:bCs/>
          <w:sz w:val="32"/>
          <w:szCs w:val="32"/>
        </w:rPr>
        <w:t>000118022000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tabs>
          <w:tab w:val="left" w:pos="2836"/>
        </w:tabs>
        <w:spacing w:line="460" w:lineRule="exact"/>
        <w:ind w:firstLine="640" w:firstLineChars="200"/>
        <w:rPr>
          <w:rFonts w:ascii="仿宋_GB2312" w:hAnsi="宋体" w:eastAsia="仿宋_GB2312" w:cs="Times New Roman"/>
          <w:sz w:val="32"/>
          <w:szCs w:val="32"/>
        </w:rPr>
      </w:pPr>
      <w:r>
        <w:rPr>
          <w:rFonts w:hint="eastAsia" w:ascii="仿宋_GB2312" w:hAnsi="宋体" w:eastAsia="仿宋_GB2312" w:cs="宋体"/>
          <w:kern w:val="0"/>
          <w:sz w:val="32"/>
          <w:szCs w:val="32"/>
        </w:rPr>
        <w:t>需要出租汽车客运经营许可的法人或公司。</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行政许可</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spacing w:line="460" w:lineRule="exact"/>
        <w:ind w:firstLine="482" w:firstLineChars="150"/>
        <w:rPr>
          <w:rFonts w:ascii="仿宋_GB2312" w:hAnsi="宋体" w:eastAsia="仿宋_GB2312" w:cs="宋体"/>
          <w:b/>
          <w:kern w:val="0"/>
          <w:sz w:val="32"/>
          <w:szCs w:val="32"/>
        </w:rPr>
      </w:pPr>
      <w:r>
        <w:rPr>
          <w:rFonts w:hint="eastAsia" w:ascii="仿宋_GB2312" w:hAnsi="宋体" w:eastAsia="仿宋_GB2312" w:cs="宋体"/>
          <w:b/>
          <w:kern w:val="0"/>
          <w:sz w:val="32"/>
          <w:szCs w:val="32"/>
        </w:rPr>
        <w:t>《出租汽车经营服务管理规定》（中华人民共和国交通运输部令2016年第64号）</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第八条 申请巡游出租汽车经营的，应当根据经营区域向相应的县级以上地方人民政府出租汽车行政主管部门提出申请，并符合下列条件：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（一）有符合机动车管理要求并满足以下条件的车辆或者提供保证满足以下条件的车辆承诺书：</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1.符合国家、地方规定的巡游出租汽车技术条件；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2.有按照第十三条规定取得的巡游出租汽车车辆经营权。</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（二）有取得符合要求的从业资格证件的驾驶人员；</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（三）有健全的经营管理制度、安全生产管理制度和服务质量保障制度；</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（四）有固定的经营场所和停车场地。</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第九条 申请人申请巡游出租汽车经营时，应当提交以下材料：</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（一）《巡游出租汽车经营申请表》（见附件1）；</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（二）投资人、负责人身份、资信证明及其复印件，经办人的身份证明及其复印件和委托书；</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（三）巡游出租汽车车辆经营权证明及拟投入车辆承诺书（见附件2），包括车辆数量、座位数、类型及等级、技术等级；</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（四）聘用或者拟聘用驾驶员从业资格证及其复印件；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（五）巡游出租汽车经营管理制度、安全生产管理制度和服务质量保障制度文本；</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（六）经营场所、停车场地有关使用证明等。</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第十条 县级以上地方人民政府出租汽车行政主管部门对巡游出租汽车经营申请予以受理的，应当自受理之日起20日内作出许可或者不予许可的决定。</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第十一条 县级以上地方人民政府出租汽车行政主管部门对巡游出租汽车经营申请作出行政许可决定的，应当出具《巡游出租汽车经营行政许可决定书》（见附件3），明确经营范围、经营区域、车辆数量及要求、巡游出租汽车车辆经营权期限等事项，并在10日内向被许可人发放《道路运输经营许可证》。</w:t>
      </w:r>
    </w:p>
    <w:p>
      <w:pPr>
        <w:spacing w:line="460" w:lineRule="exact"/>
        <w:ind w:firstLine="675"/>
        <w:rPr>
          <w:rFonts w:ascii="仿宋_GB2312" w:hAnsi="宋体" w:eastAsia="仿宋_GB2312" w:cs="宋体"/>
          <w:kern w:val="0"/>
          <w:sz w:val="32"/>
          <w:szCs w:val="32"/>
        </w:rPr>
      </w:pPr>
      <w:r>
        <w:rPr>
          <w:rFonts w:hint="eastAsia" w:ascii="仿宋_GB2312" w:hAnsi="宋体" w:eastAsia="仿宋_GB2312" w:cs="宋体"/>
          <w:kern w:val="0"/>
          <w:sz w:val="32"/>
          <w:szCs w:val="32"/>
        </w:rPr>
        <w:t>县级以上地方人民政府出租汽车行政主管部门对不符合规定条件的申请作出不予行政许可决定的，应当向申请人出具《不予行政许可决定书》。</w:t>
      </w:r>
    </w:p>
    <w:p>
      <w:pPr>
        <w:spacing w:line="460" w:lineRule="exact"/>
        <w:ind w:firstLine="675"/>
        <w:rPr>
          <w:rFonts w:ascii="仿宋_GB2312" w:hAnsi="宋体" w:eastAsia="仿宋_GB2312" w:cs="宋体"/>
          <w:b/>
          <w:kern w:val="0"/>
          <w:sz w:val="32"/>
          <w:szCs w:val="32"/>
        </w:rPr>
      </w:pPr>
      <w:r>
        <w:rPr>
          <w:rFonts w:hint="eastAsia" w:ascii="仿宋_GB2312" w:hAnsi="宋体" w:eastAsia="仿宋_GB2312" w:cs="宋体"/>
          <w:b/>
          <w:kern w:val="0"/>
          <w:sz w:val="32"/>
          <w:szCs w:val="32"/>
        </w:rPr>
        <w:t>《赤峰市中心城区巡游出租汽车经营服务管理办法》赤政办发〔2018〕38号</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第十条  申请从事巡游车经营的，向市道路运输管理机构提出申请并提交有关材料。</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申请从事个体巡游车经营的，应具备赤峰市户籍。</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第十五条  巡游车车辆更新时应当为新车，并符合以下条件：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（一）车辆技术条件符合《机动车运行安全技术条件》的规定，燃料消耗及尾气排放达到国家标准；</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（二）安装顶灯、待租和计程计价设备，车门标识、里程标价签、服务监督卡等营运设施；</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（三）使用专用颜色、专用牌照；</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（四）车辆需投保每座赔偿限额不低于50万元的承运人责任险；</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（五）安装具有行驶记录功能的车辆卫星定位装置、应急报警装置；</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（六）车辆计程计价设备及卫星定位装置、应急报警装置等车载信息化设备应具备互联互通、数据交换功能；</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（七）新增出租汽车或经营期届满拟申请继续经营的，车辆购置价格不低于6万元（不含车辆购置税）、车辆轴距达到2600毫米及以上；</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（八）鼓励使用新能源汽车。</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第十六条  申请从事巡游车服务的驾驶员，应当符合下列条件：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（一）具有本市户籍；</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（二）取得《巡游出租汽车驾驶员证》并进行注册；</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（三）在法定退休年龄以内，身体健康；</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　　（四）法律、法规、规章规定的其他条件。</w:t>
      </w:r>
    </w:p>
    <w:p>
      <w:pPr>
        <w:spacing w:line="46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五、受理机构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巴林右旗公路管护和保障中心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spacing w:line="46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(一）准予办理的条件</w:t>
      </w:r>
    </w:p>
    <w:p>
      <w:pPr>
        <w:spacing w:line="460" w:lineRule="exact"/>
        <w:rPr>
          <w:rFonts w:ascii="仿宋_GB2312" w:eastAsia="仿宋_GB2312" w:cs="Arial" w:hAnsiTheme="minorEastAsia"/>
          <w:color w:val="323232"/>
          <w:sz w:val="32"/>
          <w:szCs w:val="32"/>
        </w:rPr>
      </w:pPr>
      <w:r>
        <w:rPr>
          <w:rFonts w:hint="eastAsia" w:ascii="仿宋_GB2312" w:eastAsia="仿宋_GB2312" w:cs="Arial" w:hAnsiTheme="minorEastAsia"/>
          <w:color w:val="323232"/>
          <w:sz w:val="32"/>
          <w:szCs w:val="32"/>
        </w:rPr>
        <w:t xml:space="preserve">（1）有符合机动车管理要求并满足以下条件的车辆或者提供保证满足以下条件的车辆承诺书： </w:t>
      </w:r>
    </w:p>
    <w:p>
      <w:pPr>
        <w:spacing w:line="460" w:lineRule="exact"/>
        <w:rPr>
          <w:rFonts w:ascii="仿宋_GB2312" w:eastAsia="仿宋_GB2312" w:cs="Arial" w:hAnsiTheme="minorEastAsia"/>
          <w:color w:val="323232"/>
          <w:sz w:val="32"/>
          <w:szCs w:val="32"/>
        </w:rPr>
      </w:pPr>
      <w:r>
        <w:rPr>
          <w:rFonts w:hint="eastAsia" w:ascii="仿宋_GB2312" w:eastAsia="仿宋_GB2312" w:cs="Arial" w:hAnsiTheme="minorEastAsia"/>
          <w:color w:val="323232"/>
          <w:sz w:val="32"/>
          <w:szCs w:val="32"/>
        </w:rPr>
        <w:t>　1.符合国家、地方规定的巡游出租汽车技术条件；</w:t>
      </w:r>
    </w:p>
    <w:p>
      <w:pPr>
        <w:spacing w:line="460" w:lineRule="exact"/>
        <w:rPr>
          <w:rFonts w:ascii="仿宋_GB2312" w:eastAsia="仿宋_GB2312" w:cs="Arial" w:hAnsiTheme="minorEastAsia"/>
          <w:color w:val="323232"/>
          <w:sz w:val="32"/>
          <w:szCs w:val="32"/>
        </w:rPr>
      </w:pPr>
      <w:r>
        <w:rPr>
          <w:rFonts w:hint="eastAsia" w:ascii="仿宋_GB2312" w:eastAsia="仿宋_GB2312" w:cs="Arial" w:hAnsiTheme="minorEastAsia"/>
          <w:color w:val="323232"/>
          <w:sz w:val="32"/>
          <w:szCs w:val="32"/>
        </w:rPr>
        <w:t>　2.有按照第十三条规定取得的巡游出租汽车车辆经营权。</w:t>
      </w:r>
    </w:p>
    <w:p>
      <w:pPr>
        <w:spacing w:line="460" w:lineRule="exact"/>
        <w:rPr>
          <w:rFonts w:ascii="仿宋_GB2312" w:eastAsia="仿宋_GB2312" w:cs="Arial" w:hAnsiTheme="minorEastAsia"/>
          <w:color w:val="323232"/>
          <w:sz w:val="32"/>
          <w:szCs w:val="32"/>
        </w:rPr>
      </w:pPr>
      <w:r>
        <w:rPr>
          <w:rFonts w:hint="eastAsia" w:ascii="仿宋_GB2312" w:eastAsia="仿宋_GB2312" w:cs="Arial" w:hAnsiTheme="minorEastAsia"/>
          <w:color w:val="323232"/>
          <w:sz w:val="32"/>
          <w:szCs w:val="32"/>
        </w:rPr>
        <w:t xml:space="preserve"> （2）有取得符合要求的从业资格证件的驾驶人员；</w:t>
      </w:r>
    </w:p>
    <w:p>
      <w:pPr>
        <w:spacing w:line="460" w:lineRule="exact"/>
        <w:rPr>
          <w:rFonts w:ascii="仿宋_GB2312" w:eastAsia="仿宋_GB2312" w:cs="Arial" w:hAnsiTheme="minorEastAsia"/>
          <w:color w:val="323232"/>
          <w:sz w:val="32"/>
          <w:szCs w:val="32"/>
        </w:rPr>
      </w:pPr>
      <w:r>
        <w:rPr>
          <w:rFonts w:hint="eastAsia" w:ascii="仿宋_GB2312" w:eastAsia="仿宋_GB2312" w:cs="Arial" w:hAnsiTheme="minorEastAsia"/>
          <w:color w:val="323232"/>
          <w:sz w:val="32"/>
          <w:szCs w:val="32"/>
        </w:rPr>
        <w:t xml:space="preserve"> （3）有健全的经营管理制度、安全生产管理制度和服务质量保障制度；</w:t>
      </w:r>
    </w:p>
    <w:p>
      <w:pPr>
        <w:spacing w:line="460" w:lineRule="exact"/>
        <w:rPr>
          <w:rFonts w:ascii="仿宋_GB2312" w:eastAsia="仿宋_GB2312" w:cs="Times New Roman" w:hAnsiTheme="minorEastAsia"/>
          <w:b/>
          <w:bCs/>
          <w:sz w:val="32"/>
          <w:szCs w:val="32"/>
        </w:rPr>
      </w:pPr>
      <w:r>
        <w:rPr>
          <w:rFonts w:hint="eastAsia" w:ascii="仿宋_GB2312" w:eastAsia="仿宋_GB2312" w:cs="Arial" w:hAnsiTheme="minorEastAsia"/>
          <w:color w:val="323232"/>
          <w:sz w:val="32"/>
          <w:szCs w:val="32"/>
        </w:rPr>
        <w:t xml:space="preserve"> （4）有固定的经营场所和停车场地。</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（二）不予批准的情形：评定结论不符合不予办理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（三）其他需要说明的情形：无审批数量限次</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1.《巡游出租汽车经营申请表》</w:t>
      </w:r>
    </w:p>
    <w:p>
      <w:pPr>
        <w:tabs>
          <w:tab w:val="left" w:pos="8220"/>
        </w:tabs>
        <w:spacing w:line="460" w:lineRule="exact"/>
        <w:ind w:firstLine="320" w:firstLineChars="1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2.营业执照</w:t>
      </w:r>
      <w:r>
        <w:rPr>
          <w:rFonts w:hint="eastAsia" w:ascii="仿宋_GB2312" w:eastAsia="仿宋_GB2312"/>
          <w:color w:val="000000" w:themeColor="text1"/>
          <w:sz w:val="32"/>
          <w:szCs w:val="32"/>
          <w14:textFill>
            <w14:solidFill>
              <w14:schemeClr w14:val="tx1"/>
            </w14:solidFill>
          </w14:textFill>
        </w:rPr>
        <w:tab/>
      </w:r>
    </w:p>
    <w:p>
      <w:pPr>
        <w:tabs>
          <w:tab w:val="left" w:pos="8220"/>
        </w:tabs>
        <w:spacing w:line="460" w:lineRule="exact"/>
        <w:ind w:firstLine="320" w:firstLineChars="1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3.投资人、负责人身份、资信证明及其复印件，经办人的身份证明及其复印件和委托书</w:t>
      </w:r>
    </w:p>
    <w:p>
      <w:pPr>
        <w:tabs>
          <w:tab w:val="left" w:pos="8220"/>
        </w:tabs>
        <w:spacing w:line="460" w:lineRule="exact"/>
        <w:ind w:firstLine="320" w:firstLineChars="1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4.拟投入车辆承诺书，包括车辆数量、座位数、类型及等级、技术等级，若拟投入车辆属于已购置或者现有的，应提供机动车登记证书、行驶证、车辆技术和类型等级、车辆保险单</w:t>
      </w:r>
      <w:r>
        <w:rPr>
          <w:rFonts w:hint="eastAsia" w:ascii="仿宋_GB2312" w:eastAsia="仿宋_GB2312"/>
          <w:color w:val="000000" w:themeColor="text1"/>
          <w:sz w:val="32"/>
          <w:szCs w:val="32"/>
          <w14:textFill>
            <w14:solidFill>
              <w14:schemeClr w14:val="tx1"/>
            </w14:solidFill>
          </w14:textFill>
        </w:rPr>
        <w:tab/>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5.聘用或者拟聘用驾驶员从业资格证及其复印件</w:t>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6.巡游出租汽车经营管理制度文本</w:t>
      </w:r>
      <w:r>
        <w:rPr>
          <w:rFonts w:hint="eastAsia" w:ascii="仿宋_GB2312" w:eastAsia="仿宋_GB2312"/>
          <w:sz w:val="32"/>
          <w:szCs w:val="32"/>
        </w:rPr>
        <w:tab/>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7.安全生产管理制度文本</w:t>
      </w:r>
      <w:r>
        <w:rPr>
          <w:rFonts w:hint="eastAsia" w:ascii="仿宋_GB2312" w:eastAsia="仿宋_GB2312"/>
          <w:sz w:val="32"/>
          <w:szCs w:val="32"/>
        </w:rPr>
        <w:tab/>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8.服务质量保障制度文本</w:t>
      </w:r>
      <w:r>
        <w:rPr>
          <w:rFonts w:hint="eastAsia" w:ascii="仿宋_GB2312" w:eastAsia="仿宋_GB2312"/>
          <w:sz w:val="32"/>
          <w:szCs w:val="32"/>
        </w:rPr>
        <w:tab/>
      </w:r>
    </w:p>
    <w:p>
      <w:pPr>
        <w:tabs>
          <w:tab w:val="left" w:pos="8220"/>
        </w:tabs>
        <w:spacing w:line="460" w:lineRule="exact"/>
        <w:ind w:firstLine="320" w:firstLineChars="100"/>
        <w:rPr>
          <w:rFonts w:ascii="仿宋_GB2312" w:eastAsia="仿宋_GB2312"/>
          <w:sz w:val="32"/>
          <w:szCs w:val="32"/>
        </w:rPr>
      </w:pPr>
      <w:r>
        <w:rPr>
          <w:rFonts w:hint="eastAsia" w:ascii="仿宋_GB2312" w:eastAsia="仿宋_GB2312"/>
          <w:sz w:val="32"/>
          <w:szCs w:val="32"/>
        </w:rPr>
        <w:t>9.经营场所、停车场地有关使用证明</w:t>
      </w:r>
      <w:r>
        <w:rPr>
          <w:rFonts w:hint="eastAsia" w:ascii="仿宋_GB2312" w:eastAsia="仿宋_GB2312"/>
          <w:sz w:val="32"/>
          <w:szCs w:val="32"/>
        </w:rPr>
        <w:tab/>
      </w:r>
    </w:p>
    <w:p>
      <w:pPr>
        <w:spacing w:line="460" w:lineRule="exact"/>
        <w:ind w:firstLine="320" w:firstLineChars="1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10.行政许可/备案信用承诺书</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（一）窗口受理：直接到巴林右旗政务服务中心3楼交通窗口提交申请材料。填写《巡游出租汽车经营申请表》，向登记机关提出申请，并带齐所有材料一并提交。</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（二）网上办理</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（一）流程图</w:t>
      </w:r>
    </w:p>
    <w:p>
      <w:pPr>
        <w:spacing w:line="460" w:lineRule="exact"/>
        <w:rPr>
          <w:rFonts w:ascii="仿宋_GB2312" w:hAnsi="宋体" w:eastAsia="仿宋_GB2312" w:cs="Times New Roman"/>
          <w:sz w:val="32"/>
          <w:szCs w:val="32"/>
        </w:rPr>
      </w:pPr>
      <w:r>
        <w:rPr>
          <w:rFonts w:hint="eastAsia" w:ascii="仿宋_GB2312" w:eastAsia="仿宋_GB2312"/>
          <w:sz w:val="32"/>
          <w:szCs w:val="32"/>
        </w:rPr>
        <w:drawing>
          <wp:anchor distT="0" distB="0" distL="114300" distR="114300" simplePos="0" relativeHeight="252039168" behindDoc="0" locked="0" layoutInCell="1" allowOverlap="1">
            <wp:simplePos x="0" y="0"/>
            <wp:positionH relativeFrom="column">
              <wp:posOffset>104775</wp:posOffset>
            </wp:positionH>
            <wp:positionV relativeFrom="paragraph">
              <wp:posOffset>123825</wp:posOffset>
            </wp:positionV>
            <wp:extent cx="5276850" cy="2186940"/>
            <wp:effectExtent l="0" t="0" r="0" b="3810"/>
            <wp:wrapSquare wrapText="bothSides"/>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6850" cy="2186940"/>
                    </a:xfrm>
                    <a:prstGeom prst="rect">
                      <a:avLst/>
                    </a:prstGeom>
                  </pic:spPr>
                </pic:pic>
              </a:graphicData>
            </a:graphic>
          </wp:anchor>
        </w:drawing>
      </w:r>
    </w:p>
    <w:p>
      <w:pPr>
        <w:spacing w:line="460" w:lineRule="exact"/>
        <w:ind w:firstLine="160" w:firstLineChars="50"/>
        <w:rPr>
          <w:rFonts w:ascii="仿宋_GB2312" w:hAnsi="宋体" w:eastAsia="仿宋_GB2312" w:cs="Times New Roman"/>
          <w:sz w:val="32"/>
          <w:szCs w:val="32"/>
        </w:rPr>
      </w:pPr>
      <w:r>
        <w:rPr>
          <w:rFonts w:hint="eastAsia" w:ascii="仿宋_GB2312" w:hAnsi="宋体" w:eastAsia="仿宋_GB2312" w:cs="Times New Roman"/>
          <w:sz w:val="32"/>
          <w:szCs w:val="32"/>
        </w:rPr>
        <w:t>（二）办理程序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办理</w:t>
      </w:r>
      <w:r>
        <w:rPr>
          <w:rFonts w:hint="eastAsia" w:ascii="仿宋_GB2312" w:hAnsi="宋体" w:eastAsia="仿宋_GB2312" w:cs="宋体"/>
          <w:kern w:val="0"/>
          <w:sz w:val="32"/>
          <w:szCs w:val="32"/>
        </w:rPr>
        <w:t>出租汽车客运经营许可</w:t>
      </w:r>
      <w:r>
        <w:rPr>
          <w:rFonts w:hint="eastAsia" w:ascii="仿宋_GB2312" w:hAnsi="宋体" w:eastAsia="仿宋_GB2312" w:cs="Times New Roman"/>
          <w:sz w:val="32"/>
          <w:szCs w:val="32"/>
        </w:rPr>
        <w:t>证包括受理→审查→决定程序。</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1 . 受理</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运管部门提交申请。登记机关对申请材料进行审查，能当场予以确认的，应当场出具受理通知书；数量较多不能当场确认的，自收到申请材料之日起1个工作日内做出是否受理的决定；不符合规定的，向申请人出具不予受理通知书。</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在1个工作日内对申请人的相关材料进行审查。审查申请材料反映的情况是否与法定的行政许可条件相一致。</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颁发《道路运输经营许可证》</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自受理之日起20个工作日内（不含特殊程序）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自受理之日起3个工作日内（不含特殊程序）</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、收费依据及标准</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6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60" w:lineRule="exact"/>
        <w:ind w:firstLine="320" w:firstLineChars="100"/>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60" w:lineRule="exact"/>
        <w:ind w:firstLine="320" w:firstLineChars="100"/>
        <w:rPr>
          <w:rFonts w:ascii="仿宋_GB2312" w:hAnsi="Calibri" w:eastAsia="仿宋_GB2312" w:cs="Times New Roman"/>
          <w:sz w:val="32"/>
          <w:szCs w:val="32"/>
        </w:rPr>
      </w:pPr>
      <w:r>
        <w:rPr>
          <w:rFonts w:hint="eastAsia" w:ascii="仿宋_GB2312" w:hAnsi="宋体" w:eastAsia="仿宋_GB2312" w:cs="Times New Roman"/>
          <w:sz w:val="32"/>
          <w:szCs w:val="32"/>
        </w:rPr>
        <w:t>2、申请人在行政许可申请被驳回的有权要求说明理由；</w:t>
      </w:r>
    </w:p>
    <w:p>
      <w:pPr>
        <w:spacing w:line="460" w:lineRule="exact"/>
        <w:ind w:firstLine="320" w:firstLineChars="100"/>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3、申请人不服行政许可决定的，有权依法申请行政复议或者提起行政诉讼；</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时间：每周一到周五      上午8:30-11:30</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下午14:30-17:30</w:t>
      </w:r>
    </w:p>
    <w:p>
      <w:pPr>
        <w:spacing w:line="46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6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6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460" w:lineRule="exact"/>
        <w:rPr>
          <w:rFonts w:ascii="仿宋_GB2312" w:eastAsia="仿宋_GB2312"/>
          <w:color w:val="FF0000"/>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ind w:left="2200" w:hanging="2200" w:hangingChars="500"/>
        <w:jc w:val="both"/>
        <w:rPr>
          <w:rFonts w:ascii="黑体" w:hAnsi="黑体" w:eastAsia="黑体" w:cs="方正小标宋简体"/>
          <w:bCs/>
          <w:sz w:val="44"/>
          <w:szCs w:val="44"/>
        </w:rPr>
      </w:pPr>
      <w:r>
        <w:rPr>
          <w:rFonts w:hint="eastAsia" w:ascii="黑体" w:hAnsi="黑体" w:eastAsia="黑体" w:cs="方正小标宋简体"/>
          <w:bCs/>
          <w:sz w:val="44"/>
          <w:szCs w:val="44"/>
        </w:rPr>
        <w:t>对出租汽车经营者和驾驶员先进事迹的表彰和奖励服务指南</w:t>
      </w: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hint="eastAsia" w:ascii="Times New Roman" w:hAnsi="Times New Roman" w:eastAsia="宋体" w:cs="Times New Roman"/>
          <w:szCs w:val="20"/>
        </w:rPr>
      </w:pPr>
    </w:p>
    <w:p>
      <w:pPr>
        <w:rPr>
          <w:rFonts w:ascii="宋体" w:hAnsi="宋体" w:eastAsia="宋体" w:cs="宋体"/>
          <w:sz w:val="44"/>
          <w:szCs w:val="44"/>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rPr>
        <mc:AlternateContent>
          <mc:Choice Requires="wps">
            <w:drawing>
              <wp:anchor distT="0" distB="0" distL="114300" distR="114300" simplePos="0" relativeHeight="252049408"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81" name="直接连接符 38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49408;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MdF6pnn&#10;AQAArgMAAA4AAAAAAAAAAQAgAAAAIwEAAGRycy9lMm9Eb2MueG1sUEsFBgAAAAAGAAYAWQEAAHwF&#10;AA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jc w:val="center"/>
        <w:rPr>
          <w:rFonts w:hint="eastAsia" w:ascii="方正小标宋简体" w:hAnsi="黑体" w:eastAsia="方正小标宋简体" w:cs="方正小标宋简体"/>
          <w:bCs/>
          <w:sz w:val="36"/>
          <w:szCs w:val="36"/>
        </w:rPr>
      </w:pPr>
      <w:r>
        <w:rPr>
          <w:rFonts w:hint="eastAsia" w:ascii="方正小标宋简体" w:hAnsi="黑体" w:eastAsia="方正小标宋简体" w:cs="方正小标宋简体"/>
          <w:bCs/>
          <w:sz w:val="36"/>
          <w:szCs w:val="36"/>
        </w:rPr>
        <w:t>对出租汽车经营者和驾驶员先进事迹的</w:t>
      </w:r>
    </w:p>
    <w:p>
      <w:pPr>
        <w:jc w:val="center"/>
        <w:rPr>
          <w:rFonts w:hint="eastAsia" w:ascii="方正小标宋简体" w:hAnsi="黑体" w:eastAsia="方正小标宋简体" w:cs="方正小标宋简体"/>
          <w:bCs/>
          <w:sz w:val="36"/>
          <w:szCs w:val="36"/>
        </w:rPr>
      </w:pPr>
      <w:r>
        <w:rPr>
          <w:rFonts w:hint="eastAsia" w:ascii="方正小标宋简体" w:hAnsi="黑体" w:eastAsia="方正小标宋简体" w:cs="方正小标宋简体"/>
          <w:bCs/>
          <w:sz w:val="36"/>
          <w:szCs w:val="36"/>
        </w:rPr>
        <w:t>表彰和奖励服务指南</w:t>
      </w:r>
    </w:p>
    <w:p>
      <w:pPr>
        <w:jc w:val="center"/>
        <w:rPr>
          <w:rFonts w:hint="eastAsia" w:ascii="方正小标宋简体" w:hAnsi="黑体" w:eastAsia="方正小标宋简体" w:cs="方正小标宋简体"/>
          <w:bCs/>
          <w:sz w:val="36"/>
          <w:szCs w:val="36"/>
        </w:rPr>
      </w:pPr>
    </w:p>
    <w:p>
      <w:pPr>
        <w:pStyle w:val="10"/>
        <w:numPr>
          <w:ilvl w:val="0"/>
          <w:numId w:val="12"/>
        </w:numPr>
        <w:spacing w:line="480" w:lineRule="exact"/>
        <w:ind w:firstLineChars="0"/>
        <w:jc w:val="left"/>
        <w:rPr>
          <w:rFonts w:ascii="华文楷体" w:hAnsi="华文楷体" w:eastAsia="华文楷体" w:cs="黑体"/>
          <w:b/>
          <w:sz w:val="32"/>
          <w:szCs w:val="32"/>
        </w:rPr>
      </w:pPr>
      <w:r>
        <w:rPr>
          <w:rFonts w:hint="eastAsia" w:ascii="华文楷体" w:hAnsi="华文楷体" w:eastAsia="华文楷体" w:cs="黑体"/>
          <w:b/>
          <w:sz w:val="32"/>
          <w:szCs w:val="32"/>
        </w:rPr>
        <w:t>事项编码</w:t>
      </w:r>
    </w:p>
    <w:p>
      <w:pPr>
        <w:spacing w:line="480" w:lineRule="exact"/>
        <w:ind w:left="641"/>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000818002000</w:t>
      </w:r>
    </w:p>
    <w:p>
      <w:pPr>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对完成政府指令性运输任务成绩突出，经营管理、品牌建设、文明服务成绩显著，有拾金不昧、救死扶伤、见义勇为等先进事迹的出租汽车经营者和驾驶员，予以表彰和奖励。</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行政奖励</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1.【部门规章】《巡游出租汽车经营服务管理规定》（《交通运输部关于修改&lt;出租汽车经营服务管理规定&gt;的决定》已于2016年7月26日经第17次部务会议通过 现予公布 自2016年11月1日起施行）</w:t>
      </w:r>
      <w:r>
        <w:rPr>
          <w:rFonts w:hint="eastAsia" w:ascii="仿宋_GB2312" w:hAnsi="微软雅黑" w:eastAsia="仿宋_GB2312"/>
          <w:color w:val="323232"/>
          <w:sz w:val="32"/>
          <w:szCs w:val="32"/>
          <w:shd w:val="clear" w:color="auto" w:fill="FFFFFF"/>
        </w:rPr>
        <w:t>第四十四条 县级以上地方人民政府出租汽车行政主管部门应当对完成政府指令性运输任务成绩突出，经营管理、品牌建设、文明服务成绩显著，有拾金不昧、救死扶伤、见义勇为等先进事迹的出租汽车经营者和驾驶员，予以表彰和奖励。</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ind w:firstLine="643" w:firstLineChars="200"/>
        <w:rPr>
          <w:rFonts w:hint="eastAsia" w:ascii="华文楷体" w:hAnsi="华文楷体" w:eastAsia="华文楷体" w:cs="黑体"/>
          <w:b/>
          <w:sz w:val="32"/>
          <w:szCs w:val="32"/>
        </w:rPr>
      </w:pPr>
    </w:p>
    <w:p>
      <w:pPr>
        <w:spacing w:line="480" w:lineRule="exact"/>
        <w:ind w:firstLine="643" w:firstLineChars="200"/>
        <w:rPr>
          <w:rFonts w:hint="eastAsia" w:ascii="华文楷体" w:hAnsi="华文楷体" w:eastAsia="华文楷体" w:cs="黑体"/>
          <w:b/>
          <w:sz w:val="32"/>
          <w:szCs w:val="32"/>
        </w:rPr>
      </w:pP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（一）准予批准条件：</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作出先进事迹的出租汽车经营者和驾驶员具有事实根据的。</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2.有相关的推荐材料。   </w:t>
      </w:r>
    </w:p>
    <w:p>
      <w:pPr>
        <w:spacing w:line="480" w:lineRule="exact"/>
        <w:ind w:firstLine="320" w:firstLineChars="100"/>
        <w:rPr>
          <w:rFonts w:ascii="仿宋_GB2312" w:hAnsi="楷体" w:eastAsia="仿宋_GB2312" w:cs="楷体"/>
          <w:sz w:val="32"/>
          <w:szCs w:val="32"/>
        </w:rPr>
      </w:pPr>
      <w:r>
        <w:rPr>
          <w:rFonts w:hint="eastAsia" w:ascii="仿宋_GB2312" w:hAnsi="楷体" w:eastAsia="仿宋_GB2312" w:cs="楷体"/>
          <w:sz w:val="32"/>
          <w:szCs w:val="32"/>
        </w:rPr>
        <w:t>（</w:t>
      </w:r>
      <w:r>
        <w:rPr>
          <w:rFonts w:hint="eastAsia" w:ascii="仿宋_GB2312" w:hAnsi="楷体_GB2312" w:eastAsia="仿宋_GB2312" w:cs="楷体_GB2312"/>
          <w:sz w:val="32"/>
          <w:szCs w:val="32"/>
        </w:rPr>
        <w:t>二）不予批准的情形</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1.没有事实根据，虚假谎报的；</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申请材料目录</w:t>
      </w:r>
    </w:p>
    <w:tbl>
      <w:tblPr>
        <w:tblStyle w:val="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055"/>
        <w:gridCol w:w="1967"/>
        <w:gridCol w:w="778"/>
        <w:gridCol w:w="1890"/>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01"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序号</w:t>
            </w:r>
          </w:p>
        </w:tc>
        <w:tc>
          <w:tcPr>
            <w:tcW w:w="2055"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提交材料名称</w:t>
            </w:r>
          </w:p>
        </w:tc>
        <w:tc>
          <w:tcPr>
            <w:tcW w:w="196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原件/复印件</w:t>
            </w:r>
          </w:p>
        </w:tc>
        <w:tc>
          <w:tcPr>
            <w:tcW w:w="778"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份数</w:t>
            </w:r>
          </w:p>
        </w:tc>
        <w:tc>
          <w:tcPr>
            <w:tcW w:w="1890"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纸质/电子版</w:t>
            </w:r>
          </w:p>
        </w:tc>
        <w:tc>
          <w:tcPr>
            <w:tcW w:w="1537"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205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推荐材料</w:t>
            </w:r>
          </w:p>
        </w:tc>
        <w:tc>
          <w:tcPr>
            <w:tcW w:w="196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w:t>
            </w:r>
          </w:p>
        </w:tc>
        <w:tc>
          <w:tcPr>
            <w:tcW w:w="778"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890"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537" w:type="dxa"/>
          </w:tcPr>
          <w:p>
            <w:pPr>
              <w:spacing w:line="480" w:lineRule="exact"/>
              <w:jc w:val="center"/>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0" w:hRule="atLeast"/>
          <w:jc w:val="center"/>
        </w:trPr>
        <w:tc>
          <w:tcPr>
            <w:tcW w:w="901" w:type="dxa"/>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p>
        </w:tc>
        <w:tc>
          <w:tcPr>
            <w:tcW w:w="2055" w:type="dxa"/>
            <w:vAlign w:val="center"/>
          </w:tcPr>
          <w:p>
            <w:pPr>
              <w:spacing w:line="480" w:lineRule="exact"/>
              <w:rPr>
                <w:rFonts w:ascii="仿宋_GB2312" w:hAnsi="仿宋_GB2312" w:eastAsia="仿宋_GB2312" w:cs="仿宋_GB2312"/>
                <w:kern w:val="0"/>
                <w:sz w:val="32"/>
                <w:szCs w:val="32"/>
              </w:rPr>
            </w:pPr>
            <w:r>
              <w:rPr>
                <w:rFonts w:hint="eastAsia" w:ascii="仿宋_GB2312" w:hAnsi="微软雅黑" w:eastAsia="仿宋_GB2312" w:cs="Times New Roman"/>
                <w:color w:val="333333"/>
                <w:kern w:val="0"/>
                <w:sz w:val="32"/>
                <w:szCs w:val="32"/>
                <w:shd w:val="clear" w:color="auto" w:fill="FFFFFF"/>
              </w:rPr>
              <w:t>出租车驾驶员从业资格证、驾驶证</w:t>
            </w:r>
          </w:p>
        </w:tc>
        <w:tc>
          <w:tcPr>
            <w:tcW w:w="196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原件及复印件</w:t>
            </w:r>
          </w:p>
        </w:tc>
        <w:tc>
          <w:tcPr>
            <w:tcW w:w="778"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890"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53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资信证明和委托书需要加盖申请单位公章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p>
        </w:tc>
        <w:tc>
          <w:tcPr>
            <w:tcW w:w="2055"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相关先进事迹的证明材料</w:t>
            </w:r>
          </w:p>
        </w:tc>
        <w:tc>
          <w:tcPr>
            <w:tcW w:w="196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原件及复印件</w:t>
            </w:r>
          </w:p>
        </w:tc>
        <w:tc>
          <w:tcPr>
            <w:tcW w:w="778"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890"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537" w:type="dxa"/>
            <w:vAlign w:val="center"/>
          </w:tcPr>
          <w:p>
            <w:pPr>
              <w:spacing w:line="480" w:lineRule="exact"/>
              <w:rPr>
                <w:rFonts w:ascii="仿宋_GB2312" w:hAnsi="仿宋_GB2312"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w:t>
            </w:r>
          </w:p>
        </w:tc>
        <w:tc>
          <w:tcPr>
            <w:tcW w:w="2055" w:type="dxa"/>
            <w:vAlign w:val="center"/>
          </w:tcPr>
          <w:p>
            <w:pPr>
              <w:spacing w:line="480" w:lineRule="exact"/>
              <w:rPr>
                <w:rFonts w:ascii="仿宋_GB2312" w:hAnsi="仿宋_GB2312" w:eastAsia="仿宋_GB2312" w:cs="仿宋_GB2312"/>
                <w:kern w:val="0"/>
                <w:sz w:val="32"/>
                <w:szCs w:val="32"/>
              </w:rPr>
            </w:pPr>
            <w:r>
              <w:rPr>
                <w:rFonts w:hint="eastAsia" w:ascii="仿宋_GB2312" w:hAnsi="微软雅黑" w:eastAsia="仿宋_GB2312" w:cs="Times New Roman"/>
                <w:color w:val="333333"/>
                <w:kern w:val="0"/>
                <w:sz w:val="32"/>
                <w:szCs w:val="32"/>
                <w:shd w:val="clear" w:color="auto" w:fill="FFFFFF"/>
              </w:rPr>
              <w:t>出租汽车经营许可证</w:t>
            </w:r>
          </w:p>
        </w:tc>
        <w:tc>
          <w:tcPr>
            <w:tcW w:w="1967" w:type="dxa"/>
            <w:vAlign w:val="center"/>
          </w:tcPr>
          <w:p>
            <w:pPr>
              <w:spacing w:line="48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原件及复印件</w:t>
            </w:r>
          </w:p>
        </w:tc>
        <w:tc>
          <w:tcPr>
            <w:tcW w:w="778"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p>
        </w:tc>
        <w:tc>
          <w:tcPr>
            <w:tcW w:w="1890" w:type="dxa"/>
            <w:vAlign w:val="center"/>
          </w:tcPr>
          <w:p>
            <w:pPr>
              <w:spacing w:line="480" w:lineRule="exact"/>
              <w:jc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纸质</w:t>
            </w:r>
          </w:p>
        </w:tc>
        <w:tc>
          <w:tcPr>
            <w:tcW w:w="1537" w:type="dxa"/>
            <w:vAlign w:val="center"/>
          </w:tcPr>
          <w:p>
            <w:pPr>
              <w:spacing w:line="480" w:lineRule="exact"/>
              <w:rPr>
                <w:rFonts w:ascii="仿宋_GB2312" w:hAnsi="仿宋_GB2312" w:eastAsia="仿宋_GB2312" w:cs="仿宋_GB2312"/>
                <w:kern w:val="0"/>
                <w:sz w:val="32"/>
                <w:szCs w:val="32"/>
              </w:rPr>
            </w:pPr>
          </w:p>
        </w:tc>
      </w:tr>
    </w:tbl>
    <w:p>
      <w:pPr>
        <w:spacing w:line="480" w:lineRule="exac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申请人向巴林右旗政务服务中心提交规定材料后，巴林右旗交通运输局行政服务中心服务窗口负责受理、审核，并对符合条件的给予奖励和表扬。</w:t>
      </w:r>
    </w:p>
    <w:p>
      <w:pPr>
        <w:spacing w:line="480" w:lineRule="exac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spacing w:line="480" w:lineRule="exact"/>
        <w:rPr>
          <w:rFonts w:ascii="仿宋_GB2312" w:hAnsi="Times New Roman" w:eastAsia="仿宋_GB2312" w:cs="Times New Roman"/>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2045312" behindDoc="0" locked="0" layoutInCell="1" allowOverlap="1">
                <wp:simplePos x="0" y="0"/>
                <wp:positionH relativeFrom="column">
                  <wp:posOffset>3076575</wp:posOffset>
                </wp:positionH>
                <wp:positionV relativeFrom="paragraph">
                  <wp:posOffset>266700</wp:posOffset>
                </wp:positionV>
                <wp:extent cx="1181100" cy="619125"/>
                <wp:effectExtent l="6350" t="6350" r="12700" b="22225"/>
                <wp:wrapNone/>
                <wp:docPr id="382" name="流程图: 可选过程 382"/>
                <wp:cNvGraphicFramePr/>
                <a:graphic xmlns:a="http://schemas.openxmlformats.org/drawingml/2006/main">
                  <a:graphicData uri="http://schemas.microsoft.com/office/word/2010/wordprocessingShape">
                    <wps:wsp>
                      <wps:cNvSpPr>
                        <a:spLocks noChangeArrowheads="1"/>
                      </wps:cNvSpPr>
                      <wps:spPr bwMode="auto">
                        <a:xfrm>
                          <a:off x="0" y="0"/>
                          <a:ext cx="1181100" cy="619125"/>
                        </a:xfrm>
                        <a:prstGeom prst="flowChartAlternateProcess">
                          <a:avLst/>
                        </a:prstGeom>
                        <a:noFill/>
                        <a:ln w="12700" cmpd="sng">
                          <a:solidFill>
                            <a:srgbClr val="000000"/>
                          </a:solidFill>
                          <a:miter lim="800000"/>
                        </a:ln>
                      </wps:spPr>
                      <wps:txbx>
                        <w:txbxContent>
                          <w:p>
                            <w:pPr>
                              <w:jc w:val="center"/>
                              <w:rPr>
                                <w:rFonts w:hint="eastAsia"/>
                              </w:rPr>
                            </w:pPr>
                            <w:r>
                              <w:rPr>
                                <w:rFonts w:hint="eastAsia"/>
                              </w:rPr>
                              <w:t>决定</w:t>
                            </w:r>
                          </w:p>
                          <w:p>
                            <w:pPr>
                              <w:jc w:val="center"/>
                            </w:pPr>
                            <w:r>
                              <w:rPr>
                                <w:rFonts w:hint="eastAsia"/>
                              </w:rPr>
                              <w:t>（即办件）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42.25pt;margin-top:21pt;height:48.75pt;width:93pt;z-index:252045312;mso-width-relative:page;mso-height-relative:page;" filled="f" stroked="t" coordsize="21600,21600" o:gfxdata="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Mrp62AAAAAoBAAAPAAAAAAAAAAEAIAAAACIAAABkcnMvZG93bnJldi54bWxQSwECFAAUAAAA&#10;CACHTuJAqaj4m2ACAACHBAAADgAAAAAAAAABACAAAAAnAQAAZHJzL2Uyb0RvYy54bWxQSwUGAAAA&#10;AAYABgBZAQAA+QUAAAAA&#10;">
                <v:fill on="f" focussize="0,0"/>
                <v:stroke weight="1pt" color="#000000" miterlimit="8" joinstyle="miter"/>
                <v:imagedata o:title=""/>
                <o:lock v:ext="edit" aspectratio="f"/>
                <v:textbox>
                  <w:txbxContent>
                    <w:p>
                      <w:pPr>
                        <w:jc w:val="center"/>
                        <w:rPr>
                          <w:rFonts w:hint="eastAsia"/>
                        </w:rPr>
                      </w:pPr>
                      <w:r>
                        <w:rPr>
                          <w:rFonts w:hint="eastAsia"/>
                        </w:rPr>
                        <w:t>决定</w:t>
                      </w:r>
                    </w:p>
                    <w:p>
                      <w:pPr>
                        <w:jc w:val="center"/>
                      </w:pPr>
                      <w:r>
                        <w:rPr>
                          <w:rFonts w:hint="eastAsia"/>
                        </w:rPr>
                        <w:t>（即办件）</w:t>
                      </w:r>
                    </w:p>
                  </w:txbxContent>
                </v:textbox>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2043264" behindDoc="0" locked="0" layoutInCell="1" allowOverlap="1">
                <wp:simplePos x="0" y="0"/>
                <wp:positionH relativeFrom="column">
                  <wp:posOffset>1466850</wp:posOffset>
                </wp:positionH>
                <wp:positionV relativeFrom="paragraph">
                  <wp:posOffset>247650</wp:posOffset>
                </wp:positionV>
                <wp:extent cx="1171575" cy="638175"/>
                <wp:effectExtent l="6350" t="6350" r="22225" b="22225"/>
                <wp:wrapNone/>
                <wp:docPr id="383" name="流程图: 可选过程 383"/>
                <wp:cNvGraphicFramePr/>
                <a:graphic xmlns:a="http://schemas.openxmlformats.org/drawingml/2006/main">
                  <a:graphicData uri="http://schemas.microsoft.com/office/word/2010/wordprocessingShape">
                    <wps:wsp>
                      <wps:cNvSpPr>
                        <a:spLocks noChangeArrowheads="1"/>
                      </wps:cNvSpPr>
                      <wps:spPr bwMode="auto">
                        <a:xfrm>
                          <a:off x="0" y="0"/>
                          <a:ext cx="1171575" cy="638175"/>
                        </a:xfrm>
                        <a:prstGeom prst="flowChartAlternateProcess">
                          <a:avLst/>
                        </a:prstGeom>
                        <a:noFill/>
                        <a:ln w="12700" cmpd="sng">
                          <a:solidFill>
                            <a:srgbClr val="000000"/>
                          </a:solidFill>
                          <a:miter lim="800000"/>
                        </a:ln>
                      </wps:spPr>
                      <wps:txbx>
                        <w:txbxContent>
                          <w:p>
                            <w:pPr>
                              <w:jc w:val="center"/>
                              <w:rPr>
                                <w:rFonts w:hint="eastAsia"/>
                              </w:rPr>
                            </w:pPr>
                            <w:r>
                              <w:rPr>
                                <w:rFonts w:hint="eastAsia"/>
                              </w:rPr>
                              <w:t>审核</w:t>
                            </w:r>
                          </w:p>
                          <w:p>
                            <w:pPr>
                              <w:jc w:val="center"/>
                            </w:pPr>
                            <w:r>
                              <w:rPr>
                                <w:rFonts w:hint="eastAsia"/>
                              </w:rPr>
                              <w:t>（即办件）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15.5pt;margin-top:19.5pt;height:50.25pt;width:92.25pt;z-index:252043264;mso-width-relative:page;mso-height-relative:page;" filled="f" stroked="t" coordsize="21600,21600" o:gfxdata="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jN/C2QAAAAoBAAAPAAAAAAAAAAEAIAAAACIAAABkcnMvZG93bnJldi54bWxQSwECFAAU&#10;AAAACACHTuJAu8/pCWICAACHBAAADgAAAAAAAAABACAAAAAoAQAAZHJzL2Uyb0RvYy54bWxQSwUG&#10;AAAAAAYABgBZAQAA/AUAAAAA&#10;">
                <v:fill on="f" focussize="0,0"/>
                <v:stroke weight="1pt" color="#000000" miterlimit="8" joinstyle="miter"/>
                <v:imagedata o:title=""/>
                <o:lock v:ext="edit" aspectratio="f"/>
                <v:textbox>
                  <w:txbxContent>
                    <w:p>
                      <w:pPr>
                        <w:jc w:val="center"/>
                        <w:rPr>
                          <w:rFonts w:hint="eastAsia"/>
                        </w:rPr>
                      </w:pPr>
                      <w:r>
                        <w:rPr>
                          <w:rFonts w:hint="eastAsia"/>
                        </w:rPr>
                        <w:t>审核</w:t>
                      </w:r>
                    </w:p>
                    <w:p>
                      <w:pPr>
                        <w:jc w:val="center"/>
                      </w:pPr>
                      <w:r>
                        <w:rPr>
                          <w:rFonts w:hint="eastAsia"/>
                        </w:rPr>
                        <w:t>（即办件）</w:t>
                      </w:r>
                    </w:p>
                  </w:txbxContent>
                </v:textbox>
              </v:shape>
            </w:pict>
          </mc:Fallback>
        </mc:AlternateContent>
      </w:r>
      <w:r>
        <w:rPr>
          <w:rFonts w:hint="eastAsia" w:ascii="仿宋_GB2312" w:hAnsi="Times New Roman" w:eastAsia="仿宋_GB2312" w:cs="Times New Roman"/>
          <w:sz w:val="32"/>
          <w:szCs w:val="32"/>
        </w:rPr>
        <mc:AlternateContent>
          <mc:Choice Requires="wps">
            <w:drawing>
              <wp:anchor distT="0" distB="0" distL="114300" distR="114300" simplePos="0" relativeHeight="252040192" behindDoc="0" locked="0" layoutInCell="1" allowOverlap="1">
                <wp:simplePos x="0" y="0"/>
                <wp:positionH relativeFrom="column">
                  <wp:posOffset>-19050</wp:posOffset>
                </wp:positionH>
                <wp:positionV relativeFrom="paragraph">
                  <wp:posOffset>266700</wp:posOffset>
                </wp:positionV>
                <wp:extent cx="1104900" cy="619125"/>
                <wp:effectExtent l="6350" t="6350" r="12700" b="22225"/>
                <wp:wrapNone/>
                <wp:docPr id="384" name="流程图: 可选过程 384"/>
                <wp:cNvGraphicFramePr/>
                <a:graphic xmlns:a="http://schemas.openxmlformats.org/drawingml/2006/main">
                  <a:graphicData uri="http://schemas.microsoft.com/office/word/2010/wordprocessingShape">
                    <wps:wsp>
                      <wps:cNvSpPr>
                        <a:spLocks noChangeArrowheads="1"/>
                      </wps:cNvSpPr>
                      <wps:spPr bwMode="auto">
                        <a:xfrm>
                          <a:off x="0" y="0"/>
                          <a:ext cx="1104900" cy="619125"/>
                        </a:xfrm>
                        <a:prstGeom prst="flowChartAlternateProcess">
                          <a:avLst/>
                        </a:prstGeom>
                        <a:noFill/>
                        <a:ln w="12700" cmpd="sng">
                          <a:solidFill>
                            <a:srgbClr val="000000"/>
                          </a:solidFill>
                          <a:miter lim="800000"/>
                        </a:ln>
                      </wps:spPr>
                      <wps:txbx>
                        <w:txbxContent>
                          <w:p>
                            <w:pPr>
                              <w:jc w:val="center"/>
                              <w:rPr>
                                <w:rFonts w:hint="eastAsia"/>
                              </w:rPr>
                            </w:pPr>
                            <w:r>
                              <w:rPr>
                                <w:rFonts w:hint="eastAsia"/>
                              </w:rPr>
                              <w:t>受理</w:t>
                            </w:r>
                          </w:p>
                          <w:p>
                            <w:pPr>
                              <w:jc w:val="center"/>
                            </w:pPr>
                            <w:r>
                              <w:rPr>
                                <w:rFonts w:hint="eastAsia"/>
                              </w:rPr>
                              <w:t>（即办件）</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5pt;margin-top:21pt;height:48.75pt;width:87pt;z-index:252040192;mso-width-relative:page;mso-height-relative:page;" filled="f" stroked="t" coordsize="21600,21600" o:gfxdata="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ILBV1wAAAAkBAAAPAAAAAAAAAAEAIAAAACIAAABkcnMvZG93bnJldi54bWxQSwECFAAUAAAA&#10;CACHTuJAhEI8rWECAACHBAAADgAAAAAAAAABACAAAAAmAQAAZHJzL2Uyb0RvYy54bWxQSwUGAAAA&#10;AAYABgBZAQAA+QUAAAAA&#10;">
                <v:fill on="f" focussize="0,0"/>
                <v:stroke weight="1pt" color="#000000" miterlimit="8" joinstyle="miter"/>
                <v:imagedata o:title=""/>
                <o:lock v:ext="edit" aspectratio="f"/>
                <v:textbox>
                  <w:txbxContent>
                    <w:p>
                      <w:pPr>
                        <w:jc w:val="center"/>
                        <w:rPr>
                          <w:rFonts w:hint="eastAsia"/>
                        </w:rPr>
                      </w:pPr>
                      <w:r>
                        <w:rPr>
                          <w:rFonts w:hint="eastAsia"/>
                        </w:rPr>
                        <w:t>受理</w:t>
                      </w:r>
                    </w:p>
                    <w:p>
                      <w:pPr>
                        <w:jc w:val="center"/>
                      </w:pPr>
                      <w:r>
                        <w:rPr>
                          <w:rFonts w:hint="eastAsia"/>
                        </w:rPr>
                        <w:t>（即办件）</w:t>
                      </w:r>
                    </w:p>
                  </w:txbxContent>
                </v:textbox>
              </v:shape>
            </w:pict>
          </mc:Fallback>
        </mc:AlternateConten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2044288" behindDoc="0" locked="0" layoutInCell="1" allowOverlap="1">
                <wp:simplePos x="0" y="0"/>
                <wp:positionH relativeFrom="column">
                  <wp:posOffset>1238885</wp:posOffset>
                </wp:positionH>
                <wp:positionV relativeFrom="paragraph">
                  <wp:posOffset>255270</wp:posOffset>
                </wp:positionV>
                <wp:extent cx="0" cy="676275"/>
                <wp:effectExtent l="38100" t="0" r="38100" b="9525"/>
                <wp:wrapNone/>
                <wp:docPr id="385" name="直接箭头连接符 385"/>
                <wp:cNvGraphicFramePr/>
                <a:graphic xmlns:a="http://schemas.openxmlformats.org/drawingml/2006/main">
                  <a:graphicData uri="http://schemas.microsoft.com/office/word/2010/wordprocessingShape">
                    <wps:wsp>
                      <wps:cNvCnPr>
                        <a:cxnSpLocks noChangeShapeType="1"/>
                      </wps:cNvCnPr>
                      <wps:spPr bwMode="auto">
                        <a:xfrm flipV="1">
                          <a:off x="0" y="0"/>
                          <a:ext cx="0" cy="676274"/>
                        </a:xfrm>
                        <a:prstGeom prst="straightConnector1">
                          <a:avLst/>
                        </a:prstGeom>
                        <a:noFill/>
                        <a:ln w="12700" cmpd="sng">
                          <a:solidFill>
                            <a:srgbClr val="000000"/>
                          </a:solidFill>
                          <a:round/>
                          <a:tailEnd type="triangle" w="med" len="med"/>
                        </a:ln>
                      </wps:spPr>
                      <wps:bodyPr/>
                    </wps:wsp>
                  </a:graphicData>
                </a:graphic>
              </wp:anchor>
            </w:drawing>
          </mc:Choice>
          <mc:Fallback>
            <w:pict>
              <v:shape id="_x0000_s1026" o:spid="_x0000_s1026" o:spt="32" type="#_x0000_t32" style="position:absolute;left:0pt;flip:y;margin-left:97.55pt;margin-top:20.1pt;height:53.25pt;width:0pt;z-index:252044288;mso-width-relative:page;mso-height-relative:page;" filled="f" stroked="t" coordsize="21600,21600" o:gfxdata="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EolTj2wAA&#10;AAoBAAAPAAAAAAAAAAEAIAAAACIAAABkcnMvZG93bnJldi54bWxQSwECFAAUAAAACACHTuJAxVkH&#10;pRsCAAAFBAAADgAAAAAAAAABACAAAAAqAQAAZHJzL2Uyb0RvYy54bWxQSwUGAAAAAAYABgBZAQAA&#10;twUAAAAA&#10;">
                <v:fill on="f" focussize="0,0"/>
                <v:stroke weight="1pt" color="#000000" joinstyle="round" endarrow="block"/>
                <v:imagedata o:title=""/>
                <o:lock v:ext="edit" aspectratio="f"/>
              </v:shape>
            </w:pict>
          </mc:Fallback>
        </mc:AlternateContent>
      </w:r>
      <w:r>
        <w:rPr>
          <w:rFonts w:hint="eastAsia" w:ascii="仿宋_GB2312" w:hAnsi="Times New Roman" w:eastAsia="仿宋_GB2312" w:cs="宋体"/>
          <w:b/>
          <w:color w:val="FF0000"/>
          <w:kern w:val="0"/>
          <w:sz w:val="32"/>
          <w:szCs w:val="32"/>
        </w:rPr>
        <mc:AlternateContent>
          <mc:Choice Requires="wps">
            <w:drawing>
              <wp:anchor distT="0" distB="0" distL="114300" distR="114300" simplePos="0" relativeHeight="252048384" behindDoc="0" locked="0" layoutInCell="1" allowOverlap="1">
                <wp:simplePos x="0" y="0"/>
                <wp:positionH relativeFrom="column">
                  <wp:posOffset>2638425</wp:posOffset>
                </wp:positionH>
                <wp:positionV relativeFrom="paragraph">
                  <wp:posOffset>255270</wp:posOffset>
                </wp:positionV>
                <wp:extent cx="438150" cy="0"/>
                <wp:effectExtent l="0" t="38100" r="0" b="38100"/>
                <wp:wrapNone/>
                <wp:docPr id="386" name="直接连接符 386"/>
                <wp:cNvGraphicFramePr/>
                <a:graphic xmlns:a="http://schemas.openxmlformats.org/drawingml/2006/main">
                  <a:graphicData uri="http://schemas.microsoft.com/office/word/2010/wordprocessingShape">
                    <wps:wsp>
                      <wps:cNvCnPr/>
                      <wps:spPr>
                        <a:xfrm>
                          <a:off x="0" y="0"/>
                          <a:ext cx="438150"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7.75pt;margin-top:20.1pt;height:0pt;width:34.5pt;z-index:252048384;mso-width-relative:page;mso-height-relative:page;" filled="f" stroked="t" coordsize="21600,21600" o:gfxdata="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kjmvWAAAACQEAAA8AAAAAAAAAAQAgAAAAIgAAAGRycy9kb3ducmV2LnhtbFBLAQIU&#10;ABQAAAAIAIdO4kAeAsM+9QEAAOADAAAOAAAAAAAAAAEAIAAAACUBAABkcnMvZTJvRG9jLnhtbFBL&#10;BQYAAAAABgAGAFkBAACMBQAAAAA=&#10;">
                <v:fill on="f" focussize="0,0"/>
                <v:stroke weight="1pt" color="#000000" joinstyle="round" endarrow="block"/>
                <v:imagedata o:title=""/>
                <o:lock v:ext="edit" aspectratio="f"/>
              </v:lin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2042240" behindDoc="0" locked="0" layoutInCell="1" allowOverlap="1">
                <wp:simplePos x="0" y="0"/>
                <wp:positionH relativeFrom="column">
                  <wp:posOffset>1085850</wp:posOffset>
                </wp:positionH>
                <wp:positionV relativeFrom="paragraph">
                  <wp:posOffset>255270</wp:posOffset>
                </wp:positionV>
                <wp:extent cx="381000" cy="0"/>
                <wp:effectExtent l="0" t="38100" r="0" b="38100"/>
                <wp:wrapNone/>
                <wp:docPr id="387" name="直接箭头连接符 387"/>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12700" cmpd="sng">
                          <a:solidFill>
                            <a:srgbClr val="000000"/>
                          </a:solidFill>
                          <a:round/>
                          <a:tailEnd type="triangle" w="med" len="med"/>
                        </a:ln>
                      </wps:spPr>
                      <wps:bodyPr/>
                    </wps:wsp>
                  </a:graphicData>
                </a:graphic>
              </wp:anchor>
            </w:drawing>
          </mc:Choice>
          <mc:Fallback>
            <w:pict>
              <v:shape id="_x0000_s1026" o:spid="_x0000_s1026" o:spt="32" type="#_x0000_t32" style="position:absolute;left:0pt;margin-left:85.5pt;margin-top:20.1pt;height:0pt;width:30pt;z-index:252042240;mso-width-relative:page;mso-height-relative:page;" filled="f" stroked="t" coordsize="21600,21600" o:gfxdata="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JU4Q1AAAAAkBAAAPAAAAAAAA&#10;AAEAIAAAACIAAABkcnMvZG93bnJldi54bWxQSwECFAAUAAAACACHTuJAjRPM0BYCAAD7AwAADgAA&#10;AAAAAAABACAAAAAjAQAAZHJzL2Uyb0RvYy54bWxQSwUGAAAAAAYABgBZAQAAqwU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32"/>
          <w:szCs w:val="32"/>
        </w:rPr>
        <w:t xml:space="preserve">                  </w:t>
      </w:r>
      <w:r>
        <w:rPr>
          <w:rFonts w:hint="eastAsia" w:ascii="仿宋_GB2312" w:hAnsi="楷体_GB2312" w:eastAsia="仿宋_GB2312" w:cs="楷体_GB2312"/>
          <w:sz w:val="32"/>
          <w:szCs w:val="32"/>
        </w:rPr>
        <w:t xml:space="preserve">              </w: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2046336"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388" name="直接箭头连接符 388"/>
                <wp:cNvGraphicFramePr/>
                <a:graphic xmlns:a="http://schemas.openxmlformats.org/drawingml/2006/main">
                  <a:graphicData uri="http://schemas.microsoft.com/office/word/2010/wordprocessingShape">
                    <wps:wsp>
                      <wps:cNvCnPr>
                        <a:cxnSpLocks noChangeShapeType="1"/>
                      </wps:cNvCnPr>
                      <wps:spPr bwMode="auto">
                        <a:xfrm flipH="1" flipV="1">
                          <a:off x="0" y="0"/>
                          <a:ext cx="1638935" cy="4445"/>
                        </a:xfrm>
                        <a:prstGeom prst="straightConnector1">
                          <a:avLst/>
                        </a:prstGeom>
                        <a:noFill/>
                        <a:ln w="1270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 y;margin-left:585.5pt;margin-top:4.05pt;height:0.35pt;width:129.05pt;z-index:252046336;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19d&#10;C9YAAAAJAQAADwAAAAAAAAABACAAAAAiAAAAZHJzL2Rvd25yZXYueG1sUEsBAhQAFAAAAAgAh07i&#10;QDO9VLokAgAAFgQAAA4AAAAAAAAAAQAgAAAAJQEAAGRycy9lMm9Eb2MueG1sUEsFBgAAAAAGAAYA&#10;WQEAALsFA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w:t xml:space="preserve">            </w:t>
      </w:r>
      <w:r>
        <w:rPr>
          <w:rFonts w:hint="eastAsia" w:ascii="仿宋_GB2312" w:hAnsi="楷体_GB2312" w:eastAsia="仿宋_GB2312" w:cs="楷体_GB2312"/>
          <w:b/>
          <w:bCs/>
          <w:sz w:val="32"/>
          <w:szCs w:val="32"/>
        </w:rPr>
        <w:t xml:space="preserve">          </w:t>
      </w:r>
      <w:r>
        <w:rPr>
          <w:rFonts w:hint="eastAsia" w:ascii="仿宋_GB2312" w:hAnsi="楷体_GB2312" w:eastAsia="仿宋_GB2312" w:cs="楷体_GB2312"/>
          <w:sz w:val="32"/>
          <w:szCs w:val="32"/>
        </w:rPr>
        <w:t xml:space="preserve">                          </w: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 xml:space="preserve">                    </w:t>
      </w:r>
      <w:r>
        <w:rPr>
          <w:rFonts w:hint="eastAsia" w:ascii="仿宋_GB2312" w:hAnsi="楷体_GB2312" w:eastAsia="仿宋_GB2312" w:cs="楷体_GB2312"/>
          <w:b/>
          <w:bCs/>
          <w:sz w:val="32"/>
          <w:szCs w:val="32"/>
        </w:rPr>
        <w:t xml:space="preserve"> </w:t>
      </w:r>
      <w:r>
        <w:rPr>
          <w:rFonts w:hint="eastAsia" w:ascii="仿宋_GB2312" w:hAnsi="楷体_GB2312" w:eastAsia="仿宋_GB2312" w:cs="楷体_GB2312"/>
          <w:sz w:val="32"/>
          <w:szCs w:val="32"/>
        </w:rPr>
        <w:t xml:space="preserve"> </w:t>
      </w:r>
      <w:r>
        <w:rPr>
          <w:rFonts w:hint="eastAsia" w:ascii="仿宋_GB2312" w:hAnsi="楷体_GB2312" w:eastAsia="仿宋_GB2312" w:cs="楷体_GB2312"/>
          <w:b/>
          <w:bCs/>
          <w:sz w:val="32"/>
          <w:szCs w:val="32"/>
        </w:rPr>
        <w:t xml:space="preserve">   </w: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Times New Roman" w:eastAsia="仿宋_GB2312" w:cs="宋体"/>
          <w:b/>
          <w:color w:val="FF0000"/>
          <w:kern w:val="0"/>
          <w:sz w:val="32"/>
          <w:szCs w:val="32"/>
        </w:rPr>
        <mc:AlternateContent>
          <mc:Choice Requires="wps">
            <w:drawing>
              <wp:anchor distT="0" distB="0" distL="114300" distR="114300" simplePos="0" relativeHeight="252047360" behindDoc="0" locked="0" layoutInCell="1" allowOverlap="1">
                <wp:simplePos x="0" y="0"/>
                <wp:positionH relativeFrom="column">
                  <wp:posOffset>533400</wp:posOffset>
                </wp:positionH>
                <wp:positionV relativeFrom="paragraph">
                  <wp:posOffset>86995</wp:posOffset>
                </wp:positionV>
                <wp:extent cx="1385570" cy="843915"/>
                <wp:effectExtent l="6350" t="6350" r="17780" b="6985"/>
                <wp:wrapNone/>
                <wp:docPr id="389" name="圆角矩形 389"/>
                <wp:cNvGraphicFramePr/>
                <a:graphic xmlns:a="http://schemas.openxmlformats.org/drawingml/2006/main">
                  <a:graphicData uri="http://schemas.microsoft.com/office/word/2010/wordprocessingShape">
                    <wps:wsp>
                      <wps:cNvSpPr/>
                      <wps:spPr>
                        <a:xfrm>
                          <a:off x="0" y="0"/>
                          <a:ext cx="1385570" cy="843915"/>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left"/>
                              <w:rPr>
                                <w:rFonts w:eastAsia="宋体"/>
                                <w:szCs w:val="21"/>
                              </w:rPr>
                            </w:pPr>
                            <w:r>
                              <w:rPr>
                                <w:rFonts w:hint="eastAsia" w:ascii="宋体"/>
                                <w:szCs w:val="21"/>
                              </w:rPr>
                              <w:t>申请材料齐全，符合法定要求，当场受理。</w:t>
                            </w:r>
                          </w:p>
                        </w:txbxContent>
                      </wps:txbx>
                      <wps:bodyPr upright="1"/>
                    </wps:wsp>
                  </a:graphicData>
                </a:graphic>
              </wp:anchor>
            </w:drawing>
          </mc:Choice>
          <mc:Fallback>
            <w:pict>
              <v:roundrect id="_x0000_s1026" o:spid="_x0000_s1026" o:spt="2" style="position:absolute;left:0pt;margin-left:42pt;margin-top:6.85pt;height:66.45pt;width:109.1pt;z-index:252047360;mso-width-relative:page;mso-height-relative:page;" fillcolor="#FFFFFF" filled="t" stroked="t" coordsize="21600,21600" arcsize="0.166666666666667" o:gfxdata="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m9b2tgAAAAJAQAADwAAAAAAAAABACAAAAAiAAAAZHJzL2Rvd25yZXYueG1sUEsBAhQAFAAAAAgA&#10;h07iQMw6n0IlAgAAWgQAAA4AAAAAAAAAAQAgAAAAJwEAAGRycy9lMm9Eb2MueG1sUEsFBgAAAAAG&#10;AAYAWQEAAL4FAAAAAA==&#10;">
                <v:fill on="t" focussize="0,0"/>
                <v:stroke weight="1pt" color="#000000" joinstyle="round" dashstyle="dash"/>
                <v:imagedata o:title=""/>
                <o:lock v:ext="edit" aspectratio="f"/>
                <v:textbox>
                  <w:txbxContent>
                    <w:p>
                      <w:pPr>
                        <w:jc w:val="left"/>
                        <w:rPr>
                          <w:rFonts w:eastAsia="宋体"/>
                          <w:szCs w:val="21"/>
                        </w:rPr>
                      </w:pPr>
                      <w:r>
                        <w:rPr>
                          <w:rFonts w:hint="eastAsia" w:ascii="宋体"/>
                          <w:szCs w:val="21"/>
                        </w:rPr>
                        <w:t>申请材料齐全，符合法定要求，当场受理。</w:t>
                      </w:r>
                    </w:p>
                  </w:txbxContent>
                </v:textbox>
              </v:roundrect>
            </w:pict>
          </mc:Fallback>
        </mc:AlternateContent>
      </w:r>
    </w:p>
    <w:p>
      <w:pPr>
        <w:tabs>
          <w:tab w:val="left" w:pos="1914"/>
        </w:tabs>
        <w:spacing w:line="480" w:lineRule="exact"/>
        <w:jc w:val="left"/>
        <w:rPr>
          <w:rFonts w:ascii="仿宋_GB2312" w:hAnsi="楷体_GB2312" w:eastAsia="仿宋_GB2312" w:cs="楷体_GB2312"/>
          <w:sz w:val="32"/>
          <w:szCs w:val="32"/>
        </w:rPr>
      </w:pPr>
    </w:p>
    <w:p>
      <w:pPr>
        <w:tabs>
          <w:tab w:val="left" w:pos="1914"/>
        </w:tabs>
        <w:spacing w:line="480" w:lineRule="exact"/>
        <w:jc w:val="left"/>
        <w:rPr>
          <w:rFonts w:ascii="仿宋_GB2312" w:hAnsi="楷体_GB2312" w:eastAsia="仿宋_GB2312" w:cs="楷体_GB2312"/>
          <w:sz w:val="32"/>
          <w:szCs w:val="32"/>
        </w:rPr>
      </w:pPr>
    </w:p>
    <w:p>
      <w:pPr>
        <w:tabs>
          <w:tab w:val="left" w:pos="1914"/>
        </w:tabs>
        <w:spacing w:line="480" w:lineRule="exact"/>
        <w:jc w:val="left"/>
        <w:rPr>
          <w:rFonts w:ascii="仿宋_GB2312" w:hAnsi="楷体_GB2312" w:eastAsia="仿宋_GB2312" w:cs="楷体_GB2312"/>
          <w:sz w:val="32"/>
          <w:szCs w:val="32"/>
        </w:rPr>
      </w:pPr>
    </w:p>
    <w:p>
      <w:pPr>
        <w:spacing w:line="480" w:lineRule="exact"/>
        <w:ind w:firstLine="480" w:firstLineChars="150"/>
        <w:rPr>
          <w:rFonts w:ascii="仿宋_GB2312" w:hAnsi="楷体_GB2312" w:eastAsia="仿宋_GB2312" w:cs="楷体_GB2312"/>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2041216" behindDoc="0" locked="0" layoutInCell="1" allowOverlap="1">
                <wp:simplePos x="0" y="0"/>
                <wp:positionH relativeFrom="column">
                  <wp:posOffset>-4832350</wp:posOffset>
                </wp:positionH>
                <wp:positionV relativeFrom="paragraph">
                  <wp:posOffset>107950</wp:posOffset>
                </wp:positionV>
                <wp:extent cx="771525" cy="3810"/>
                <wp:effectExtent l="0" t="37465" r="9525" b="34925"/>
                <wp:wrapNone/>
                <wp:docPr id="390" name="直接箭头连接符 390"/>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3810"/>
                        </a:xfrm>
                        <a:prstGeom prst="straightConnector1">
                          <a:avLst/>
                        </a:prstGeom>
                        <a:noFill/>
                        <a:ln w="12700" cmpd="sng">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380.5pt;margin-top:8.5pt;height:0.3pt;width:60.75pt;z-index:252041216;mso-width-relative:page;mso-height-relative:page;" filled="f" stroked="t" coordsize="21600,21600" o:gfxdata="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2qR5NgAAAALAQAADwAAAAAAAAABACAAAAAiAAAAZHJzL2Rvd25yZXYueG1sUEsBAhQAFAAAAAgA&#10;h07iQOYLj6YlAgAAEgQAAA4AAAAAAAAAAQAgAAAAJwEAAGRycy9lMm9Eb2MueG1sUEsFBgAAAAAG&#10;AAYAWQEAAL4FA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w:t>（二）办理程序</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对出租汽车经营者和驾驶员先进事迹的表彰和奖励服务包括受理、审查、决定程序。</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收到申请后，当场作出决定。对申请材料符合要求的，准予受理；对申请材料不符合要求的，应当书面告知申请人，并说明理由。</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受理后对申请材料进行实质审核，调查了解的时间不计算在内。</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符合奖励要求的当场宣布表扬或奖励内容和方式。</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自决定之日起开始公示5日（公示时间不计算在工作时限之内）。</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（一）法定时限</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即办件</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320" w:firstLineChars="100"/>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line="480" w:lineRule="exact"/>
        <w:ind w:firstLine="320" w:firstLineChars="100"/>
        <w:rPr>
          <w:rFonts w:ascii="仿宋_GB2312" w:hAnsi="楷体_GB2312" w:eastAsia="仿宋_GB2312" w:cs="楷体_GB2312"/>
          <w:sz w:val="32"/>
          <w:szCs w:val="32"/>
        </w:rPr>
      </w:pPr>
      <w:r>
        <w:rPr>
          <w:rFonts w:hint="eastAsia" w:ascii="仿宋_GB2312" w:hAnsi="仿宋_GB2312" w:eastAsia="仿宋_GB2312" w:cs="仿宋_GB2312"/>
          <w:sz w:val="32"/>
          <w:szCs w:val="32"/>
        </w:rPr>
        <w:t>（一）办理结果应当现场宣布；</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line="480" w:lineRule="exact"/>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spacing w:line="480" w:lineRule="exact"/>
        <w:ind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spacing w:line="480" w:lineRule="exact"/>
        <w:ind w:firstLine="640" w:firstLineChars="200"/>
        <w:rPr>
          <w:rFonts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line="480" w:lineRule="exact"/>
        <w:ind w:firstLine="640" w:firstLineChars="200"/>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巴林右旗服务中心综合服务股</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line="480" w:lineRule="exact"/>
        <w:ind w:firstLine="643" w:firstLineChars="200"/>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rPr>
          <w:rFonts w:ascii="仿宋_GB2312" w:hAnsi="Times New Roman" w:eastAsia="仿宋_GB2312" w:cs="Times New Roman"/>
          <w:sz w:val="32"/>
          <w:szCs w:val="32"/>
        </w:rPr>
      </w:pPr>
    </w:p>
    <w:p>
      <w:pPr>
        <w:rPr>
          <w:rFonts w:ascii="仿宋_GB2312" w:hAnsi="Times New Roman" w:eastAsia="仿宋_GB2312" w:cs="Times New Roman"/>
          <w:sz w:val="32"/>
          <w:szCs w:val="32"/>
        </w:rPr>
      </w:pPr>
    </w:p>
    <w:p>
      <w:pPr>
        <w:rPr>
          <w:rFonts w:ascii="仿宋_GB2312" w:eastAsia="仿宋_GB2312"/>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rPr>
          <w:rFonts w:hint="eastAsia" w:ascii="黑体" w:hAnsi="黑体" w:eastAsia="黑体" w:cs="方正小标宋简体"/>
          <w:bCs/>
          <w:sz w:val="44"/>
          <w:szCs w:val="44"/>
        </w:rPr>
      </w:pPr>
    </w:p>
    <w:p>
      <w:pPr>
        <w:spacing w:line="220" w:lineRule="atLeast"/>
        <w:ind w:firstLine="1760" w:firstLineChars="400"/>
        <w:rPr>
          <w:rFonts w:ascii="黑体" w:hAnsi="黑体" w:eastAsia="黑体" w:cs="方正小标宋简体"/>
          <w:bCs/>
          <w:sz w:val="44"/>
          <w:szCs w:val="44"/>
        </w:rPr>
      </w:pPr>
      <w:r>
        <w:rPr>
          <w:rFonts w:hint="eastAsia" w:ascii="黑体" w:hAnsi="黑体" w:eastAsia="黑体" w:cs="方正小标宋简体"/>
          <w:bCs/>
          <w:sz w:val="44"/>
          <w:szCs w:val="44"/>
        </w:rPr>
        <w:t>道路旅客运输经营许可</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
    <w:p/>
    <w:p/>
    <w:p/>
    <w:p/>
    <w:p/>
    <w:p/>
    <w:p/>
    <w:p/>
    <w:p/>
    <w:p/>
    <w:p/>
    <w:p/>
    <w:p/>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205760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91" name="直接连接符 391"/>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5760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cS7TZO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eastAsia="仿宋_GB2312"/>
          <w:sz w:val="32"/>
          <w:szCs w:val="32"/>
        </w:rPr>
      </w:pP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ind w:firstLine="1782" w:firstLineChars="495"/>
        <w:rPr>
          <w:rFonts w:hint="eastAsia" w:ascii="方正小标宋简体" w:hAnsi="华文楷体" w:eastAsia="方正小标宋简体" w:cs="方正小标宋简体"/>
          <w:bCs/>
          <w:sz w:val="36"/>
          <w:szCs w:val="36"/>
        </w:rPr>
      </w:pPr>
    </w:p>
    <w:p>
      <w:pPr>
        <w:spacing w:line="220" w:lineRule="atLeast"/>
        <w:ind w:firstLine="1782" w:firstLineChars="495"/>
        <w:rPr>
          <w:rFonts w:hint="eastAsia" w:ascii="方正小标宋简体" w:hAnsi="华文楷体" w:eastAsia="方正小标宋简体" w:cs="方正小标宋简体"/>
          <w:bCs/>
          <w:sz w:val="36"/>
          <w:szCs w:val="36"/>
        </w:rPr>
      </w:pPr>
    </w:p>
    <w:p>
      <w:pPr>
        <w:spacing w:line="220" w:lineRule="atLeast"/>
        <w:ind w:firstLine="1782" w:firstLineChars="495"/>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道路旅客运输经营许可服务指南</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0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000118019000</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巴林右旗旗道路旅客运输企业。</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《中华人民共和国道路运输条例》（2019年修改）</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第第三十六条　申请从事道路运输站(场)经营的，应当具备下列条件：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(一)有经验收合格的运输站(场)；</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(二)有相应的专业人员和管理人员；</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(三)有相应的设备、设施；</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(四)有健全的业务操作规程和安全管理制度。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第三十九条　申请从事道路运输站(场)经营和机动车驾驶员培训业务的，应当在依法向工商行政管理机关办理有关登记手续后，向所在地县级道路运输管理机构提出申请，并分别附送符合本条例第三十六条、第三十八条规定条件的相关材料。县级道路运输管理机构应当自受理申请之日起15日内审查完毕，作出许可或者不予许可的决定，并书面通知申请人。</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w:t>
      </w:r>
      <w:r>
        <w:rPr>
          <w:rFonts w:ascii="仿宋_GB2312" w:hAnsi="仿宋_GB2312" w:eastAsia="仿宋_GB2312" w:cs="仿宋_GB2312"/>
          <w:sz w:val="32"/>
          <w:szCs w:val="32"/>
        </w:rPr>
        <w:t>右旗交通行政服务大厅</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1、有经验收合格的运输站(场)；</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2、有相应的专业人员和管理人员；</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3、有相应的设备、设施；</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4、有健全的业务操作规程和安全管理制度。</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1、场站经营申请表</w:t>
      </w:r>
    </w:p>
    <w:p>
      <w:pPr>
        <w:widowControl/>
        <w:adjustRightInd w:val="0"/>
        <w:snapToGrid w:val="0"/>
        <w:spacing w:line="600" w:lineRule="exact"/>
        <w:ind w:left="596" w:leftChars="284"/>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2、场站验收合格证明</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3、拟投入人员资料（包含身份证、资格证、职称证、合同等）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4、业务操作规程和安全管理制度</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p>
    <w:p>
      <w:pPr>
        <w:ind w:firstLine="580"/>
        <w:jc w:val="left"/>
        <w:rPr>
          <w:rFonts w:ascii="宋体" w:hAnsi="宋体" w:cs="宋体"/>
          <w:szCs w:val="21"/>
        </w:rPr>
      </w:pPr>
      <w:r>
        <mc:AlternateContent>
          <mc:Choice Requires="wps">
            <w:drawing>
              <wp:anchor distT="0" distB="0" distL="114300" distR="114300" simplePos="0" relativeHeight="252051456"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392" name="圆角矩形 392"/>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2051456;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LcOEG1wAAAAkB&#10;AAAPAAAAAAAAAAEAIAAAACIAAABkcnMvZG93bnJldi54bWxQSwECFAAUAAAACACHTuJAqsqWrY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p>
    <w:p/>
    <w:p>
      <w:r>
        <mc:AlternateContent>
          <mc:Choice Requires="wps">
            <w:drawing>
              <wp:anchor distT="0" distB="0" distL="114300" distR="114300" simplePos="0" relativeHeight="252050432" behindDoc="0" locked="0" layoutInCell="1" allowOverlap="1">
                <wp:simplePos x="0" y="0"/>
                <wp:positionH relativeFrom="column">
                  <wp:posOffset>3451225</wp:posOffset>
                </wp:positionH>
                <wp:positionV relativeFrom="paragraph">
                  <wp:posOffset>154940</wp:posOffset>
                </wp:positionV>
                <wp:extent cx="1533525" cy="781050"/>
                <wp:effectExtent l="6350" t="6350" r="22225" b="12700"/>
                <wp:wrapNone/>
                <wp:docPr id="393" name="圆角矩形 393"/>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75pt;margin-top:12.2pt;height:61.5pt;width:120.75pt;z-index:252050432;v-text-anchor:middle;mso-width-relative:page;mso-height-relative:page;" fillcolor="#FFFFFF" filled="t" stroked="t" coordsize="21600,21600" arcsize="0.166666666666667" o:gfxdata="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khxMfYAAAACgEAAA8AAAAAAAAAAQAgAAAAIgAAAGRycy9kb3ducmV2LnhtbFBLAQIU&#10;ABQAAAAIAIdO4kCmDb7engIAACgFAAAOAAAAAAAAAAEAIAAAACcBAABkcnMvZTJvRG9jLnhtbFBL&#10;BQYAAAAABgAGAFkBAAA3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2485390</wp:posOffset>
                </wp:positionH>
                <wp:positionV relativeFrom="paragraph">
                  <wp:posOffset>88265</wp:posOffset>
                </wp:positionV>
                <wp:extent cx="9525" cy="1048385"/>
                <wp:effectExtent l="40640" t="0" r="64135" b="18415"/>
                <wp:wrapNone/>
                <wp:docPr id="394" name="直接箭头连接符 394"/>
                <wp:cNvGraphicFramePr/>
                <a:graphic xmlns:a="http://schemas.openxmlformats.org/drawingml/2006/main">
                  <a:graphicData uri="http://schemas.microsoft.com/office/word/2010/wordprocessingShape">
                    <wps:wsp>
                      <wps:cNvCnPr/>
                      <wps:spPr>
                        <a:xfrm>
                          <a:off x="3628390" y="2191385"/>
                          <a:ext cx="9525" cy="104838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5.7pt;margin-top:6.95pt;height:82.55pt;width:0.75pt;z-index:252055552;mso-width-relative:page;mso-height-relative:page;" filled="f" stroked="t" coordsize="21600,21600" o:gfxdata="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XfnidkAAAAK&#10;AQAADwAAAAAAAAABACAAAAAiAAAAZHJzL2Rvd25yZXYueG1sUEsBAhQAFAAAAAgAh07iQOOdc04b&#10;AgAA/wMAAA4AAAAAAAAAAQAgAAAAKAEAAGRycy9lMm9Eb2MueG1sUEsFBgAAAAAGAAYAWQEAALUF&#10;AA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2054528" behindDoc="0" locked="0" layoutInCell="1" allowOverlap="1">
                <wp:simplePos x="0" y="0"/>
                <wp:positionH relativeFrom="column">
                  <wp:posOffset>2548890</wp:posOffset>
                </wp:positionH>
                <wp:positionV relativeFrom="paragraph">
                  <wp:posOffset>128905</wp:posOffset>
                </wp:positionV>
                <wp:extent cx="762000" cy="7620"/>
                <wp:effectExtent l="0" t="48260" r="0" b="58420"/>
                <wp:wrapNone/>
                <wp:docPr id="395" name="直接箭头连接符 395"/>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00.7pt;margin-top:10.15pt;height:0.6pt;width:60pt;z-index:252054528;mso-width-relative:page;mso-height-relative:page;" filled="f" stroked="t" coordsize="21600,21600" o:gfxdata="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vpfvPW&#10;AAAACQEAAA8AAAAAAAAAAQAgAAAAIgAAAGRycy9kb3ducmV2LnhtbFBLAQIUABQAAAAIAIdO4kDo&#10;IZ+zIgIAABIEAAAOAAAAAAAAAAEAIAAAACUBAABkcnMvZTJvRG9jLnhtbFBLBQYAAAAABgAGAFkB&#10;AAC5BQAAAAA=&#10;">
                <v:fill on="f" focussize="0,0"/>
                <v:stroke weight="0.5pt" color="#000000" miterlimit="8" joinstyle="miter" endarrow="open"/>
                <v:imagedata o:title=""/>
                <o:lock v:ext="edit" aspectratio="f"/>
              </v:shape>
            </w:pict>
          </mc:Fallback>
        </mc:AlternateContent>
      </w:r>
    </w:p>
    <w:p/>
    <w:p/>
    <w:p>
      <w:r>
        <mc:AlternateContent>
          <mc:Choice Requires="wps">
            <w:drawing>
              <wp:anchor distT="0" distB="0" distL="114300" distR="114300" simplePos="0" relativeHeight="252052480" behindDoc="0" locked="0" layoutInCell="1" allowOverlap="1">
                <wp:simplePos x="0" y="0"/>
                <wp:positionH relativeFrom="column">
                  <wp:posOffset>1727835</wp:posOffset>
                </wp:positionH>
                <wp:positionV relativeFrom="paragraph">
                  <wp:posOffset>146050</wp:posOffset>
                </wp:positionV>
                <wp:extent cx="1533525" cy="809625"/>
                <wp:effectExtent l="6350" t="6350" r="22225" b="22225"/>
                <wp:wrapNone/>
                <wp:docPr id="396" name="圆角矩形 396"/>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1.5pt;height:63.75pt;width:120.75pt;z-index:252052480;v-text-anchor:middle;mso-width-relative:page;mso-height-relative:page;" fillcolor="#FFFFFF" filled="t" stroked="t" coordsize="21600,21600" arcsize="0.166666666666667" o:gfxdata="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HYrDNcAAAAK&#10;AQAADwAAAAAAAAABACAAAAAiAAAAZHJzL2Rvd25yZXYueG1sUEsBAhQAFAAAAAgAh07iQN+B+GOP&#10;AgAAHAUAAA4AAAAAAAAAAQAgAAAAJgEAAGRycy9lMm9Eb2MueG1sUEsFBgAAAAAGAAYAWQEAACcG&#10;A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2056576" behindDoc="0" locked="0" layoutInCell="1" allowOverlap="1">
                <wp:simplePos x="0" y="0"/>
                <wp:positionH relativeFrom="column">
                  <wp:posOffset>2494915</wp:posOffset>
                </wp:positionH>
                <wp:positionV relativeFrom="paragraph">
                  <wp:posOffset>163195</wp:posOffset>
                </wp:positionV>
                <wp:extent cx="0" cy="866775"/>
                <wp:effectExtent l="48895" t="0" r="65405" b="9525"/>
                <wp:wrapNone/>
                <wp:docPr id="397" name="直接箭头连接符 397"/>
                <wp:cNvGraphicFramePr/>
                <a:graphic xmlns:a="http://schemas.openxmlformats.org/drawingml/2006/main">
                  <a:graphicData uri="http://schemas.microsoft.com/office/word/2010/wordprocessingShape">
                    <wps:wsp>
                      <wps:cNvCnPr/>
                      <wps:spPr>
                        <a:xfrm>
                          <a:off x="3637915" y="4049395"/>
                          <a:ext cx="0" cy="86677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6.45pt;margin-top:12.85pt;height:68.25pt;width:0pt;z-index:252056576;mso-width-relative:page;mso-height-relative:page;" filled="f" stroked="t" coordsize="21600,21600" o:gfxdata="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Ng1rNgAAAAKAQAA&#10;DwAAAAAAAAABACAAAAAiAAAAZHJzL2Rvd25yZXYueG1sUEsBAhQAFAAAAAgAh07iQFKZ3mkZAgAA&#10;+wMAAA4AAAAAAAAAAQAgAAAAJwEAAGRycy9lMm9Eb2MueG1sUEsFBgAAAAAGAAYAWQEAALIFAAAA&#10;AA==&#10;">
                <v:fill on="f" focussize="0,0"/>
                <v:stroke weight="0.5pt" color="#000000" miterlimit="8" joinstyle="miter" endarrow="open"/>
                <v:imagedata o:title=""/>
                <o:lock v:ext="edit" aspectratio="f"/>
              </v:shape>
            </w:pict>
          </mc:Fallback>
        </mc:AlternateContent>
      </w:r>
    </w:p>
    <w:p/>
    <w:p/>
    <w:p/>
    <w:p/>
    <w:p>
      <w:r>
        <mc:AlternateContent>
          <mc:Choice Requires="wps">
            <w:drawing>
              <wp:anchor distT="0" distB="0" distL="114300" distR="114300" simplePos="0" relativeHeight="252053504" behindDoc="0" locked="0" layoutInCell="1" allowOverlap="1">
                <wp:simplePos x="0" y="0"/>
                <wp:positionH relativeFrom="column">
                  <wp:posOffset>1727835</wp:posOffset>
                </wp:positionH>
                <wp:positionV relativeFrom="paragraph">
                  <wp:posOffset>39370</wp:posOffset>
                </wp:positionV>
                <wp:extent cx="1533525" cy="770890"/>
                <wp:effectExtent l="6350" t="6350" r="22225" b="22860"/>
                <wp:wrapNone/>
                <wp:docPr id="398" name="圆角矩形 398"/>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1pt;height:60.7pt;width:120.75pt;z-index:252053504;v-text-anchor:middle;mso-width-relative:page;mso-height-relative:page;" fillcolor="#FFFFFF" filled="t" stroked="t" coordsize="21600,21600" arcsize="0.166666666666667" o:gfxdata="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1T+hnWAAAA&#10;CQEAAA8AAAAAAAAAAQAgAAAAIgAAAGRycy9kb3ducmV2LnhtbFBLAQIUABQAAAAIAIdO4kA3uw93&#10;kQIAABwFAAAOAAAAAAAAAAEAIAAAACU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Pr>
        <w:widowControl/>
        <w:adjustRightInd w:val="0"/>
        <w:snapToGrid w:val="0"/>
        <w:spacing w:line="600" w:lineRule="exact"/>
        <w:jc w:val="left"/>
        <w:rPr>
          <w:rFonts w:ascii="楷体" w:hAnsi="楷体" w:eastAsia="楷体" w:cs="楷体"/>
          <w:b/>
          <w:bCs/>
          <w:sz w:val="32"/>
          <w:szCs w:val="32"/>
        </w:rPr>
      </w:pP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ascii="楷体" w:hAnsi="楷体" w:eastAsia="楷体"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自收到完整齐备的申请材料之日起15个工作日。</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自收到完整齐备的申请材料之日起7个工作日。</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r>
        <w:rPr>
          <w:rFonts w:hint="eastAsia" w:ascii="仿宋_GB2312" w:hAnsi="仿宋_GB2312" w:eastAsia="仿宋_GB2312" w:cs="仿宋_GB2312"/>
          <w:sz w:val="30"/>
          <w:szCs w:val="30"/>
        </w:rPr>
        <w:t>无</w:t>
      </w:r>
    </w:p>
    <w:p>
      <w:pPr>
        <w:widowControl/>
        <w:adjustRightInd w:val="0"/>
        <w:snapToGrid w:val="0"/>
        <w:spacing w:line="600" w:lineRule="exact"/>
        <w:jc w:val="left"/>
        <w:rPr>
          <w:rFonts w:ascii="黑体" w:hAnsi="黑体" w:eastAsia="黑体" w:cs="黑体"/>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r>
        <w:rPr>
          <w:rFonts w:hint="eastAsia" w:ascii="仿宋_GB2312" w:hAnsi="仿宋_GB2312" w:eastAsia="仿宋_GB2312" w:cs="仿宋_GB2312"/>
          <w:sz w:val="30"/>
          <w:szCs w:val="30"/>
        </w:rPr>
        <w:t>0476-6222451</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巴林右旗服务保障中心行政服务股</w:t>
      </w:r>
      <w:r>
        <w:rPr>
          <w:rFonts w:hint="eastAsia" w:ascii="仿宋_GB2312" w:hAnsi="仿宋_GB2312" w:eastAsia="仿宋_GB2312" w:cs="仿宋_GB2312"/>
          <w:sz w:val="32"/>
          <w:szCs w:val="32"/>
        </w:rPr>
        <w:t>106室</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（二）电话监督投诉</w:t>
      </w:r>
      <w:r>
        <w:rPr>
          <w:rFonts w:hint="eastAsia" w:ascii="楷体" w:hAnsi="楷体" w:eastAsia="楷体" w:cs="楷体"/>
          <w:b/>
          <w:bCs/>
          <w:sz w:val="32"/>
          <w:szCs w:val="32"/>
        </w:rPr>
        <w:t>：</w:t>
      </w:r>
      <w:r>
        <w:rPr>
          <w:rFonts w:hint="eastAsia" w:ascii="仿宋_GB2312" w:hAnsi="仿宋_GB2312" w:eastAsia="仿宋_GB2312" w:cs="仿宋_GB2312"/>
          <w:sz w:val="30"/>
          <w:szCs w:val="30"/>
        </w:rPr>
        <w:t>0476-6226002</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r>
        <w:rPr>
          <w:rFonts w:hint="eastAsia" w:ascii="仿宋_GB2312" w:hAnsi="仿宋_GB2312" w:eastAsia="仿宋_GB2312" w:cs="仿宋_GB2312"/>
          <w:sz w:val="32"/>
          <w:szCs w:val="32"/>
        </w:rPr>
        <w:t>：0476-6222451</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（二）结果公开查询方式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r>
        <w:rPr>
          <w:rFonts w:hint="eastAsia" w:ascii="仿宋_GB2312" w:hAnsi="仿宋_GB2312" w:eastAsia="仿宋_GB2312" w:cs="仿宋_GB2312"/>
          <w:sz w:val="32"/>
          <w:szCs w:val="32"/>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
      <w:pPr>
        <w:spacing w:line="220" w:lineRule="atLeast"/>
        <w:ind w:firstLine="1320" w:firstLineChars="300"/>
        <w:jc w:val="both"/>
        <w:rPr>
          <w:rFonts w:ascii="黑体" w:hAnsi="黑体" w:eastAsia="黑体" w:cs="方正小标宋简体"/>
          <w:bCs/>
          <w:sz w:val="44"/>
          <w:szCs w:val="44"/>
        </w:rPr>
      </w:pPr>
      <w:r>
        <w:rPr>
          <w:rFonts w:hint="eastAsia" w:ascii="黑体" w:hAnsi="黑体" w:eastAsia="黑体" w:cs="方正小标宋简体"/>
          <w:bCs/>
          <w:sz w:val="44"/>
          <w:szCs w:val="44"/>
        </w:rPr>
        <w:t>国家重点公路工程设计审批</w:t>
      </w:r>
    </w:p>
    <w:p>
      <w:pPr>
        <w:spacing w:line="220" w:lineRule="atLeast"/>
        <w:jc w:val="center"/>
        <w:rPr>
          <w:rFonts w:ascii="黑体" w:hAnsi="黑体" w:eastAsia="黑体" w:cs="方正小标宋简体"/>
          <w:bCs/>
          <w:sz w:val="44"/>
          <w:szCs w:val="44"/>
        </w:rPr>
      </w:pPr>
      <w:r>
        <w:rPr>
          <w:rFonts w:hint="eastAsia" w:ascii="黑体" w:hAnsi="黑体" w:eastAsia="黑体" w:cs="方正小标宋简体"/>
          <w:bCs/>
          <w:sz w:val="44"/>
          <w:szCs w:val="44"/>
        </w:rPr>
        <w:t>服务指南</w:t>
      </w:r>
    </w:p>
    <w:p/>
    <w:p/>
    <w:p/>
    <w:p/>
    <w:p/>
    <w:p/>
    <w:p/>
    <w:p/>
    <w:p/>
    <w:p/>
    <w:p/>
    <w:p/>
    <w:p/>
    <w:p/>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rPr>
          <w:rFonts w:ascii="楷体_GB2312" w:hAnsi="楷体_GB2312" w:eastAsia="楷体_GB2312" w:cs="楷体_GB2312"/>
          <w:b/>
          <w:sz w:val="32"/>
          <w:szCs w:val="32"/>
          <w:u w:val="single"/>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206579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399" name="直接连接符 399"/>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6579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YkTW1e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eastAsia="仿宋_GB2312"/>
          <w:sz w:val="32"/>
          <w:szCs w:val="32"/>
        </w:rPr>
      </w:pP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jc w:val="center"/>
        <w:rPr>
          <w:rFonts w:hint="eastAsia" w:ascii="方正小标宋简体" w:hAnsi="华文楷体" w:eastAsia="方正小标宋简体" w:cs="方正小标宋简体"/>
          <w:bCs/>
          <w:sz w:val="36"/>
          <w:szCs w:val="36"/>
        </w:rPr>
      </w:pPr>
      <w:r>
        <w:rPr>
          <w:rFonts w:hint="eastAsia" w:ascii="方正小标宋简体" w:hAnsi="华文楷体" w:eastAsia="方正小标宋简体" w:cs="方正小标宋简体"/>
          <w:bCs/>
          <w:sz w:val="36"/>
          <w:szCs w:val="36"/>
        </w:rPr>
        <w:t>国家重点公路工程设计审批服务指南</w:t>
      </w:r>
    </w:p>
    <w:p>
      <w:pPr>
        <w:widowControl/>
        <w:adjustRightInd w:val="0"/>
        <w:snapToGrid w:val="0"/>
        <w:spacing w:line="480" w:lineRule="exact"/>
        <w:jc w:val="left"/>
        <w:rPr>
          <w:rFonts w:hint="eastAsia" w:ascii="华文楷体" w:hAnsi="华文楷体" w:eastAsia="华文楷体" w:cs="黑体"/>
          <w:b/>
          <w:sz w:val="32"/>
          <w:szCs w:val="32"/>
        </w:rPr>
      </w:pP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000118028000</w:t>
      </w:r>
    </w:p>
    <w:p>
      <w:pPr>
        <w:widowControl/>
        <w:adjustRightInd w:val="0"/>
        <w:snapToGrid w:val="0"/>
        <w:spacing w:line="480" w:lineRule="exact"/>
        <w:jc w:val="left"/>
        <w:rPr>
          <w:rFonts w:ascii="仿宋_GB2312" w:hAnsi="黑体" w:eastAsia="仿宋_GB2312" w:cs="黑体"/>
          <w:sz w:val="32"/>
          <w:szCs w:val="32"/>
        </w:rPr>
      </w:pPr>
      <w:r>
        <w:rPr>
          <w:rFonts w:hint="eastAsia" w:ascii="华文楷体" w:hAnsi="华文楷体" w:eastAsia="华文楷体" w:cs="黑体"/>
          <w:b/>
          <w:sz w:val="32"/>
          <w:szCs w:val="32"/>
        </w:rPr>
        <w:t>二、适用范围</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《建设工程勘察设计管理条例》（国务院令第293号）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第三十一条“……国务院铁路、交通、水利等有关部门按照国务院规定的职责分工，负责对全国的有关专业建设工程勘察、设计活动的监督管理……”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第三十三条“……对施工图设计文件中涉及公共利益、公共安全、工程建设强制性标准的内容进行审查”；</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《公路建设市场管理办法》（交通部令2004年第14号）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第十八条“公路建设项目法人应当按照项目管理隶属关系将施工图设计文件报交通主管部门审批”。</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（一）准予批准的条件：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初步设计已经批复（对于二阶段施工图设计审批），项目管理机构已经建立，具备履行项目管理工作的能力，可行性研究报告已经批复（对于初步设计审批、一阶段施工图设计审批）</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九、申办材料</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1、公路项目可研批复</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2、初步设计文件（包括附件）</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3、建设管理单位机构设置及主要管理人员情况</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4、审批部门根据项目特点和实际情况，要求提供的其他必要材料</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spacing w:before="0" w:after="0" w:line="480" w:lineRule="exact"/>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十、办理方式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480" w:lineRule="exact"/>
        <w:ind w:firstLine="640" w:firstLineChars="200"/>
        <w:jc w:val="left"/>
        <w:rPr>
          <w:rFonts w:ascii="仿宋_GB2312" w:hAnsi="楷体" w:eastAsia="仿宋_GB2312" w:cs="楷体"/>
          <w:bCs/>
          <w:sz w:val="32"/>
          <w:szCs w:val="32"/>
        </w:rPr>
      </w:pPr>
      <w:r>
        <w:rPr>
          <w:rFonts w:hint="eastAsia" w:ascii="仿宋_GB2312" w:hAnsi="楷体" w:eastAsia="仿宋_GB2312" w:cs="楷体"/>
          <w:bCs/>
          <w:sz w:val="32"/>
          <w:szCs w:val="32"/>
        </w:rPr>
        <w:t>（一）流程图</w:t>
      </w:r>
    </w:p>
    <w:p>
      <w:pPr>
        <w:spacing w:line="480" w:lineRule="exact"/>
        <w:jc w:val="left"/>
        <w:rPr>
          <w:rFonts w:ascii="仿宋_GB2312" w:hAnsi="宋体" w:eastAsia="仿宋_GB2312" w:cs="宋体"/>
          <w:sz w:val="32"/>
          <w:szCs w:val="32"/>
        </w:rPr>
      </w:pPr>
    </w:p>
    <w:p>
      <w:pPr>
        <w:spacing w:line="480" w:lineRule="exact"/>
        <w:ind w:firstLine="580"/>
        <w:jc w:val="left"/>
        <w:rPr>
          <w:rFonts w:ascii="仿宋_GB2312" w:hAnsi="宋体" w:eastAsia="仿宋_GB2312" w:cs="宋体"/>
          <w:sz w:val="32"/>
          <w:szCs w:val="32"/>
        </w:rPr>
      </w:pPr>
      <w:r>
        <w:rPr>
          <w:rFonts w:hint="eastAsia" w:ascii="仿宋_GB2312" w:eastAsia="仿宋_GB2312"/>
          <w:sz w:val="32"/>
          <w:szCs w:val="32"/>
        </w:rPr>
        <mc:AlternateContent>
          <mc:Choice Requires="wps">
            <w:drawing>
              <wp:anchor distT="0" distB="0" distL="114300" distR="114300" simplePos="0" relativeHeight="252061696" behindDoc="0" locked="0" layoutInCell="1" allowOverlap="1">
                <wp:simplePos x="0" y="0"/>
                <wp:positionH relativeFrom="column">
                  <wp:posOffset>3952240</wp:posOffset>
                </wp:positionH>
                <wp:positionV relativeFrom="paragraph">
                  <wp:posOffset>98425</wp:posOffset>
                </wp:positionV>
                <wp:extent cx="1533525" cy="770890"/>
                <wp:effectExtent l="6350" t="6350" r="22225" b="22860"/>
                <wp:wrapNone/>
                <wp:docPr id="400" name="圆角矩形 400"/>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1.2pt;margin-top:7.75pt;height:60.7pt;width:120.75pt;z-index:252061696;v-text-anchor:middle;mso-width-relative:page;mso-height-relative:page;" fillcolor="#FFFFFF" filled="t" stroked="t" coordsize="21600,21600" arcsize="0.166666666666667" o:gfxdata="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gMoWfYAAAA&#10;CgEAAA8AAAAAAAAAAQAgAAAAIgAAAGRycy9kb3ducmV2LnhtbFBLAQIUABQAAAAIAIdO4kAfdqQO&#10;jwIAABwFAAAOAAAAAAAAAAEAIAAAACc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2060672" behindDoc="0" locked="0" layoutInCell="1" allowOverlap="1">
                <wp:simplePos x="0" y="0"/>
                <wp:positionH relativeFrom="column">
                  <wp:posOffset>2096135</wp:posOffset>
                </wp:positionH>
                <wp:positionV relativeFrom="paragraph">
                  <wp:posOffset>64770</wp:posOffset>
                </wp:positionV>
                <wp:extent cx="1533525" cy="809625"/>
                <wp:effectExtent l="6350" t="6350" r="22225" b="22225"/>
                <wp:wrapNone/>
                <wp:docPr id="401" name="圆角矩形 401"/>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5.05pt;margin-top:5.1pt;height:63.75pt;width:120.75pt;z-index:252060672;v-text-anchor:middle;mso-width-relative:page;mso-height-relative:page;" fillcolor="#FFFFFF" filled="t" stroked="t" coordsize="21600,21600" arcsize="0.166666666666667" o:gfxdata="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jv/tjXAAAACgEA&#10;AA8AAAAAAAAAAQAgAAAAIgAAAGRycy9kb3ducmV2LnhtbFBLAQIUABQAAAAIAIdO4kC63AgmjQIA&#10;ABwFAAAOAAAAAAAAAAEAIAAAACY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eastAsia="仿宋_GB2312"/>
          <w:sz w:val="32"/>
          <w:szCs w:val="32"/>
        </w:rPr>
        <mc:AlternateContent>
          <mc:Choice Requires="wps">
            <w:drawing>
              <wp:anchor distT="0" distB="0" distL="114300" distR="114300" simplePos="0" relativeHeight="252059648" behindDoc="0" locked="0" layoutInCell="1" allowOverlap="1">
                <wp:simplePos x="0" y="0"/>
                <wp:positionH relativeFrom="column">
                  <wp:posOffset>184785</wp:posOffset>
                </wp:positionH>
                <wp:positionV relativeFrom="paragraph">
                  <wp:posOffset>43180</wp:posOffset>
                </wp:positionV>
                <wp:extent cx="1533525" cy="837565"/>
                <wp:effectExtent l="6350" t="6350" r="22225" b="13335"/>
                <wp:wrapNone/>
                <wp:docPr id="402" name="圆角矩形 402"/>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5pt;margin-top:3.4pt;height:65.95pt;width:120.75pt;z-index:252059648;v-text-anchor:middle;mso-width-relative:page;mso-height-relative:page;" fillcolor="#FFFFFF" filled="t" stroked="t" coordsize="21600,21600" arcsize="0.166666666666667" o:gfxdata="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LZ13zWAAAACAEA&#10;AA8AAAAAAAAAAQAgAAAAIgAAAGRycy9kb3ducmV2LnhtbFBLAQIUABQAAAAIAIdO4kB2hQxmjgIA&#10;ABwFAAAOAAAAAAAAAAEAIAAAACU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062720" behindDoc="0" locked="0" layoutInCell="1" allowOverlap="1">
                <wp:simplePos x="0" y="0"/>
                <wp:positionH relativeFrom="column">
                  <wp:posOffset>1886585</wp:posOffset>
                </wp:positionH>
                <wp:positionV relativeFrom="paragraph">
                  <wp:posOffset>140970</wp:posOffset>
                </wp:positionV>
                <wp:extent cx="0" cy="867410"/>
                <wp:effectExtent l="48895" t="0" r="65405" b="8890"/>
                <wp:wrapNone/>
                <wp:docPr id="403" name="直接箭头连接符 403"/>
                <wp:cNvGraphicFramePr/>
                <a:graphic xmlns:a="http://schemas.openxmlformats.org/drawingml/2006/main">
                  <a:graphicData uri="http://schemas.microsoft.com/office/word/2010/wordprocessingShape">
                    <wps:wsp>
                      <wps:cNvCnPr/>
                      <wps:spPr>
                        <a:xfrm flipV="1">
                          <a:off x="0" y="0"/>
                          <a:ext cx="0" cy="86741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48.55pt;margin-top:11.1pt;height:68.3pt;width:0pt;z-index:252062720;mso-width-relative:page;mso-height-relative:page;" filled="f" stroked="t" coordsize="21600,21600" o:gfxdata="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9rFFbWAAAACgEAAA8AAAAAAAAAAQAg&#10;AAAAIgAAAGRycy9kb3ducmV2LnhtbFBLAQIUABQAAAAIAIdO4kBNcZd3EAIAAPkDAAAOAAAAAAAA&#10;AAEAIAAAACUBAABkcnMvZTJvRG9jLnhtbFBLBQYAAAAABgAGAFkBAACnBQ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3619500</wp:posOffset>
                </wp:positionH>
                <wp:positionV relativeFrom="paragraph">
                  <wp:posOffset>127000</wp:posOffset>
                </wp:positionV>
                <wp:extent cx="327660" cy="13335"/>
                <wp:effectExtent l="0" t="39370" r="15240" b="61595"/>
                <wp:wrapNone/>
                <wp:docPr id="404" name="直接箭头连接符 404"/>
                <wp:cNvGraphicFramePr/>
                <a:graphic xmlns:a="http://schemas.openxmlformats.org/drawingml/2006/main">
                  <a:graphicData uri="http://schemas.microsoft.com/office/word/2010/wordprocessingShape">
                    <wps:wsp>
                      <wps:cNvCnPr/>
                      <wps:spPr>
                        <a:xfrm>
                          <a:off x="0" y="0"/>
                          <a:ext cx="327546" cy="13648"/>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85pt;margin-top:10pt;height:1.05pt;width:25.8pt;z-index:252064768;mso-width-relative:page;mso-height-relative:page;" filled="f" stroked="t" coordsize="21600,21600" o:gfxdata="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y8AJfYAAAACQEAAA8AAAAAAAAAAQAg&#10;AAAAIgAAAGRycy9kb3ducmV2LnhtbFBLAQIUABQAAAAIAIdO4kDi9a24DgIAAPMDAAAOAAAAAAAA&#10;AAEAIAAAACcBAABkcnMvZTJvRG9jLnhtbFBLBQYAAAAABgAGAFkBAACnBQAAAAA=&#10;">
                <v:fill on="f" focussize="0,0"/>
                <v:stroke weight="0.5pt" color="#000000" miterlimit="8" joinstyle="miter" endarrow="open"/>
                <v:imagedata o:title=""/>
                <o:lock v:ext="edit" aspectratio="f"/>
              </v:shape>
            </w:pict>
          </mc:Fallback>
        </mc:AlternateContent>
      </w:r>
      <w:r>
        <w:rPr>
          <w:rFonts w:hint="eastAsia" w:ascii="仿宋_GB2312"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1708785</wp:posOffset>
                </wp:positionH>
                <wp:positionV relativeFrom="paragraph">
                  <wp:posOffset>140970</wp:posOffset>
                </wp:positionV>
                <wp:extent cx="382270" cy="0"/>
                <wp:effectExtent l="0" t="48895" r="17780" b="65405"/>
                <wp:wrapNone/>
                <wp:docPr id="405" name="直接箭头连接符 405"/>
                <wp:cNvGraphicFramePr/>
                <a:graphic xmlns:a="http://schemas.openxmlformats.org/drawingml/2006/main">
                  <a:graphicData uri="http://schemas.microsoft.com/office/word/2010/wordprocessingShape">
                    <wps:wsp>
                      <wps:cNvCnPr/>
                      <wps:spPr>
                        <a:xfrm>
                          <a:off x="0" y="0"/>
                          <a:ext cx="382137"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4.55pt;margin-top:11.1pt;height:0pt;width:30.1pt;z-index:252063744;mso-width-relative:page;mso-height-relative:page;" filled="f" stroked="t" coordsize="21600,21600" o:gfxdata="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pln/1wAAAAkBAAAPAAAAAAAAAAEAIAAAACIA&#10;AABkcnMvZG93bnJldi54bWxQSwECFAAUAAAACACHTuJAuynNP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pPr>
        <w:tabs>
          <w:tab w:val="left" w:pos="4820"/>
        </w:tabs>
        <w:spacing w:line="480" w:lineRule="exact"/>
        <w:rPr>
          <w:rFonts w:ascii="仿宋_GB2312" w:eastAsia="仿宋_GB2312"/>
          <w:sz w:val="32"/>
          <w:szCs w:val="32"/>
        </w:rPr>
      </w:pPr>
    </w:p>
    <w:p>
      <w:pPr>
        <w:spacing w:line="480" w:lineRule="exact"/>
        <w:rPr>
          <w:rFonts w:ascii="仿宋_GB2312" w:eastAsia="仿宋_GB2312"/>
          <w:sz w:val="32"/>
          <w:szCs w:val="32"/>
        </w:rPr>
      </w:pPr>
    </w:p>
    <w:p>
      <w:pPr>
        <w:spacing w:line="480" w:lineRule="exact"/>
        <w:rPr>
          <w:rFonts w:ascii="仿宋_GB2312" w:eastAsia="仿宋_GB2312"/>
          <w:sz w:val="32"/>
          <w:szCs w:val="32"/>
        </w:rPr>
      </w:pPr>
      <w:r>
        <w:rPr>
          <w:rFonts w:hint="eastAsia" w:ascii="仿宋_GB2312" w:eastAsia="仿宋_GB2312"/>
          <w:sz w:val="32"/>
          <w:szCs w:val="32"/>
        </w:rPr>
        <mc:AlternateContent>
          <mc:Choice Requires="wps">
            <w:drawing>
              <wp:anchor distT="0" distB="0" distL="114300" distR="114300" simplePos="0" relativeHeight="252058624" behindDoc="0" locked="0" layoutInCell="1" allowOverlap="1">
                <wp:simplePos x="0" y="0"/>
                <wp:positionH relativeFrom="column">
                  <wp:posOffset>1206500</wp:posOffset>
                </wp:positionH>
                <wp:positionV relativeFrom="paragraph">
                  <wp:posOffset>93980</wp:posOffset>
                </wp:positionV>
                <wp:extent cx="1533525" cy="781050"/>
                <wp:effectExtent l="6350" t="6350" r="22225" b="12700"/>
                <wp:wrapNone/>
                <wp:docPr id="406" name="圆角矩形 406"/>
                <wp:cNvGraphicFramePr/>
                <a:graphic xmlns:a="http://schemas.openxmlformats.org/drawingml/2006/main">
                  <a:graphicData uri="http://schemas.microsoft.com/office/word/2010/wordprocessingShape">
                    <wps:wsp>
                      <wps:cNvSpPr/>
                      <wps:spPr>
                        <a:xfrm>
                          <a:off x="0" y="0"/>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pt;margin-top:7.4pt;height:61.5pt;width:120.75pt;z-index:252058624;v-text-anchor:middle;mso-width-relative:page;mso-height-relative:page;" fillcolor="#FFFFFF" filled="t" stroked="t" coordsize="21600,21600" arcsize="0.166666666666667" o:gfxdata="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0nHM1wAA&#10;AAoBAAAPAAAAAAAAAAEAIAAAACIAAABkcnMvZG93bnJldi54bWxQSwECFAAUAAAACACHTuJAwEs+&#10;pJECAAAcBQAADgAAAAAAAAABACAAAAAmAQAAZHJzL2Uyb0RvYy54bWxQSwUGAAAAAAYABgBZAQAA&#10;KQY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spacing w:line="480" w:lineRule="exact"/>
        <w:rPr>
          <w:rFonts w:ascii="仿宋_GB2312" w:eastAsia="仿宋_GB2312"/>
          <w:sz w:val="32"/>
          <w:szCs w:val="32"/>
        </w:rPr>
      </w:pPr>
    </w:p>
    <w:p>
      <w:pPr>
        <w:widowControl/>
        <w:adjustRightInd w:val="0"/>
        <w:snapToGrid w:val="0"/>
        <w:spacing w:line="480" w:lineRule="exact"/>
        <w:jc w:val="left"/>
        <w:rPr>
          <w:rFonts w:ascii="仿宋_GB2312" w:hAnsi="楷体_GB2312" w:eastAsia="仿宋_GB2312" w:cs="楷体_GB2312"/>
          <w:sz w:val="32"/>
          <w:szCs w:val="32"/>
        </w:rPr>
      </w:pPr>
    </w:p>
    <w:p>
      <w:pPr>
        <w:widowControl/>
        <w:adjustRightInd w:val="0"/>
        <w:snapToGrid w:val="0"/>
        <w:spacing w:line="480" w:lineRule="exact"/>
        <w:ind w:firstLine="640" w:firstLineChars="200"/>
        <w:jc w:val="left"/>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（一）法定时限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（一）收费项目：</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（二）收费依据：</w:t>
      </w:r>
      <w:r>
        <w:rPr>
          <w:rFonts w:hint="eastAsia" w:ascii="仿宋_GB2312" w:hAnsi="仿宋_GB2312" w:eastAsia="仿宋_GB2312" w:cs="仿宋_GB2312"/>
          <w:sz w:val="32"/>
          <w:szCs w:val="32"/>
        </w:rPr>
        <w:t>无</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（三）收费标准：</w:t>
      </w:r>
      <w:r>
        <w:rPr>
          <w:rFonts w:hint="eastAsia" w:ascii="仿宋_GB2312" w:hAnsi="仿宋_GB2312" w:eastAsia="仿宋_GB2312" w:cs="仿宋_GB2312"/>
          <w:sz w:val="32"/>
          <w:szCs w:val="32"/>
        </w:rPr>
        <w:t>无</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自受理之日起30个工作日内经由现场取件。</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（二）电话咨询：</w:t>
      </w:r>
      <w:r>
        <w:rPr>
          <w:rFonts w:hint="eastAsia" w:ascii="仿宋_GB2312" w:hAnsi="仿宋_GB2312" w:eastAsia="仿宋_GB2312" w:cs="仿宋_GB2312"/>
          <w:sz w:val="32"/>
          <w:szCs w:val="32"/>
        </w:rPr>
        <w:t>0476-6222451</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480" w:lineRule="exact"/>
        <w:ind w:firstLine="640" w:firstLineChars="200"/>
        <w:jc w:val="left"/>
        <w:rPr>
          <w:rFonts w:ascii="仿宋_GB2312" w:hAnsi="楷体" w:eastAsia="仿宋_GB2312" w:cs="楷体"/>
          <w:b/>
          <w:bCs/>
          <w:sz w:val="32"/>
          <w:szCs w:val="32"/>
        </w:rPr>
      </w:pPr>
      <w:r>
        <w:rPr>
          <w:rFonts w:hint="eastAsia" w:ascii="仿宋_GB2312" w:hAnsi="楷体_GB2312" w:eastAsia="仿宋_GB2312" w:cs="楷体_GB2312"/>
          <w:sz w:val="32"/>
          <w:szCs w:val="32"/>
        </w:rPr>
        <w:t>（二）电话监督投诉</w:t>
      </w:r>
      <w:r>
        <w:rPr>
          <w:rFonts w:hint="eastAsia" w:ascii="仿宋_GB2312" w:hAnsi="楷体" w:eastAsia="仿宋_GB2312" w:cs="楷体"/>
          <w:b/>
          <w:bCs/>
          <w:sz w:val="32"/>
          <w:szCs w:val="32"/>
        </w:rPr>
        <w:t>：</w:t>
      </w:r>
      <w:r>
        <w:rPr>
          <w:rFonts w:hint="eastAsia" w:ascii="仿宋_GB2312" w:hAnsi="仿宋_GB2312" w:eastAsia="仿宋_GB2312" w:cs="仿宋_GB2312"/>
          <w:sz w:val="32"/>
          <w:szCs w:val="32"/>
        </w:rPr>
        <w:t>0476-6226002</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r>
        <w:rPr>
          <w:rFonts w:hint="eastAsia" w:ascii="仿宋_GB2312" w:hAnsi="仿宋_GB2312" w:eastAsia="仿宋_GB2312" w:cs="仿宋_GB2312"/>
          <w:sz w:val="32"/>
          <w:szCs w:val="32"/>
        </w:rPr>
        <w:t>：0476-6222451</w:t>
      </w:r>
    </w:p>
    <w:p>
      <w:pPr>
        <w:widowControl/>
        <w:adjustRightInd w:val="0"/>
        <w:snapToGrid w:val="0"/>
        <w:spacing w:line="480" w:lineRule="exact"/>
        <w:ind w:firstLine="640" w:firstLineChars="200"/>
        <w:jc w:val="left"/>
        <w:rPr>
          <w:rFonts w:ascii="仿宋_GB2312" w:hAnsi="楷体_GB2312" w:eastAsia="仿宋_GB2312" w:cs="楷体_GB2312"/>
          <w:sz w:val="32"/>
          <w:szCs w:val="32"/>
        </w:rPr>
      </w:pPr>
      <w:r>
        <w:rPr>
          <w:rFonts w:hint="eastAsia" w:ascii="仿宋_GB2312" w:hAnsi="楷体_GB2312" w:eastAsia="仿宋_GB2312" w:cs="楷体_GB2312"/>
          <w:sz w:val="32"/>
          <w:szCs w:val="32"/>
        </w:rPr>
        <w:t>（二）结果公开查询方式</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48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r>
        <w:rPr>
          <w:rFonts w:hint="eastAsia" w:ascii="仿宋_GB2312" w:hAnsi="仿宋_GB2312" w:eastAsia="仿宋_GB2312" w:cs="仿宋_GB2312"/>
          <w:sz w:val="32"/>
          <w:szCs w:val="32"/>
        </w:rPr>
        <w:t>0476-6222451</w:t>
      </w:r>
    </w:p>
    <w:p>
      <w:pPr>
        <w:spacing w:line="220" w:lineRule="atLeast"/>
        <w:ind w:firstLine="442" w:firstLineChars="100"/>
        <w:rPr>
          <w:rFonts w:hint="eastAsia" w:ascii="黑体" w:hAnsi="黑体" w:eastAsia="黑体" w:cs="方正小标宋简体"/>
          <w:b/>
          <w:bCs/>
          <w:sz w:val="44"/>
          <w:szCs w:val="44"/>
        </w:rPr>
      </w:pPr>
      <w:r>
        <w:rPr>
          <w:rFonts w:hint="eastAsia" w:ascii="黑体" w:hAnsi="黑体" w:eastAsia="黑体" w:cs="方正小标宋简体"/>
          <w:b/>
          <w:bCs/>
          <w:sz w:val="44"/>
          <w:szCs w:val="44"/>
        </w:rPr>
        <w:t>裁决客运经营者发车时间安排纠纷</w:t>
      </w:r>
    </w:p>
    <w:p>
      <w:pPr>
        <w:spacing w:line="220" w:lineRule="atLeast"/>
        <w:jc w:val="center"/>
        <w:rPr>
          <w:rFonts w:hint="eastAsia" w:ascii="黑体" w:hAnsi="黑体" w:eastAsia="黑体" w:cs="方正小标宋简体"/>
          <w:b/>
          <w:bCs/>
          <w:sz w:val="44"/>
          <w:szCs w:val="44"/>
        </w:rPr>
      </w:pPr>
      <w:r>
        <w:rPr>
          <w:rFonts w:hint="eastAsia" w:ascii="黑体" w:hAnsi="黑体" w:eastAsia="黑体" w:cs="方正小标宋简体"/>
          <w:b/>
          <w:bCs/>
          <w:sz w:val="44"/>
          <w:szCs w:val="44"/>
        </w:rPr>
        <w:t>服务指南</w:t>
      </w:r>
    </w:p>
    <w:p/>
    <w:p/>
    <w:p/>
    <w:p/>
    <w:p/>
    <w:p/>
    <w:p/>
    <w:p/>
    <w:p/>
    <w:p/>
    <w:p/>
    <w:p/>
    <w:p>
      <w:pPr>
        <w:rPr>
          <w:rFonts w:hint="eastAsia" w:ascii="宋体" w:hAnsi="宋体" w:cs="宋体"/>
          <w:sz w:val="44"/>
          <w:szCs w:val="44"/>
        </w:rPr>
      </w:pPr>
    </w:p>
    <w:p>
      <w:pPr>
        <w:rPr>
          <w:rFonts w:hint="eastAsia" w:ascii="宋体" w:hAnsi="宋体" w:cs="宋体"/>
          <w:sz w:val="44"/>
          <w:szCs w:val="44"/>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hAnsi="Calibri" w:eastAsia="仿宋_GB2312"/>
          <w:sz w:val="32"/>
          <w:szCs w:val="32"/>
        </w:rPr>
      </w:pPr>
      <w:r>
        <w:rPr>
          <w:rFonts w:hint="eastAsia" w:ascii="Calibri" w:hAnsi="Calibri"/>
          <w:szCs w:val="22"/>
        </w:rPr>
        <mc:AlternateContent>
          <mc:Choice Requires="wps">
            <w:drawing>
              <wp:anchor distT="0" distB="0" distL="114300" distR="114300" simplePos="0" relativeHeight="252075008"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15" name="直接连接符 415"/>
                <wp:cNvGraphicFramePr/>
                <a:graphic xmlns:a="http://schemas.openxmlformats.org/drawingml/2006/main">
                  <a:graphicData uri="http://schemas.microsoft.com/office/word/2010/wordprocessingShape">
                    <wps:wsp>
                      <wps:cNvCnPr/>
                      <wps:spPr>
                        <a:xfrm>
                          <a:off x="0" y="0"/>
                          <a:ext cx="52914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5pt;margin-top:5.9pt;height:0pt;width:416.65pt;z-index:252075008;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ITxM9QAAAAHAQAADwAAAAAAAAABACAAAAAiAAAAZHJzL2Rvd25yZXYueG1sUEsBAhQA&#10;FAAAAAgAh07iQE9EKzr2AQAA6AMAAA4AAAAAAAAAAQAgAAAAIwEAAGRycy9lMm9Eb2MueG1sUEsF&#10;BgAAAAAGAAYAWQEAAIsFAAAAAA==&#10;">
                <v:fill on="f" focussize="0,0"/>
                <v:stroke color="#000000" joinstyle="round"/>
                <v:imagedata o:title=""/>
                <o:lock v:ext="edit" aspectratio="f"/>
              </v:line>
            </w:pict>
          </mc:Fallback>
        </mc:AlternateContent>
      </w:r>
    </w:p>
    <w:p>
      <w:pPr>
        <w:tabs>
          <w:tab w:val="left" w:pos="2836"/>
        </w:tabs>
        <w:spacing w:line="340" w:lineRule="exact"/>
        <w:jc w:val="center"/>
        <w:rPr>
          <w:rFonts w:hint="eastAsia" w:ascii="仿宋_GB2312" w:hAnsi="Calibri" w:eastAsia="仿宋_GB2312"/>
          <w:sz w:val="32"/>
          <w:szCs w:val="32"/>
        </w:rPr>
      </w:pPr>
      <w:r>
        <w:rPr>
          <w:rFonts w:hint="eastAsia" w:ascii="仿宋_GB2312" w:hAnsi="宋体" w:eastAsia="仿宋_GB2312"/>
          <w:sz w:val="32"/>
          <w:szCs w:val="32"/>
        </w:rPr>
        <w:t xml:space="preserve">巴林右旗交通运输局       </w:t>
      </w:r>
      <w:r>
        <w:rPr>
          <w:rFonts w:hint="eastAsia" w:ascii="仿宋_GB2312" w:hAnsi="Calibri" w:eastAsia="仿宋_GB2312"/>
          <w:sz w:val="32"/>
          <w:szCs w:val="32"/>
        </w:rPr>
        <w:t>发布</w:t>
      </w:r>
    </w:p>
    <w:p>
      <w:pPr>
        <w:rPr>
          <w:rFonts w:hint="eastAsia" w:ascii="宋体" w:hAnsi="宋体" w:cs="宋体"/>
          <w:sz w:val="44"/>
          <w:szCs w:val="44"/>
        </w:rPr>
      </w:pPr>
    </w:p>
    <w:p>
      <w:pPr>
        <w:spacing w:line="480" w:lineRule="exact"/>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裁决客运经营者发车时间安排纠纷服务指南</w:t>
      </w:r>
    </w:p>
    <w:p>
      <w:pPr>
        <w:spacing w:line="480" w:lineRule="exact"/>
        <w:jc w:val="left"/>
        <w:rPr>
          <w:rFonts w:hint="eastAsia" w:ascii="华文楷体" w:hAnsi="华文楷体" w:eastAsia="华文楷体" w:cs="黑体"/>
          <w:b/>
          <w:sz w:val="32"/>
          <w:szCs w:val="32"/>
        </w:rPr>
      </w:pP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000918001000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巴林右旗行政区域内依法申请裁决客运经营者发车时间安排纠纷的。</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其他行政权力</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《道路旅客运输及客运站管理规定》</w:t>
      </w:r>
      <w:r>
        <w:rPr>
          <w:rFonts w:hint="eastAsia" w:ascii="仿宋_GB2312" w:hAnsi="仿宋_GB2312" w:eastAsia="仿宋_GB2312" w:cs="仿宋_GB2312"/>
          <w:color w:val="000000"/>
          <w:sz w:val="32"/>
          <w:szCs w:val="32"/>
        </w:rPr>
        <w:t>（交通运输部令2020年第17号）</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第七十四条　客运站经营者应当禁止无证经营的车辆进站从事经营活动，无正当理由不得拒绝合法客运车辆进站经营。</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客运站经营者应当坚持公平、公正原则，合理安排发车时间，公平售票。</w:t>
      </w:r>
    </w:p>
    <w:p>
      <w:pPr>
        <w:pStyle w:val="4"/>
        <w:widowControl/>
        <w:shd w:val="clear" w:color="auto" w:fill="FFFFFF"/>
        <w:spacing w:before="0" w:beforeAutospacing="0" w:after="0" w:afterAutospacing="0" w:line="48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2"/>
          <w:sz w:val="32"/>
          <w:szCs w:val="32"/>
        </w:rPr>
        <w:t>客运经营者在发车时间安排上发生纠纷，客运站经营者协调无效时，由当地县级以上道路运输管理机构裁定。</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巴林右旗行政服务大厅</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320" w:firstLineChars="1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七、决定机构</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八、办理条件</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（一）准予办理条件：</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仿宋_GB2312" w:eastAsia="仿宋_GB2312" w:cs="仿宋_GB2312"/>
          <w:sz w:val="32"/>
          <w:szCs w:val="32"/>
        </w:rPr>
        <w:t>客运经营者在发车时间安排上发生纠纷，客运站经营者协调无效时由客运站经营者收集相关材料申请裁决。</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spacing w:line="48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提出申请的人提供材料不全的，或实际情况不存在纠纷的。</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r>
        <w:rPr>
          <w:rFonts w:hint="eastAsia" w:ascii="仿宋_GB2312" w:hAnsi="仿宋_GB2312" w:eastAsia="仿宋_GB2312" w:cs="仿宋_GB2312"/>
          <w:sz w:val="32"/>
          <w:szCs w:val="32"/>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九、申办材料</w:t>
      </w:r>
    </w:p>
    <w:p>
      <w:pPr>
        <w:spacing w:line="480" w:lineRule="exact"/>
        <w:ind w:firstLine="640" w:firstLineChars="200"/>
        <w:jc w:val="center"/>
        <w:rPr>
          <w:rFonts w:hint="eastAsia" w:ascii="仿宋_GB2312" w:hAnsi="仿宋" w:eastAsia="仿宋_GB2312" w:cs="仿宋"/>
          <w:sz w:val="32"/>
          <w:szCs w:val="32"/>
        </w:rPr>
      </w:pPr>
      <w:r>
        <w:rPr>
          <w:rFonts w:hint="eastAsia" w:ascii="仿宋_GB2312" w:hAnsi="仿宋_GB2312" w:eastAsia="仿宋_GB2312" w:cs="仿宋_GB2312"/>
          <w:sz w:val="32"/>
          <w:szCs w:val="32"/>
        </w:rPr>
        <w:t>裁决客运经营者发车时间安排纠纷服务提供材料目录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2633"/>
        <w:gridCol w:w="1936"/>
        <w:gridCol w:w="690"/>
        <w:gridCol w:w="1545"/>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42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633"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936"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69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545"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949"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633"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当事人身份证明；</w:t>
            </w:r>
          </w:p>
        </w:tc>
        <w:tc>
          <w:tcPr>
            <w:tcW w:w="1936"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69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45"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49" w:type="dxa"/>
            <w:noWrap w:val="0"/>
            <w:vAlign w:val="top"/>
          </w:tcPr>
          <w:p>
            <w:pPr>
              <w:spacing w:line="480" w:lineRule="exact"/>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2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633"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书面证明材料</w:t>
            </w:r>
          </w:p>
        </w:tc>
        <w:tc>
          <w:tcPr>
            <w:tcW w:w="1936"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69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45"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49" w:type="dxa"/>
            <w:noWrap w:val="0"/>
            <w:vAlign w:val="center"/>
          </w:tcPr>
          <w:p>
            <w:pPr>
              <w:spacing w:line="48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2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633"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t>物证</w:t>
            </w:r>
          </w:p>
        </w:tc>
        <w:tc>
          <w:tcPr>
            <w:tcW w:w="1936"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原件或相关视频、照片等</w:t>
            </w:r>
          </w:p>
        </w:tc>
        <w:tc>
          <w:tcPr>
            <w:tcW w:w="69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45"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49" w:type="dxa"/>
            <w:noWrap w:val="0"/>
            <w:vAlign w:val="center"/>
          </w:tcPr>
          <w:p>
            <w:pPr>
              <w:spacing w:line="480" w:lineRule="exact"/>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2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633"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shd w:val="clear" w:color="auto" w:fill="FFFFFF"/>
              </w:rPr>
              <w:br w:type="textWrapping"/>
            </w:r>
            <w:r>
              <w:rPr>
                <w:rFonts w:hint="eastAsia" w:ascii="仿宋_GB2312" w:hAnsi="仿宋_GB2312" w:eastAsia="仿宋_GB2312" w:cs="仿宋_GB2312"/>
                <w:color w:val="333333"/>
                <w:sz w:val="32"/>
                <w:szCs w:val="32"/>
                <w:shd w:val="clear" w:color="auto" w:fill="FFFFFF"/>
              </w:rPr>
              <w:t>证人证言</w:t>
            </w:r>
          </w:p>
        </w:tc>
        <w:tc>
          <w:tcPr>
            <w:tcW w:w="1936" w:type="dxa"/>
            <w:noWrap w:val="0"/>
            <w:vAlign w:val="center"/>
          </w:tcPr>
          <w:p>
            <w:pPr>
              <w:spacing w:line="4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原件及其复印件</w:t>
            </w:r>
          </w:p>
        </w:tc>
        <w:tc>
          <w:tcPr>
            <w:tcW w:w="690"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1545" w:type="dxa"/>
            <w:noWrap w:val="0"/>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949" w:type="dxa"/>
            <w:noWrap w:val="0"/>
            <w:vAlign w:val="center"/>
          </w:tcPr>
          <w:p>
            <w:pPr>
              <w:spacing w:line="480" w:lineRule="exact"/>
              <w:rPr>
                <w:rFonts w:hint="eastAsia" w:ascii="仿宋_GB2312" w:hAnsi="仿宋_GB2312" w:eastAsia="仿宋_GB2312" w:cs="仿宋_GB2312"/>
                <w:sz w:val="32"/>
                <w:szCs w:val="32"/>
              </w:rPr>
            </w:pPr>
          </w:p>
        </w:tc>
      </w:tr>
    </w:tbl>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十、办理方式</w:t>
      </w:r>
    </w:p>
    <w:p>
      <w:pPr>
        <w:spacing w:line="4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color w:val="333333"/>
          <w:sz w:val="32"/>
          <w:szCs w:val="32"/>
          <w:shd w:val="clear" w:color="auto" w:fill="FFFFFF"/>
        </w:rPr>
        <w:t>申请人向巴林右旗政务服务中心提交规定材料后，巴林右旗交通运输局行政服务中心服务窗口负责受理、审核，并对符合条件的应当当场做出裁决决定 。</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十一、办理流程</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spacing w:line="480" w:lineRule="exact"/>
        <w:rPr>
          <w:rFonts w:hint="eastAsia" w:ascii="仿宋_GB2312" w:eastAsia="仿宋_GB2312"/>
          <w:sz w:val="32"/>
          <w:szCs w:val="32"/>
        </w:rPr>
      </w:pPr>
      <w:r>
        <w:rPr>
          <w:rFonts w:hint="eastAsia" w:ascii="仿宋_GB2312" w:hAnsi="楷体_GB2312" w:eastAsia="仿宋_GB2312" w:cs="楷体_GB2312"/>
          <w:sz w:val="32"/>
          <w:szCs w:val="32"/>
        </w:rPr>
        <mc:AlternateContent>
          <mc:Choice Requires="wps">
            <w:drawing>
              <wp:anchor distT="0" distB="0" distL="114300" distR="114300" simplePos="0" relativeHeight="252070912" behindDoc="0" locked="0" layoutInCell="1" allowOverlap="1">
                <wp:simplePos x="0" y="0"/>
                <wp:positionH relativeFrom="column">
                  <wp:posOffset>2968625</wp:posOffset>
                </wp:positionH>
                <wp:positionV relativeFrom="paragraph">
                  <wp:posOffset>123825</wp:posOffset>
                </wp:positionV>
                <wp:extent cx="1146175" cy="752475"/>
                <wp:effectExtent l="6350" t="6350" r="9525" b="22225"/>
                <wp:wrapNone/>
                <wp:docPr id="414" name="流程图: 可选过程 414"/>
                <wp:cNvGraphicFramePr/>
                <a:graphic xmlns:a="http://schemas.openxmlformats.org/drawingml/2006/main">
                  <a:graphicData uri="http://schemas.microsoft.com/office/word/2010/wordprocessingShape">
                    <wps:wsp>
                      <wps:cNvSpPr/>
                      <wps:spPr>
                        <a:xfrm>
                          <a:off x="0" y="0"/>
                          <a:ext cx="1146175" cy="752475"/>
                        </a:xfrm>
                        <a:prstGeom prst="flowChartAlternateProcess">
                          <a:avLst/>
                        </a:prstGeom>
                        <a:noFill/>
                        <a:ln w="12700" cap="flat" cmpd="sng">
                          <a:solidFill>
                            <a:srgbClr val="000000"/>
                          </a:solidFill>
                          <a:prstDash val="solid"/>
                          <a:miter/>
                          <a:headEnd type="none" w="med" len="med"/>
                          <a:tailEnd type="none" w="med" len="med"/>
                        </a:ln>
                      </wps:spPr>
                      <wps:txbx>
                        <w:txbxContent>
                          <w:p>
                            <w:r>
                              <w:rPr>
                                <w:rFonts w:hint="eastAsia"/>
                              </w:rPr>
                              <w:t>裁决（即办件）</w:t>
                            </w:r>
                          </w:p>
                        </w:txbxContent>
                      </wps:txbx>
                      <wps:bodyPr upright="1"/>
                    </wps:wsp>
                  </a:graphicData>
                </a:graphic>
              </wp:anchor>
            </w:drawing>
          </mc:Choice>
          <mc:Fallback>
            <w:pict>
              <v:shape id="_x0000_s1026" o:spid="_x0000_s1026" o:spt="176" type="#_x0000_t176" style="position:absolute;left:0pt;margin-left:233.75pt;margin-top:9.75pt;height:59.25pt;width:90.25pt;z-index:252070912;mso-width-relative:page;mso-height-relative:page;" filled="f" stroked="t" coordsize="21600,21600" o:gfxdata="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Op&#10;ptYAAAAKAQAADwAAAAAAAAABACAAAAAiAAAAZHJzL2Rvd25yZXYueG1sUEsBAhQAFAAAAAgAh07i&#10;QOApF/0kAgAAKwQAAA4AAAAAAAAAAQAgAAAAJQEAAGRycy9lMm9Eb2MueG1sUEsFBgAAAAAGAAYA&#10;WQEAALsFAAAAAA==&#10;">
                <v:fill on="f" focussize="0,0"/>
                <v:stroke weight="1pt" color="#000000" joinstyle="miter"/>
                <v:imagedata o:title=""/>
                <o:lock v:ext="edit" aspectratio="f"/>
                <v:textbox>
                  <w:txbxContent>
                    <w:p>
                      <w:r>
                        <w:rPr>
                          <w:rFonts w:hint="eastAsia"/>
                        </w:rPr>
                        <w:t>裁决（即办件）</w:t>
                      </w:r>
                    </w:p>
                  </w:txbxContent>
                </v:textbox>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2068864" behindDoc="0" locked="0" layoutInCell="1" allowOverlap="1">
                <wp:simplePos x="0" y="0"/>
                <wp:positionH relativeFrom="column">
                  <wp:posOffset>1491615</wp:posOffset>
                </wp:positionH>
                <wp:positionV relativeFrom="paragraph">
                  <wp:posOffset>175260</wp:posOffset>
                </wp:positionV>
                <wp:extent cx="1099185" cy="701040"/>
                <wp:effectExtent l="6350" t="6350" r="18415" b="16510"/>
                <wp:wrapNone/>
                <wp:docPr id="413" name="流程图: 可选过程 413"/>
                <wp:cNvGraphicFramePr/>
                <a:graphic xmlns:a="http://schemas.openxmlformats.org/drawingml/2006/main">
                  <a:graphicData uri="http://schemas.microsoft.com/office/word/2010/wordprocessingShape">
                    <wps:wsp>
                      <wps:cNvSpPr/>
                      <wps:spPr>
                        <a:xfrm>
                          <a:off x="0" y="0"/>
                          <a:ext cx="1099185" cy="701040"/>
                        </a:xfrm>
                        <a:prstGeom prst="flowChartAlternateProcess">
                          <a:avLst/>
                        </a:prstGeom>
                        <a:noFill/>
                        <a:ln w="12700" cap="flat" cmpd="sng">
                          <a:solidFill>
                            <a:srgbClr val="000000"/>
                          </a:solidFill>
                          <a:prstDash val="solid"/>
                          <a:miter/>
                          <a:headEnd type="none" w="med" len="med"/>
                          <a:tailEnd type="none" w="med" len="med"/>
                        </a:ln>
                      </wps:spPr>
                      <wps:txbx>
                        <w:txbxContent>
                          <w:p>
                            <w:r>
                              <w:rPr>
                                <w:rFonts w:hint="eastAsia"/>
                              </w:rPr>
                              <w:t>审核（即办件）</w:t>
                            </w:r>
                          </w:p>
                        </w:txbxContent>
                      </wps:txbx>
                      <wps:bodyPr upright="1"/>
                    </wps:wsp>
                  </a:graphicData>
                </a:graphic>
              </wp:anchor>
            </w:drawing>
          </mc:Choice>
          <mc:Fallback>
            <w:pict>
              <v:shape id="_x0000_s1026" o:spid="_x0000_s1026" o:spt="176" type="#_x0000_t176" style="position:absolute;left:0pt;margin-left:117.45pt;margin-top:13.8pt;height:55.2pt;width:86.55pt;z-index:252068864;mso-width-relative:page;mso-height-relative:page;" filled="f" stroked="t" coordsize="21600,21600" o:gfxdata="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OrkQrYAAAACgEAAA8AAAAAAAAAAQAgAAAAIgAAAGRycy9kb3ducmV2LnhtbFBLAQIUABQAAAAI&#10;AIdO4kBlB3peJgIAACsEAAAOAAAAAAAAAAEAIAAAACcBAABkcnMvZTJvRG9jLnhtbFBLBQYAAAAA&#10;BgAGAFkBAAC/BQAAAAA=&#10;">
                <v:fill on="f" focussize="0,0"/>
                <v:stroke weight="1pt" color="#000000" joinstyle="miter"/>
                <v:imagedata o:title=""/>
                <o:lock v:ext="edit" aspectratio="f"/>
                <v:textbox>
                  <w:txbxContent>
                    <w:p>
                      <w:r>
                        <w:rPr>
                          <w:rFonts w:hint="eastAsia"/>
                        </w:rPr>
                        <w:t>审核（即办件）</w:t>
                      </w:r>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53975</wp:posOffset>
                </wp:positionH>
                <wp:positionV relativeFrom="paragraph">
                  <wp:posOffset>175260</wp:posOffset>
                </wp:positionV>
                <wp:extent cx="1108075" cy="701040"/>
                <wp:effectExtent l="6350" t="6350" r="9525" b="16510"/>
                <wp:wrapNone/>
                <wp:docPr id="412" name="流程图: 可选过程 412"/>
                <wp:cNvGraphicFramePr/>
                <a:graphic xmlns:a="http://schemas.openxmlformats.org/drawingml/2006/main">
                  <a:graphicData uri="http://schemas.microsoft.com/office/word/2010/wordprocessingShape">
                    <wps:wsp>
                      <wps:cNvSpPr/>
                      <wps:spPr>
                        <a:xfrm>
                          <a:off x="0" y="0"/>
                          <a:ext cx="1108075" cy="701040"/>
                        </a:xfrm>
                        <a:prstGeom prst="flowChartAlternateProcess">
                          <a:avLst/>
                        </a:prstGeom>
                        <a:noFill/>
                        <a:ln w="12700" cap="flat" cmpd="sng">
                          <a:solidFill>
                            <a:srgbClr val="000000"/>
                          </a:solidFill>
                          <a:prstDash val="solid"/>
                          <a:miter/>
                          <a:headEnd type="none" w="med" len="med"/>
                          <a:tailEnd type="none" w="med" len="med"/>
                        </a:ln>
                      </wps:spPr>
                      <wps:txbx>
                        <w:txbxContent>
                          <w:p>
                            <w:r>
                              <w:rPr>
                                <w:rFonts w:hint="eastAsia"/>
                              </w:rPr>
                              <w:t xml:space="preserve">受理（即办件）   </w:t>
                            </w:r>
                          </w:p>
                        </w:txbxContent>
                      </wps:txbx>
                      <wps:bodyPr upright="1"/>
                    </wps:wsp>
                  </a:graphicData>
                </a:graphic>
              </wp:anchor>
            </w:drawing>
          </mc:Choice>
          <mc:Fallback>
            <w:pict>
              <v:shape id="_x0000_s1026" o:spid="_x0000_s1026" o:spt="176" type="#_x0000_t176" style="position:absolute;left:0pt;margin-left:4.25pt;margin-top:13.8pt;height:55.2pt;width:87.25pt;z-index:252066816;mso-width-relative:page;mso-height-relative:page;" filled="f" stroked="t" coordsize="21600,21600" o:gfxdata="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0Rss1wAAAAgBAAAPAAAAAAAAAAEAIAAAACIAAABkcnMvZG93bnJldi54bWxQSwECFAAUAAAACACH&#10;TuJAUg7dJSUCAAArBAAADgAAAAAAAAABACAAAAAmAQAAZHJzL2Uyb0RvYy54bWxQSwUGAAAAAAYA&#10;BgBZAQAAvQUAAAAA&#10;">
                <v:fill on="f" focussize="0,0"/>
                <v:stroke weight="1pt" color="#000000" joinstyle="miter"/>
                <v:imagedata o:title=""/>
                <o:lock v:ext="edit" aspectratio="f"/>
                <v:textbox>
                  <w:txbxContent>
                    <w:p>
                      <w:r>
                        <w:rPr>
                          <w:rFonts w:hint="eastAsia"/>
                        </w:rPr>
                        <w:t xml:space="preserve">受理（即办件）   </w:t>
                      </w:r>
                    </w:p>
                  </w:txbxContent>
                </v:textbox>
              </v:shape>
            </w:pict>
          </mc:Fallback>
        </mc:AlternateContent>
      </w:r>
    </w:p>
    <w:p>
      <w:pPr>
        <w:tabs>
          <w:tab w:val="left" w:pos="1914"/>
        </w:tabs>
        <w:spacing w:line="480" w:lineRule="exact"/>
        <w:jc w:val="left"/>
        <w:rPr>
          <w:rFonts w:hint="eastAsia" w:ascii="仿宋_GB2312" w:hAnsi="宋体" w:eastAsia="仿宋_GB2312" w:cs="宋体"/>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2073984" behindDoc="0" locked="0" layoutInCell="1" allowOverlap="1">
                <wp:simplePos x="0" y="0"/>
                <wp:positionH relativeFrom="column">
                  <wp:posOffset>1158875</wp:posOffset>
                </wp:positionH>
                <wp:positionV relativeFrom="paragraph">
                  <wp:posOffset>396240</wp:posOffset>
                </wp:positionV>
                <wp:extent cx="350520" cy="0"/>
                <wp:effectExtent l="38100" t="0" r="38100" b="11430"/>
                <wp:wrapNone/>
                <wp:docPr id="411" name="直接箭头连接符 411"/>
                <wp:cNvGraphicFramePr/>
                <a:graphic xmlns:a="http://schemas.openxmlformats.org/drawingml/2006/main">
                  <a:graphicData uri="http://schemas.microsoft.com/office/word/2010/wordprocessingShape">
                    <wps:wsp>
                      <wps:cNvCnPr/>
                      <wps:spPr>
                        <a:xfrm rot="16200000">
                          <a:off x="0" y="0"/>
                          <a:ext cx="350520" cy="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1.25pt;margin-top:31.2pt;height:0pt;width:27.6pt;rotation:-5898240f;z-index:252073984;mso-width-relative:page;mso-height-relative:page;" filled="f" stroked="t" coordsize="21600,21600" o:gfxdata="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7VgLHXAAAACQEAAA8AAAAAAAAAAQAg&#10;AAAAIgAAAGRycy9kb3ducmV2LnhtbFBLAQIUABQAAAAIAIdO4kDAv44EDwIAAAMEAAAOAAAAAAAA&#10;AAEAIAAAACYBAABkcnMvZTJvRG9jLnhtbFBLBQYAAAAABgAGAFkBAACnBQ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2067840" behindDoc="0" locked="0" layoutInCell="1" allowOverlap="1">
                <wp:simplePos x="0" y="0"/>
                <wp:positionH relativeFrom="column">
                  <wp:posOffset>2590800</wp:posOffset>
                </wp:positionH>
                <wp:positionV relativeFrom="paragraph">
                  <wp:posOffset>220980</wp:posOffset>
                </wp:positionV>
                <wp:extent cx="377825" cy="0"/>
                <wp:effectExtent l="0" t="38100" r="3175" b="38100"/>
                <wp:wrapNone/>
                <wp:docPr id="410" name="直接箭头连接符 410"/>
                <wp:cNvGraphicFramePr/>
                <a:graphic xmlns:a="http://schemas.openxmlformats.org/drawingml/2006/main">
                  <a:graphicData uri="http://schemas.microsoft.com/office/word/2010/wordprocessingShape">
                    <wps:wsp>
                      <wps:cNvCnPr/>
                      <wps:spPr>
                        <a:xfrm>
                          <a:off x="0" y="0"/>
                          <a:ext cx="377825" cy="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pt;margin-top:17.4pt;height:0pt;width:29.75pt;z-index:252067840;mso-width-relative:page;mso-height-relative:page;" filled="f" stroked="t" coordsize="21600,21600" o:gfxdata="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vShCNYAAAAJAQAADwAAAAAAAAABACAAAAAiAAAAZHJz&#10;L2Rvd25yZXYueG1sUEsBAhQAFAAAAAgAh07iQH9bBNUGAgAA9AMAAA4AAAAAAAAAAQAgAAAAJQEA&#10;AGRycy9lMm9Eb2MueG1sUEsFBgAAAAAGAAYAWQEAAJ0FAAAAAA==&#10;">
                <v:fill on="f" focussize="0,0"/>
                <v:stroke weight="1pt" color="#000000" joinstyle="round" endarrow="block"/>
                <v:imagedata o:title=""/>
                <o:lock v:ext="edit" aspectratio="f"/>
              </v:shape>
            </w:pict>
          </mc:Fallback>
        </mc:AlternateContent>
      </w:r>
      <w:r>
        <w:rPr>
          <w:rFonts w:hint="eastAsia" w:ascii="仿宋_GB2312" w:hAnsi="楷体_GB2312" w:eastAsia="仿宋_GB2312" w:cs="楷体_GB2312"/>
          <w:sz w:val="32"/>
          <w:szCs w:val="32"/>
        </w:rPr>
        <mc:AlternateContent>
          <mc:Choice Requires="wps">
            <w:drawing>
              <wp:anchor distT="0" distB="0" distL="114300" distR="114300" simplePos="0" relativeHeight="252069888" behindDoc="0" locked="0" layoutInCell="1" allowOverlap="1">
                <wp:simplePos x="0" y="0"/>
                <wp:positionH relativeFrom="column">
                  <wp:posOffset>1162050</wp:posOffset>
                </wp:positionH>
                <wp:positionV relativeFrom="paragraph">
                  <wp:posOffset>220980</wp:posOffset>
                </wp:positionV>
                <wp:extent cx="329565" cy="0"/>
                <wp:effectExtent l="0" t="38100" r="13335" b="38100"/>
                <wp:wrapNone/>
                <wp:docPr id="409" name="直接箭头连接符 409"/>
                <wp:cNvGraphicFramePr/>
                <a:graphic xmlns:a="http://schemas.openxmlformats.org/drawingml/2006/main">
                  <a:graphicData uri="http://schemas.microsoft.com/office/word/2010/wordprocessingShape">
                    <wps:wsp>
                      <wps:cNvCnPr/>
                      <wps:spPr>
                        <a:xfrm>
                          <a:off x="0" y="0"/>
                          <a:ext cx="329565" cy="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1.5pt;margin-top:17.4pt;height:0pt;width:25.95pt;z-index:252069888;mso-width-relative:page;mso-height-relative:page;" filled="f" stroked="t" coordsize="21600,21600" o:gfxdata="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2D4aNUAAAAJAQAADwAAAAAAAAABACAAAAAiAAAAZHJz&#10;L2Rvd25yZXYueG1sUEsBAhQAFAAAAAgAh07iQNftstkHAgAA9AMAAA4AAAAAAAAAAQAgAAAAJAEA&#10;AGRycy9lMm9Eb2MueG1sUEsFBgAAAAAGAAYAWQEAAJ0FA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32"/>
          <w:szCs w:val="32"/>
        </w:rPr>
        <w:t xml:space="preserve">                                        </w:t>
      </w:r>
    </w:p>
    <w:p>
      <w:pPr>
        <w:tabs>
          <w:tab w:val="left" w:pos="2424"/>
        </w:tabs>
        <w:spacing w:line="480" w:lineRule="exact"/>
        <w:rPr>
          <w:rFonts w:hint="eastAsia" w:ascii="仿宋_GB2312" w:hAnsi="楷体" w:eastAsia="仿宋_GB2312" w:cs="楷体"/>
          <w:sz w:val="32"/>
          <w:szCs w:val="32"/>
        </w:rPr>
      </w:pPr>
      <w:r>
        <w:rPr>
          <w:rFonts w:hint="eastAsia" w:ascii="仿宋_GB2312"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7435850</wp:posOffset>
                </wp:positionH>
                <wp:positionV relativeFrom="paragraph">
                  <wp:posOffset>51435</wp:posOffset>
                </wp:positionV>
                <wp:extent cx="1638935" cy="4445"/>
                <wp:effectExtent l="0" t="38100" r="18415" b="33655"/>
                <wp:wrapNone/>
                <wp:docPr id="408" name="直接箭头连接符 408"/>
                <wp:cNvGraphicFramePr/>
                <a:graphic xmlns:a="http://schemas.openxmlformats.org/drawingml/2006/main">
                  <a:graphicData uri="http://schemas.microsoft.com/office/word/2010/wordprocessingShape">
                    <wps:wsp>
                      <wps:cNvCnPr/>
                      <wps:spPr>
                        <a:xfrm flipH="1" flipV="1">
                          <a:off x="0" y="0"/>
                          <a:ext cx="1638935" cy="444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585.5pt;margin-top:4.05pt;height:0.35pt;width:129.05pt;z-index:252071936;mso-width-relative:page;mso-height-relative:page;" filled="f" stroked="t" coordsize="21600,21600" o:gfxdata="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NfXQvWAAAACQEAAA8AAAAA&#10;AAAAAQAgAAAAIgAAAGRycy9kb3ducmV2LnhtbFBLAQIUABQAAAAIAIdO4kDvS74BFgIAAAwEAAAO&#10;AAAAAAAAAAEAIAAAACUBAABkcnMvZTJvRG9jLnhtbFBLBQYAAAAABgAGAFkBAACtBQ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32"/>
          <w:szCs w:val="32"/>
        </w:rPr>
        <w:t xml:space="preserve">            </w:t>
      </w:r>
      <w:r>
        <w:rPr>
          <w:rFonts w:hint="eastAsia" w:ascii="仿宋_GB2312" w:hAnsi="宋体" w:eastAsia="仿宋_GB2312" w:cs="宋体"/>
          <w:b/>
          <w:bCs/>
          <w:sz w:val="32"/>
          <w:szCs w:val="32"/>
        </w:rPr>
        <w:t xml:space="preserve">      </w:t>
      </w:r>
      <w:r>
        <w:rPr>
          <w:rFonts w:hint="eastAsia" w:ascii="仿宋_GB2312" w:hAnsi="楷体" w:eastAsia="仿宋_GB2312" w:cs="楷体"/>
          <w:sz w:val="32"/>
          <w:szCs w:val="32"/>
        </w:rPr>
        <w:t xml:space="preserve">  </w:t>
      </w:r>
      <w:r>
        <w:rPr>
          <w:rFonts w:hint="eastAsia" w:ascii="仿宋_GB2312" w:hAnsi="楷体_GB2312" w:eastAsia="仿宋_GB2312" w:cs="楷体_GB2312"/>
          <w:sz w:val="32"/>
          <w:szCs w:val="32"/>
        </w:rPr>
        <w:t xml:space="preserve">  </w:t>
      </w:r>
      <w:r>
        <w:rPr>
          <w:rFonts w:hint="eastAsia" w:ascii="仿宋_GB2312" w:hAnsi="楷体" w:eastAsia="仿宋_GB2312" w:cs="楷体"/>
          <w:sz w:val="32"/>
          <w:szCs w:val="32"/>
        </w:rPr>
        <w:t xml:space="preserve">         </w:t>
      </w:r>
    </w:p>
    <w:p>
      <w:pPr>
        <w:tabs>
          <w:tab w:val="left" w:pos="1914"/>
        </w:tabs>
        <w:spacing w:line="480" w:lineRule="exact"/>
        <w:jc w:val="left"/>
        <w:rPr>
          <w:rFonts w:hint="eastAsia" w:ascii="仿宋_GB2312" w:hAnsi="楷体_GB2312" w:eastAsia="仿宋_GB2312" w:cs="楷体_GB2312"/>
          <w:sz w:val="32"/>
          <w:szCs w:val="32"/>
        </w:rPr>
      </w:pPr>
      <w:r>
        <w:rPr>
          <w:rFonts w:hint="eastAsia" w:ascii="仿宋_GB2312" w:eastAsia="仿宋_GB2312" w:cs="宋体"/>
          <w:b/>
          <w:color w:val="FF0000"/>
          <w:kern w:val="0"/>
          <w:sz w:val="32"/>
          <w:szCs w:val="32"/>
        </w:rPr>
        <mc:AlternateContent>
          <mc:Choice Requires="wps">
            <w:drawing>
              <wp:anchor distT="0" distB="0" distL="114300" distR="114300" simplePos="0" relativeHeight="252072960" behindDoc="0" locked="0" layoutInCell="1" allowOverlap="1">
                <wp:simplePos x="0" y="0"/>
                <wp:positionH relativeFrom="column">
                  <wp:posOffset>499110</wp:posOffset>
                </wp:positionH>
                <wp:positionV relativeFrom="paragraph">
                  <wp:posOffset>19050</wp:posOffset>
                </wp:positionV>
                <wp:extent cx="1727835" cy="815340"/>
                <wp:effectExtent l="6350" t="6350" r="18415" b="16510"/>
                <wp:wrapNone/>
                <wp:docPr id="407" name="圆角矩形 407"/>
                <wp:cNvGraphicFramePr/>
                <a:graphic xmlns:a="http://schemas.openxmlformats.org/drawingml/2006/main">
                  <a:graphicData uri="http://schemas.microsoft.com/office/word/2010/wordprocessingShape">
                    <wps:wsp>
                      <wps:cNvSpPr/>
                      <wps:spPr>
                        <a:xfrm>
                          <a:off x="4333875" y="3053715"/>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39.3pt;margin-top:1.5pt;height:64.2pt;width:136.05pt;z-index:252072960;mso-width-relative:page;mso-height-relative:page;" fillcolor="#FFFFFF" filled="t" stroked="t" coordsize="21600,21600" arcsize="0.166666666666667" o:gfxdata="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NYMnXAAAACAEAAA8AAAAAAAAAAQAgAAAAIgAAAGRycy9kb3du&#10;cmV2LnhtbFBLAQIUABQAAAAIAIdO4kDY39zFOQIAAHQEAAAOAAAAAAAAAAEAIAAAACYBAABkcnMv&#10;ZTJvRG9jLnhtbFBLBQYAAAAABgAGAFkBAADRBQ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r>
        <w:rPr>
          <w:rFonts w:hint="eastAsia" w:ascii="仿宋_GB2312" w:hAnsi="楷体" w:eastAsia="仿宋_GB2312" w:cs="楷体"/>
          <w:sz w:val="32"/>
          <w:szCs w:val="32"/>
        </w:rPr>
        <w:t xml:space="preserve">              </w:t>
      </w:r>
      <w:r>
        <w:rPr>
          <w:rFonts w:hint="eastAsia" w:ascii="仿宋_GB2312" w:hAnsi="楷体_GB2312" w:eastAsia="仿宋_GB2312" w:cs="楷体_GB2312"/>
          <w:sz w:val="32"/>
          <w:szCs w:val="32"/>
        </w:rPr>
        <w:t xml:space="preserve">                           </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（二）办理程序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裁决客运经营者发车时间安排纠纷服务包括受理、审核、认定程序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1.受理</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收到申请后，对申请材料符合要求的，准予受理；对申请材料不符合要求的，应当书面告知申请人，并说明理由。</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2.审查</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受理后当场完成审核程序，申请单位（个人）调查的时间不计算在内。</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3.认定</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（1）申请材料符合齐全，案情清晰，可当场做出裁决决定 。</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 xml:space="preserve">（2）需要进行案情调查的，应当当场做出裁决决定 </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十二、办理时限</w:t>
      </w:r>
    </w:p>
    <w:p>
      <w:pPr>
        <w:spacing w:line="480" w:lineRule="exact"/>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（一）法定时限</w:t>
      </w:r>
      <w:r>
        <w:rPr>
          <w:rFonts w:hint="eastAsia" w:ascii="仿宋_GB2312" w:hAnsi="楷体" w:eastAsia="仿宋_GB2312" w:cs="楷体"/>
          <w:b/>
          <w:bCs/>
          <w:sz w:val="32"/>
          <w:szCs w:val="32"/>
        </w:rPr>
        <w:t>：</w:t>
      </w:r>
      <w:r>
        <w:rPr>
          <w:rFonts w:hint="eastAsia" w:ascii="仿宋_GB2312" w:hAnsi="仿宋_GB2312" w:eastAsia="仿宋_GB2312" w:cs="仿宋_GB2312"/>
          <w:color w:val="333333"/>
          <w:sz w:val="32"/>
          <w:szCs w:val="32"/>
          <w:shd w:val="clear" w:color="auto" w:fill="FFFFFF"/>
        </w:rPr>
        <w:t>无</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（二）承诺时限：</w:t>
      </w:r>
      <w:r>
        <w:rPr>
          <w:rFonts w:hint="eastAsia" w:ascii="仿宋_GB2312" w:hAnsi="仿宋_GB2312" w:eastAsia="仿宋_GB2312" w:cs="仿宋_GB2312"/>
          <w:sz w:val="32"/>
          <w:szCs w:val="32"/>
        </w:rPr>
        <w:t>即办件</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（一）收费项目：</w:t>
      </w:r>
      <w:r>
        <w:rPr>
          <w:rFonts w:hint="eastAsia" w:ascii="仿宋_GB2312" w:hAnsi="仿宋_GB2312" w:eastAsia="仿宋_GB2312" w:cs="仿宋_GB2312"/>
          <w:color w:val="333333"/>
          <w:sz w:val="32"/>
          <w:szCs w:val="32"/>
          <w:shd w:val="clear" w:color="auto" w:fill="FFFFFF"/>
        </w:rPr>
        <w:t>无</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（二）收费依据：</w:t>
      </w:r>
      <w:r>
        <w:rPr>
          <w:rFonts w:hint="eastAsia" w:ascii="仿宋_GB2312" w:hAnsi="仿宋_GB2312" w:eastAsia="仿宋_GB2312" w:cs="仿宋_GB2312"/>
          <w:color w:val="333333"/>
          <w:sz w:val="32"/>
          <w:szCs w:val="32"/>
          <w:shd w:val="clear" w:color="auto" w:fill="FFFFFF"/>
        </w:rPr>
        <w:t>无</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（三）收费标准：</w:t>
      </w:r>
      <w:r>
        <w:rPr>
          <w:rFonts w:hint="eastAsia" w:ascii="仿宋_GB2312" w:hAnsi="仿宋_GB2312" w:eastAsia="仿宋_GB2312" w:cs="仿宋_GB2312"/>
          <w:color w:val="333333"/>
          <w:sz w:val="32"/>
          <w:szCs w:val="32"/>
          <w:shd w:val="clear" w:color="auto" w:fill="FFFFFF"/>
        </w:rPr>
        <w:t>无</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十四、结果送达</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现场送达</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（一）申请人在申请行政认定过程中，依法享有陈述权、申辩权；</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（二）申请人的行政认定申请被驳回的有权要求说明理由；</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（三）申请人不服行政认定决定的，有权依法申请行政复议或提起行政诉讼。</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十六、咨询方式</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（一）现场咨询</w:t>
      </w:r>
    </w:p>
    <w:p>
      <w:pPr>
        <w:spacing w:line="480" w:lineRule="exact"/>
        <w:ind w:firstLine="640" w:firstLineChars="200"/>
        <w:rPr>
          <w:rFonts w:hint="eastAsia" w:ascii="仿宋_GB2312" w:hAnsi="仿宋" w:eastAsia="仿宋_GB2312"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（二）电话咨询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spacing w:line="480" w:lineRule="exact"/>
        <w:ind w:firstLine="640" w:firstLineChars="200"/>
        <w:rPr>
          <w:rFonts w:hint="eastAsia" w:ascii="仿宋_GB2312" w:hAnsi="楷体" w:eastAsia="仿宋_GB2312" w:cs="楷体"/>
          <w:b/>
          <w:bCs/>
          <w:sz w:val="32"/>
          <w:szCs w:val="32"/>
        </w:rPr>
      </w:pPr>
      <w:r>
        <w:rPr>
          <w:rFonts w:hint="eastAsia" w:ascii="仿宋_GB2312" w:hAnsi="楷体_GB2312" w:eastAsia="仿宋_GB2312" w:cs="楷体_GB2312"/>
          <w:sz w:val="32"/>
          <w:szCs w:val="32"/>
        </w:rPr>
        <w:t>（一）现场监督投诉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（二）电话监督投诉</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（一）办理地址</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（二）办理时间</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spacing w:line="480" w:lineRule="exact"/>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spacing w:line="480" w:lineRule="exact"/>
        <w:ind w:firstLine="640" w:firstLineChars="200"/>
        <w:rPr>
          <w:rFonts w:hint="eastAsia" w:ascii="仿宋_GB2312" w:hAnsi="楷体_GB2312" w:eastAsia="仿宋_GB2312" w:cs="楷体_GB2312"/>
          <w:sz w:val="32"/>
          <w:szCs w:val="32"/>
        </w:rPr>
      </w:pPr>
      <w:r>
        <w:rPr>
          <w:rFonts w:hint="eastAsia" w:ascii="仿宋_GB2312" w:hAnsi="楷体_GB2312" w:eastAsia="仿宋_GB2312" w:cs="楷体_GB2312"/>
          <w:sz w:val="32"/>
          <w:szCs w:val="32"/>
        </w:rPr>
        <w:t>（一）办理进程查询方式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480" w:lineRule="exact"/>
        <w:ind w:firstLine="640" w:firstLineChars="200"/>
        <w:jc w:val="left"/>
        <w:rPr>
          <w:rFonts w:hint="eastAsia" w:ascii="仿宋_GB2312" w:hAnsi="楷体" w:eastAsia="仿宋_GB2312" w:cs="楷体"/>
          <w:bCs/>
          <w:sz w:val="32"/>
          <w:szCs w:val="32"/>
        </w:rPr>
      </w:pPr>
      <w:r>
        <w:rPr>
          <w:rFonts w:hint="eastAsia" w:ascii="仿宋_GB2312" w:hAnsi="楷体_GB2312" w:eastAsia="仿宋_GB2312" w:cs="楷体_GB2312"/>
          <w:sz w:val="32"/>
          <w:szCs w:val="32"/>
        </w:rPr>
        <w:t>（二）结果公开查询方式</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spacing w:line="480" w:lineRule="exact"/>
        <w:ind w:firstLine="640" w:firstLineChars="200"/>
        <w:rPr>
          <w:rFonts w:hint="eastAsia"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jc w:val="both"/>
        <w:rPr>
          <w:rFonts w:hint="eastAsia" w:ascii="黑体" w:hAnsi="黑体" w:eastAsia="黑体" w:cs="方正小标宋简体"/>
          <w:bCs/>
          <w:sz w:val="44"/>
          <w:szCs w:val="44"/>
        </w:rPr>
      </w:pPr>
    </w:p>
    <w:p>
      <w:pPr>
        <w:ind w:firstLine="1760" w:firstLineChars="400"/>
        <w:jc w:val="both"/>
        <w:rPr>
          <w:rFonts w:ascii="黑体" w:hAnsi="黑体" w:eastAsia="黑体" w:cs="方正小标宋简体"/>
          <w:bCs/>
          <w:sz w:val="44"/>
          <w:szCs w:val="44"/>
        </w:rPr>
      </w:pPr>
      <w:r>
        <w:rPr>
          <w:rFonts w:hint="eastAsia" w:ascii="黑体" w:hAnsi="黑体" w:eastAsia="黑体" w:cs="方正小标宋简体"/>
          <w:bCs/>
          <w:sz w:val="44"/>
          <w:szCs w:val="44"/>
        </w:rPr>
        <w:t>机动车驾驶员培训许可</w:t>
      </w:r>
    </w:p>
    <w:p>
      <w:pPr>
        <w:jc w:val="center"/>
        <w:rPr>
          <w:rFonts w:ascii="黑体" w:hAnsi="黑体" w:eastAsia="黑体" w:cs="黑体"/>
          <w:sz w:val="44"/>
          <w:szCs w:val="44"/>
        </w:rPr>
      </w:pPr>
      <w:r>
        <w:rPr>
          <w:rFonts w:hint="eastAsia" w:ascii="黑体" w:hAnsi="黑体" w:eastAsia="黑体" w:cs="方正小标宋简体"/>
          <w:bCs/>
          <w:sz w:val="44"/>
          <w:szCs w:val="44"/>
        </w:rPr>
        <w:t>服务指南</w:t>
      </w:r>
    </w:p>
    <w:p>
      <w:pPr>
        <w:jc w:val="center"/>
        <w:rPr>
          <w:rFonts w:ascii="黑体" w:hAnsi="黑体" w:eastAsia="黑体" w:cs="方正小标宋简体"/>
          <w:bCs/>
          <w:sz w:val="36"/>
          <w:szCs w:val="36"/>
        </w:rPr>
      </w:pPr>
    </w:p>
    <w:p>
      <w:pPr>
        <w:jc w:val="center"/>
        <w:rPr>
          <w:rFonts w:ascii="黑体" w:hAnsi="黑体" w:eastAsia="黑体" w:cs="方正小标宋简体"/>
          <w:bCs/>
          <w:sz w:val="36"/>
          <w:szCs w:val="36"/>
        </w:rPr>
      </w:pPr>
    </w:p>
    <w:p>
      <w:pPr>
        <w:jc w:val="center"/>
        <w:rPr>
          <w:rFonts w:hint="eastAsia" w:ascii="黑体" w:hAnsi="黑体" w:eastAsia="黑体" w:cs="方正小标宋简体"/>
          <w:bCs/>
          <w:sz w:val="36"/>
          <w:szCs w:val="36"/>
        </w:rPr>
      </w:pPr>
    </w:p>
    <w:p>
      <w:pPr>
        <w:jc w:val="center"/>
        <w:rPr>
          <w:rFonts w:ascii="黑体" w:hAnsi="黑体" w:eastAsia="黑体" w:cs="方正小标宋简体"/>
          <w:bCs/>
          <w:sz w:val="36"/>
          <w:szCs w:val="36"/>
        </w:rPr>
      </w:pPr>
    </w:p>
    <w:p>
      <w:pPr>
        <w:rPr>
          <w:rFonts w:hint="eastAsia" w:ascii="黑体" w:hAnsi="黑体" w:eastAsia="黑体" w:cs="方正小标宋简体"/>
          <w:bCs/>
          <w:sz w:val="36"/>
          <w:szCs w:val="36"/>
        </w:rPr>
      </w:pPr>
    </w:p>
    <w:p>
      <w:pPr>
        <w:rPr>
          <w:rFonts w:ascii="黑体" w:hAnsi="黑体" w:eastAsia="黑体" w:cs="方正小标宋简体"/>
          <w:bCs/>
          <w:sz w:val="36"/>
          <w:szCs w:val="36"/>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hint="eastAsia" w:ascii="仿宋_GB2312" w:hAnsi="宋体" w:eastAsia="仿宋_GB2312" w:cs="Times New Roman"/>
          <w:sz w:val="32"/>
          <w:szCs w:val="32"/>
        </w:rPr>
      </w:pPr>
    </w:p>
    <w:p>
      <w:pPr>
        <w:spacing w:line="340" w:lineRule="exact"/>
        <w:ind w:right="140"/>
        <w:jc w:val="right"/>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335"/>
          <w:tab w:val="left" w:pos="2560"/>
        </w:tabs>
        <w:spacing w:line="340" w:lineRule="exact"/>
        <w:jc w:val="left"/>
        <w:rPr>
          <w:rFonts w:ascii="仿宋_GB2312" w:hAnsi="Calibri" w:eastAsia="仿宋_GB2312" w:cs="Times New Roman"/>
          <w:sz w:val="32"/>
          <w:szCs w:val="32"/>
        </w:rPr>
      </w:pPr>
      <w:r>
        <w:rPr>
          <w:rFonts w:hint="eastAsia"/>
        </w:rPr>
        <mc:AlternateContent>
          <mc:Choice Requires="wps">
            <w:drawing>
              <wp:anchor distT="0" distB="0" distL="114300" distR="114300" simplePos="0" relativeHeight="25208320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16" name="直接连接符 416"/>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8320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PzHrFXn&#10;AQAArgMAAA4AAAAAAAAAAQAgAAAAIwEAAGRycy9lMm9Eb2MueG1sUEsFBgAAAAAGAAYAWQEAAHwF&#10;AA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jc w:val="center"/>
        <w:rPr>
          <w:rFonts w:hint="eastAsia" w:ascii="方正小标宋简体" w:hAnsi="黑体" w:eastAsia="方正小标宋简体" w:cs="方正小标宋简体"/>
          <w:b/>
          <w:bCs/>
          <w:sz w:val="36"/>
          <w:szCs w:val="36"/>
        </w:rPr>
      </w:pPr>
    </w:p>
    <w:p>
      <w:pPr>
        <w:jc w:val="center"/>
        <w:rPr>
          <w:rFonts w:hint="eastAsia" w:ascii="方正小标宋简体" w:hAnsi="黑体" w:eastAsia="方正小标宋简体" w:cs="方正小标宋简体"/>
          <w:b/>
          <w:bCs/>
          <w:sz w:val="36"/>
          <w:szCs w:val="36"/>
        </w:rPr>
      </w:pPr>
    </w:p>
    <w:p>
      <w:pPr>
        <w:jc w:val="center"/>
        <w:rPr>
          <w:rFonts w:hint="eastAsia" w:ascii="方正小标宋简体" w:hAnsi="黑体" w:eastAsia="方正小标宋简体" w:cs="方正小标宋简体"/>
          <w:b/>
          <w:bCs/>
          <w:sz w:val="36"/>
          <w:szCs w:val="36"/>
        </w:rPr>
      </w:pPr>
    </w:p>
    <w:p>
      <w:pPr>
        <w:jc w:val="center"/>
        <w:rPr>
          <w:rFonts w:hint="eastAsia" w:ascii="方正小标宋简体" w:hAnsi="黑体" w:eastAsia="方正小标宋简体" w:cs="黑体"/>
          <w:b/>
          <w:sz w:val="36"/>
          <w:szCs w:val="36"/>
        </w:rPr>
      </w:pPr>
      <w:r>
        <w:rPr>
          <w:rFonts w:hint="eastAsia" w:ascii="方正小标宋简体" w:hAnsi="黑体" w:eastAsia="方正小标宋简体" w:cs="方正小标宋简体"/>
          <w:b/>
          <w:bCs/>
          <w:sz w:val="36"/>
          <w:szCs w:val="36"/>
        </w:rPr>
        <w:t>机动车驾驶员培训许可服务指南</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spacing w:line="480" w:lineRule="exact"/>
        <w:ind w:firstLine="640" w:firstLineChars="200"/>
        <w:jc w:val="left"/>
        <w:rPr>
          <w:rFonts w:ascii="华文楷体" w:hAnsi="华文楷体" w:eastAsia="华文楷体" w:cs="黑体"/>
          <w:sz w:val="32"/>
          <w:szCs w:val="32"/>
        </w:rPr>
      </w:pPr>
      <w:r>
        <w:rPr>
          <w:rFonts w:ascii="华文楷体" w:hAnsi="华文楷体" w:eastAsia="华文楷体" w:cs="黑体"/>
          <w:sz w:val="32"/>
          <w:szCs w:val="32"/>
        </w:rPr>
        <w:t>000118021000</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巴林右旗区域内申请从事机动车驾驶员培训许可的</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三、事项类别</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四、设立依据</w:t>
      </w:r>
    </w:p>
    <w:p>
      <w:pPr>
        <w:spacing w:line="480" w:lineRule="exact"/>
        <w:ind w:firstLine="640" w:firstLineChars="200"/>
        <w:rPr>
          <w:rFonts w:ascii="仿宋_GB2312" w:hAnsi="华文楷体" w:eastAsia="仿宋_GB2312" w:cs="黑体"/>
          <w:sz w:val="32"/>
          <w:szCs w:val="32"/>
        </w:rPr>
      </w:pPr>
      <w:r>
        <w:rPr>
          <w:rFonts w:hint="eastAsia" w:ascii="仿宋_GB2312" w:hAnsi="微软雅黑" w:eastAsia="仿宋_GB2312"/>
          <w:color w:val="323232"/>
          <w:sz w:val="32"/>
          <w:szCs w:val="32"/>
          <w:shd w:val="clear" w:color="auto" w:fill="FFFFFF"/>
        </w:rPr>
        <w:t>《中华人民共和国道路交通安全法》（2003年10月28日颁布，2007年12月29日，2011年4月22日修订）第二十条：机动车的驾驶培训实行社会化，由交通主管部门对驾驶培训学校、驾驶培训班实行资格管理，其中专门的拖拉机驾驶培训学校、驾驶培训班由农业（农业机械）主管部门实行资格管理。驾驶培训学校、驾驶培训班应当严格按照国家有关规定，对学员进行道路交通安全法律、法规、驾驶技能的培训，确保培训质量。任何国家机关以及驾驶培训和考试主管部门不得举办或者参与驾驶培训学校、驾驶培训班。</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《中华人民共和国道路运输条例》（2004年4月30日中华人民共和国国务院令第406号公布 根据2012年11月9日中华人民共和国国务院令第628号公布的《国务院关于修改和废止部分行政法规的决定》第一次修正 根据2016年2月6日发布的国务院令第666号《国务院关于修改部分行政法规的决定》第二次修正 2019年3月2日国务院令第709号《国务院关于修改部分行政法规的决定》第三次修订 自2019年03月18日起施行）。</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《机动车驾驶员培训管理规定》（2006年1月12日交通部令2006年第2号公布 自2006年4月1日起施行 《交通运输部关于修改〈机动车驾驶员培训管理规定〉的决定》已于2016年4月14日经第8次部务会议通过 2016年4月21日起施行）</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line="480" w:lineRule="exact"/>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巴林右旗公路管护和运输保障中心</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line="480" w:lineRule="exact"/>
        <w:ind w:firstLine="640" w:firstLineChars="200"/>
        <w:rPr>
          <w:rFonts w:ascii="仿宋_GB2312" w:hAnsi="楷体" w:eastAsia="仿宋_GB2312" w:cs="楷体"/>
          <w:sz w:val="32"/>
          <w:szCs w:val="32"/>
        </w:rPr>
      </w:pPr>
      <w:r>
        <w:rPr>
          <w:rFonts w:hint="eastAsia" w:ascii="仿宋_GB2312" w:hAnsi="楷体_GB2312" w:eastAsia="仿宋_GB2312" w:cs="楷体_GB2312"/>
          <w:sz w:val="32"/>
          <w:szCs w:val="32"/>
        </w:rPr>
        <w:t>（一）准予批准条件</w:t>
      </w:r>
      <w:r>
        <w:rPr>
          <w:rFonts w:hint="eastAsia" w:ascii="仿宋_GB2312" w:hAnsi="楷体" w:eastAsia="仿宋_GB2312" w:cs="楷体"/>
          <w:sz w:val="32"/>
          <w:szCs w:val="32"/>
        </w:rPr>
        <w:t>：</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申请从事普通机动车驾驶员培训业务的，应当符合下列条件：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1.取得企业法人资格。</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2.有健全的培训机构。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3.有健全的管理制度。 </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 有与培训业务相适应的教学人员。</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5.有与培训业务相适应的管理人员。</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6.有必要的教学车辆。</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7.有必要的教学设施、设备和场地。</w:t>
      </w:r>
      <w:r>
        <w:rPr>
          <w:rFonts w:hint="eastAsia" w:ascii="仿宋_GB2312" w:hAnsi="宋体" w:eastAsia="仿宋_GB2312" w:cs="宋体"/>
          <w:sz w:val="32"/>
          <w:szCs w:val="32"/>
        </w:rPr>
        <w:t>  </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（二）不予批准的情形</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1.所有人提交的证明、凭证无效或涂改的；</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2.其他不符合法律、行政法规规定的情形。</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（三）其他需要说明的情形</w:t>
      </w:r>
    </w:p>
    <w:p>
      <w:pPr>
        <w:spacing w:line="480" w:lineRule="exact"/>
        <w:ind w:firstLine="1600" w:firstLineChars="500"/>
        <w:rPr>
          <w:rFonts w:ascii="仿宋_GB2312" w:hAnsi="仿宋" w:eastAsia="仿宋_GB2312" w:cs="仿宋"/>
          <w:b/>
          <w:bCs/>
          <w:sz w:val="32"/>
          <w:szCs w:val="32"/>
        </w:rPr>
      </w:pPr>
      <w:r>
        <w:rPr>
          <w:rFonts w:hint="eastAsia" w:ascii="仿宋_GB2312" w:hAnsi="仿宋" w:eastAsia="仿宋_GB2312" w:cs="仿宋"/>
          <w:sz w:val="32"/>
          <w:szCs w:val="32"/>
        </w:rPr>
        <w:t>无</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 《交通行政许可申请书》1份</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2．申请人身份证明及1份复印件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3．经营场所使用权证明或产权证明及1份复印件（租用经营场所的，还应当有书面租赁合同和出租方土地使用证明，租赁期限不少于3年）</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4.教练场地使用权证明或产权证明及1份复印件（租用教练场地的，还用当有书面租赁合同和出租方土地使用证明，租赁期限不少于3年）</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5.教练场地技术条件说明及1份复印件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6．购置教学车辆承诺书(包括教学车辆厂牌型号、技术条件、车型及数量等);若教学车辆属于已购置或者现有的，应提供教学车辆行驶证、综合性能检测报告单及各1份复印件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7、各类设施、设备清单及各1份复印件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8、教学、教练员、学员、质量、安全、结业考核、设施设备管理、教练车管理及档案管理等组织机构设置说明及各1份复印件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9.管理制度和负责人、管理人员、教练员及其他人员的岗位职责及各1份复印件</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10．拟聘用管理人员、教练员和其他人员名册及身份、资格证明、驾驶操作训练负责人、结业考核人员还应提交安全驾驶经历证明（安全驾驶经历的起算时间自申请材料递交之日起倒计）及各1份复印件</w:t>
      </w:r>
    </w:p>
    <w:p>
      <w:pPr>
        <w:spacing w:line="480" w:lineRule="exact"/>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11．其他按规定需提交的相关材料</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申请人向巴林右旗政务服务中心提交规定材料后，巴林右旗交通运输局行政服务中心服务窗口负责受理、审核，并对符合条件的申请人当场核发相关证件。</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（一）流程图</w: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宋体" w:eastAsia="仿宋_GB2312" w:cs="宋体"/>
          <w:b/>
          <w:bCs/>
          <w:sz w:val="32"/>
          <w:szCs w:val="32"/>
        </w:rPr>
        <w:t xml:space="preserve">           </w:t>
      </w:r>
      <w:r>
        <w:rPr>
          <w:rFonts w:hint="eastAsia" w:ascii="仿宋_GB2312" w:hAnsi="楷体_GB2312" w:eastAsia="仿宋_GB2312" w:cs="楷体_GB2312"/>
          <w:b/>
          <w:bCs/>
          <w:sz w:val="32"/>
          <w:szCs w:val="32"/>
        </w:rPr>
        <w:t xml:space="preserve">    </w:t>
      </w:r>
      <w:r>
        <w:rPr>
          <w:rFonts w:hint="eastAsia" w:ascii="仿宋_GB2312" w:hAnsi="楷体_GB2312" w:eastAsia="仿宋_GB2312" w:cs="楷体_GB2312"/>
          <w:sz w:val="32"/>
          <w:szCs w:val="32"/>
        </w:rPr>
        <w:t xml:space="preserve">                         </w:t>
      </w:r>
    </w:p>
    <w:p>
      <w:pPr>
        <w:tabs>
          <w:tab w:val="left" w:pos="1914"/>
        </w:tabs>
        <w:spacing w:line="480" w:lineRule="exact"/>
        <w:jc w:val="left"/>
        <w:rPr>
          <w:rFonts w:ascii="仿宋_GB2312" w:hAnsi="宋体" w:eastAsia="仿宋_GB2312" w:cs="宋体"/>
          <w:sz w:val="32"/>
          <w:szCs w:val="32"/>
        </w:rPr>
      </w:pPr>
      <w:r>
        <w:rPr>
          <w:rFonts w:hint="eastAsia" w:ascii="仿宋_GB2312" w:hAnsi="Times New Roman" w:eastAsia="仿宋_GB2312" w:cs="Times New Roman"/>
          <w:sz w:val="32"/>
          <w:szCs w:val="32"/>
        </w:rPr>
        <mc:AlternateContent>
          <mc:Choice Requires="wps">
            <w:drawing>
              <wp:anchor distT="0" distB="0" distL="114300" distR="114300" simplePos="0" relativeHeight="252078080" behindDoc="0" locked="0" layoutInCell="1" allowOverlap="1">
                <wp:simplePos x="0" y="0"/>
                <wp:positionH relativeFrom="column">
                  <wp:posOffset>1647190</wp:posOffset>
                </wp:positionH>
                <wp:positionV relativeFrom="paragraph">
                  <wp:posOffset>118110</wp:posOffset>
                </wp:positionV>
                <wp:extent cx="1460500" cy="788035"/>
                <wp:effectExtent l="6350" t="6350" r="19050" b="24765"/>
                <wp:wrapNone/>
                <wp:docPr id="417" name="流程图: 可选过程 417"/>
                <wp:cNvGraphicFramePr/>
                <a:graphic xmlns:a="http://schemas.openxmlformats.org/drawingml/2006/main">
                  <a:graphicData uri="http://schemas.microsoft.com/office/word/2010/wordprocessingShape">
                    <wps:wsp>
                      <wps:cNvSpPr>
                        <a:spLocks noChangeArrowheads="1"/>
                      </wps:cNvSpPr>
                      <wps:spPr bwMode="auto">
                        <a:xfrm>
                          <a:off x="0" y="0"/>
                          <a:ext cx="1460500" cy="788035"/>
                        </a:xfrm>
                        <a:prstGeom prst="flowChartAlternateProcess">
                          <a:avLst/>
                        </a:prstGeom>
                        <a:noFill/>
                        <a:ln w="12700">
                          <a:solidFill>
                            <a:srgbClr val="000000"/>
                          </a:solidFill>
                          <a:miter lim="800000"/>
                        </a:ln>
                      </wps:spPr>
                      <wps:txbx>
                        <w:txbxContent>
                          <w:p>
                            <w:pPr>
                              <w:jc w:val="center"/>
                            </w:pPr>
                            <w:r>
                              <w:rPr>
                                <w:rFonts w:hint="eastAsia"/>
                              </w:rPr>
                              <w:t>审核</w:t>
                            </w:r>
                          </w:p>
                          <w:p>
                            <w:pPr>
                              <w:jc w:val="center"/>
                            </w:pPr>
                            <w:r>
                              <w:rPr>
                                <w:rFonts w:hint="eastAsia"/>
                              </w:rPr>
                              <w:t>（7个工作日）</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129.7pt;margin-top:9.3pt;height:62.05pt;width:115pt;z-index:252078080;mso-width-relative:page;mso-height-relative:page;" filled="f" stroked="t" coordsize="21600,21600" o:gfxdata="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eK1&#10;stgAAAAKAQAADwAAAAAAAAABACAAAAAiAAAAZHJzL2Rvd25yZXYueG1sUEsBAhQAFAAAAAgAh07i&#10;QCpRNK1bAgAAfAQAAA4AAAAAAAAAAQAgAAAAJwEAAGRycy9lMm9Eb2MueG1sUEsFBgAAAAAGAAYA&#10;WQEAAPQFAAAAAA==&#10;">
                <v:fill on="f" focussize="0,0"/>
                <v:stroke weight="1pt" color="#000000" miterlimit="8" joinstyle="miter"/>
                <v:imagedata o:title=""/>
                <o:lock v:ext="edit" aspectratio="f"/>
                <v:textbox>
                  <w:txbxContent>
                    <w:p>
                      <w:pPr>
                        <w:jc w:val="center"/>
                      </w:pPr>
                      <w:r>
                        <w:rPr>
                          <w:rFonts w:hint="eastAsia"/>
                        </w:rPr>
                        <w:t>审核</w:t>
                      </w:r>
                    </w:p>
                    <w:p>
                      <w:pPr>
                        <w:jc w:val="center"/>
                      </w:pPr>
                      <w:r>
                        <w:rPr>
                          <w:rFonts w:hint="eastAsia"/>
                        </w:rPr>
                        <w:t>（7个工作日）</w:t>
                      </w:r>
                    </w:p>
                  </w:txbxContent>
                </v:textbox>
              </v:shape>
            </w:pict>
          </mc:Fallback>
        </mc:AlternateContent>
      </w:r>
      <w:r>
        <w:rPr>
          <w:rFonts w:hint="eastAsia" w:ascii="仿宋_GB2312" w:hAnsi="Times New Roman" w:eastAsia="仿宋_GB2312" w:cs="Times New Roman"/>
          <w:sz w:val="32"/>
          <w:szCs w:val="32"/>
        </w:rPr>
        <mc:AlternateContent>
          <mc:Choice Requires="wps">
            <w:drawing>
              <wp:anchor distT="0" distB="0" distL="114300" distR="114300" simplePos="0" relativeHeight="252080128" behindDoc="0" locked="0" layoutInCell="1" allowOverlap="1">
                <wp:simplePos x="0" y="0"/>
                <wp:positionH relativeFrom="column">
                  <wp:posOffset>3488055</wp:posOffset>
                </wp:positionH>
                <wp:positionV relativeFrom="paragraph">
                  <wp:posOffset>177800</wp:posOffset>
                </wp:positionV>
                <wp:extent cx="1591310" cy="800100"/>
                <wp:effectExtent l="6350" t="6350" r="21590" b="12700"/>
                <wp:wrapNone/>
                <wp:docPr id="418" name="流程图: 可选过程 418"/>
                <wp:cNvGraphicFramePr/>
                <a:graphic xmlns:a="http://schemas.openxmlformats.org/drawingml/2006/main">
                  <a:graphicData uri="http://schemas.microsoft.com/office/word/2010/wordprocessingShape">
                    <wps:wsp>
                      <wps:cNvSpPr>
                        <a:spLocks noChangeArrowheads="1"/>
                      </wps:cNvSpPr>
                      <wps:spPr bwMode="auto">
                        <a:xfrm>
                          <a:off x="0" y="0"/>
                          <a:ext cx="1591293" cy="799910"/>
                        </a:xfrm>
                        <a:prstGeom prst="flowChartAlternateProcess">
                          <a:avLst/>
                        </a:prstGeom>
                        <a:noFill/>
                        <a:ln w="12700">
                          <a:solidFill>
                            <a:srgbClr val="000000"/>
                          </a:solidFill>
                          <a:miter lim="800000"/>
                        </a:ln>
                      </wps:spPr>
                      <wps:txbx>
                        <w:txbxContent>
                          <w:p>
                            <w:pPr>
                              <w:jc w:val="center"/>
                            </w:pPr>
                            <w:r>
                              <w:rPr>
                                <w:rFonts w:hint="eastAsia"/>
                              </w:rPr>
                              <w:t>决定（2个工作日）</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74.65pt;margin-top:14pt;height:63pt;width:125.3pt;z-index:252080128;mso-width-relative:page;mso-height-relative:page;" filled="f" stroked="t" coordsize="21600,21600" o:gfxdata="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b&#10;dsKk2AAAAAoBAAAPAAAAAAAAAAEAIAAAACIAAABkcnMvZG93bnJldi54bWxQSwECFAAUAAAACACH&#10;TuJAUK3HKl0CAAB8BAAADgAAAAAAAAABACAAAAAnAQAAZHJzL2Uyb0RvYy54bWxQSwUGAAAAAAYA&#10;BgBZAQAA9gUAAAAA&#10;">
                <v:fill on="f" focussize="0,0"/>
                <v:stroke weight="1pt" color="#000000" miterlimit="8" joinstyle="miter"/>
                <v:imagedata o:title=""/>
                <o:lock v:ext="edit" aspectratio="f"/>
                <v:textbox>
                  <w:txbxContent>
                    <w:p>
                      <w:pPr>
                        <w:jc w:val="center"/>
                      </w:pPr>
                      <w:r>
                        <w:rPr>
                          <w:rFonts w:hint="eastAsia"/>
                        </w:rPr>
                        <w:t>决定（2个工作日）</w:t>
                      </w:r>
                    </w:p>
                  </w:txbxContent>
                </v:textbox>
              </v:shape>
            </w:pict>
          </mc:Fallback>
        </mc:AlternateContent>
      </w:r>
      <w:r>
        <w:rPr>
          <w:rFonts w:hint="eastAsia" w:ascii="仿宋_GB2312" w:hAnsi="Times New Roman" w:eastAsia="仿宋_GB2312" w:cs="Times New Roman"/>
          <w:sz w:val="32"/>
          <w:szCs w:val="32"/>
        </w:rPr>
        <mc:AlternateContent>
          <mc:Choice Requires="wps">
            <w:drawing>
              <wp:anchor distT="0" distB="0" distL="114300" distR="114300" simplePos="0" relativeHeight="252076032" behindDoc="0" locked="0" layoutInCell="1" allowOverlap="1">
                <wp:simplePos x="0" y="0"/>
                <wp:positionH relativeFrom="column">
                  <wp:posOffset>-311150</wp:posOffset>
                </wp:positionH>
                <wp:positionV relativeFrom="paragraph">
                  <wp:posOffset>118745</wp:posOffset>
                </wp:positionV>
                <wp:extent cx="1543685" cy="866775"/>
                <wp:effectExtent l="6350" t="6350" r="12065" b="22225"/>
                <wp:wrapNone/>
                <wp:docPr id="419" name="流程图: 可选过程 419"/>
                <wp:cNvGraphicFramePr/>
                <a:graphic xmlns:a="http://schemas.openxmlformats.org/drawingml/2006/main">
                  <a:graphicData uri="http://schemas.microsoft.com/office/word/2010/wordprocessingShape">
                    <wps:wsp>
                      <wps:cNvSpPr>
                        <a:spLocks noChangeArrowheads="1"/>
                      </wps:cNvSpPr>
                      <wps:spPr bwMode="auto">
                        <a:xfrm>
                          <a:off x="0" y="0"/>
                          <a:ext cx="1543792" cy="866775"/>
                        </a:xfrm>
                        <a:prstGeom prst="flowChartAlternateProcess">
                          <a:avLst/>
                        </a:prstGeom>
                        <a:noFill/>
                        <a:ln w="12700">
                          <a:solidFill>
                            <a:srgbClr val="000000"/>
                          </a:solidFill>
                          <a:miter lim="800000"/>
                        </a:ln>
                      </wps:spPr>
                      <wps:txbx>
                        <w:txbxContent>
                          <w:p>
                            <w:pPr>
                              <w:jc w:val="center"/>
                            </w:pPr>
                            <w:r>
                              <w:rPr>
                                <w:rFonts w:hint="eastAsia"/>
                              </w:rPr>
                              <w:t xml:space="preserve">  受理（1个工作日）</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4.5pt;margin-top:9.35pt;height:68.25pt;width:121.55pt;z-index:252076032;mso-width-relative:page;mso-height-relative:page;" filled="f" stroked="t" coordsize="21600,21600" o:gfxdata="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BTuH2QAAAAoBAAAPAAAAAAAAAAEAIAAAACIAAABkcnMvZG93bnJldi54bWxQSwECFAAUAAAACACH&#10;TuJAq+DYYlwCAAB8BAAADgAAAAAAAAABACAAAAAoAQAAZHJzL2Uyb0RvYy54bWxQSwUGAAAAAAYA&#10;BgBZAQAA9gUAAAAA&#10;">
                <v:fill on="f" focussize="0,0"/>
                <v:stroke weight="1pt" color="#000000" miterlimit="8" joinstyle="miter"/>
                <v:imagedata o:title=""/>
                <o:lock v:ext="edit" aspectratio="f"/>
                <v:textbox>
                  <w:txbxContent>
                    <w:p>
                      <w:pPr>
                        <w:jc w:val="center"/>
                      </w:pPr>
                      <w:r>
                        <w:rPr>
                          <w:rFonts w:hint="eastAsia"/>
                        </w:rPr>
                        <w:t xml:space="preserve">  受理（1个工作日）</w:t>
                      </w:r>
                    </w:p>
                  </w:txbxContent>
                </v:textbox>
              </v:shape>
            </w:pict>
          </mc:Fallback>
        </mc:AlternateContent>
      </w:r>
      <w:r>
        <w:rPr>
          <w:rFonts w:hint="eastAsia" w:ascii="仿宋_GB2312" w:hAnsi="宋体" w:eastAsia="仿宋_GB2312" w:cs="宋体"/>
          <w:sz w:val="32"/>
          <w:szCs w:val="32"/>
        </w:rPr>
        <w:t xml:space="preserve">                          </w:t>
      </w:r>
    </w:p>
    <w:p>
      <w:pPr>
        <w:tabs>
          <w:tab w:val="left" w:pos="2424"/>
        </w:tabs>
        <w:spacing w:line="480" w:lineRule="exact"/>
        <w:rPr>
          <w:rFonts w:ascii="仿宋_GB2312" w:hAnsi="宋体" w:eastAsia="仿宋_GB2312" w:cs="宋体"/>
          <w:sz w:val="32"/>
          <w:szCs w:val="32"/>
        </w:rPr>
      </w:pPr>
      <w:r>
        <w:rPr>
          <w:rFonts w:hint="eastAsia" w:ascii="仿宋_GB2312" w:hAnsi="Times New Roman" w:eastAsia="仿宋_GB2312" w:cs="Times New Roman"/>
          <w:sz w:val="32"/>
          <w:szCs w:val="32"/>
        </w:rPr>
        <mc:AlternateContent>
          <mc:Choice Requires="wps">
            <w:drawing>
              <wp:anchor distT="0" distB="0" distL="114300" distR="114300" simplePos="0" relativeHeight="252077056" behindDoc="0" locked="0" layoutInCell="1" allowOverlap="1">
                <wp:simplePos x="0" y="0"/>
                <wp:positionH relativeFrom="column">
                  <wp:posOffset>1243330</wp:posOffset>
                </wp:positionH>
                <wp:positionV relativeFrom="paragraph">
                  <wp:posOffset>241300</wp:posOffset>
                </wp:positionV>
                <wp:extent cx="403225" cy="0"/>
                <wp:effectExtent l="0" t="38100" r="15875" b="38100"/>
                <wp:wrapNone/>
                <wp:docPr id="420" name="直接箭头连接符 420"/>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12700">
                          <a:solidFill>
                            <a:srgbClr val="000000"/>
                          </a:solidFill>
                          <a:round/>
                          <a:tailEnd type="triangle" w="med" len="med"/>
                        </a:ln>
                      </wps:spPr>
                      <wps:bodyPr/>
                    </wps:wsp>
                  </a:graphicData>
                </a:graphic>
              </wp:anchor>
            </w:drawing>
          </mc:Choice>
          <mc:Fallback>
            <w:pict>
              <v:shape id="_x0000_s1026" o:spid="_x0000_s1026" o:spt="32" type="#_x0000_t32" style="position:absolute;left:0pt;margin-left:97.9pt;margin-top:19pt;height:0pt;width:31.75pt;z-index:252077056;mso-width-relative:page;mso-height-relative:page;" filled="f" stroked="t" coordsize="21600,21600" o:gfxdata="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54Y37WAAAACQEAAA8AAAAAAAAAAQAg&#10;AAAAIgAAAGRycy9kb3ducmV2LnhtbFBLAQIUABQAAAAIAIdO4kA0Qml/EAIAAPADAAAOAAAAAAAA&#10;AAEAIAAAACUBAABkcnMvZTJvRG9jLnhtbFBLBQYAAAAABgAGAFkBAACnBQAAAAA=&#10;">
                <v:fill on="f" focussize="0,0"/>
                <v:stroke weight="1pt" color="#000000" joinstyle="round" endarrow="block"/>
                <v:imagedata o:title=""/>
                <o:lock v:ext="edit" aspectratio="f"/>
              </v:shape>
            </w:pict>
          </mc:Fallback>
        </mc:AlternateContent>
      </w:r>
      <w:r>
        <w:rPr>
          <w:rFonts w:hint="eastAsia" w:ascii="仿宋_GB2312" w:hAnsi="Times New Roman" w:eastAsia="仿宋_GB2312" w:cs="Times New Roman"/>
          <w:sz w:val="32"/>
          <w:szCs w:val="32"/>
        </w:rPr>
        <mc:AlternateContent>
          <mc:Choice Requires="wps">
            <w:drawing>
              <wp:anchor distT="0" distB="0" distL="114300" distR="114300" simplePos="0" relativeHeight="252079104" behindDoc="0" locked="0" layoutInCell="1" allowOverlap="1">
                <wp:simplePos x="0" y="0"/>
                <wp:positionH relativeFrom="column">
                  <wp:posOffset>3108325</wp:posOffset>
                </wp:positionH>
                <wp:positionV relativeFrom="paragraph">
                  <wp:posOffset>241300</wp:posOffset>
                </wp:positionV>
                <wp:extent cx="379730" cy="0"/>
                <wp:effectExtent l="0" t="38100" r="1270" b="38100"/>
                <wp:wrapNone/>
                <wp:docPr id="421" name="直接箭头连接符 421"/>
                <wp:cNvGraphicFramePr/>
                <a:graphic xmlns:a="http://schemas.openxmlformats.org/drawingml/2006/main">
                  <a:graphicData uri="http://schemas.microsoft.com/office/word/2010/wordprocessingShape">
                    <wps:wsp>
                      <wps:cNvCnPr>
                        <a:cxnSpLocks noChangeShapeType="1"/>
                      </wps:cNvCnPr>
                      <wps:spPr bwMode="auto">
                        <a:xfrm>
                          <a:off x="0" y="0"/>
                          <a:ext cx="380011" cy="0"/>
                        </a:xfrm>
                        <a:prstGeom prst="straightConnector1">
                          <a:avLst/>
                        </a:prstGeom>
                        <a:noFill/>
                        <a:ln w="12700">
                          <a:solidFill>
                            <a:srgbClr val="000000"/>
                          </a:solidFill>
                          <a:round/>
                          <a:tailEnd type="triangle" w="med" len="med"/>
                        </a:ln>
                      </wps:spPr>
                      <wps:bodyPr/>
                    </wps:wsp>
                  </a:graphicData>
                </a:graphic>
              </wp:anchor>
            </w:drawing>
          </mc:Choice>
          <mc:Fallback>
            <w:pict>
              <v:shape id="_x0000_s1026" o:spid="_x0000_s1026" o:spt="32" type="#_x0000_t32" style="position:absolute;left:0pt;margin-left:244.75pt;margin-top:19pt;height:0pt;width:29.9pt;z-index:252079104;mso-width-relative:page;mso-height-relative:page;" filled="f" stroked="t" coordsize="21600,21600" o:gfxdata="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VfY31gAAAAkBAAAPAAAAAAAAAAEAIAAA&#10;ACIAAABkcnMvZG93bnJldi54bWxQSwECFAAUAAAACACHTuJAIkpbKQ4CAADwAwAADgAAAAAAAAAB&#10;ACAAAAAlAQAAZHJzL2Uyb0RvYy54bWxQSwUGAAAAAAYABgBZAQAApQU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32"/>
          <w:szCs w:val="32"/>
        </w:rPr>
        <w:tab/>
      </w:r>
      <w:r>
        <w:rPr>
          <w:rFonts w:hint="eastAsia" w:ascii="仿宋_GB2312" w:hAnsi="宋体" w:eastAsia="仿宋_GB2312" w:cs="宋体"/>
          <w:sz w:val="32"/>
          <w:szCs w:val="32"/>
        </w:rPr>
        <w:t xml:space="preserve">                           </w:t>
      </w:r>
    </w:p>
    <w:p>
      <w:pPr>
        <w:tabs>
          <w:tab w:val="left" w:pos="2424"/>
        </w:tabs>
        <w:spacing w:line="48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p>
    <w:p>
      <w:pPr>
        <w:tabs>
          <w:tab w:val="left" w:pos="1914"/>
        </w:tabs>
        <w:spacing w:line="480" w:lineRule="exact"/>
        <w:jc w:val="left"/>
        <w:rPr>
          <w:rFonts w:ascii="仿宋_GB2312" w:hAnsi="楷体_GB2312" w:eastAsia="仿宋_GB2312" w:cs="楷体_GB2312"/>
          <w:sz w:val="32"/>
          <w:szCs w:val="32"/>
        </w:rPr>
      </w:pPr>
      <w:r>
        <w:rPr>
          <w:rFonts w:hint="eastAsia" w:ascii="仿宋_GB2312" w:hAnsi="Times New Roman" w:eastAsia="仿宋_GB2312" w:cs="Times New Roman"/>
          <w:sz w:val="32"/>
          <w:szCs w:val="32"/>
        </w:rPr>
        <mc:AlternateContent>
          <mc:Choice Requires="wps">
            <w:drawing>
              <wp:anchor distT="0" distB="0" distL="114300" distR="114300" simplePos="0" relativeHeight="252082176" behindDoc="0" locked="0" layoutInCell="1" allowOverlap="1">
                <wp:simplePos x="0" y="0"/>
                <wp:positionH relativeFrom="column">
                  <wp:posOffset>8825865</wp:posOffset>
                </wp:positionH>
                <wp:positionV relativeFrom="paragraph">
                  <wp:posOffset>139065</wp:posOffset>
                </wp:positionV>
                <wp:extent cx="76200" cy="431800"/>
                <wp:effectExtent l="6350" t="1270" r="31750" b="5080"/>
                <wp:wrapNone/>
                <wp:docPr id="422" name="直接箭头连接符 422"/>
                <wp:cNvGraphicFramePr/>
                <a:graphic xmlns:a="http://schemas.openxmlformats.org/drawingml/2006/main">
                  <a:graphicData uri="http://schemas.microsoft.com/office/word/2010/wordprocessingShape">
                    <wps:wsp>
                      <wps:cNvCnPr>
                        <a:cxnSpLocks noChangeShapeType="1"/>
                      </wps:cNvCnPr>
                      <wps:spPr bwMode="auto">
                        <a:xfrm>
                          <a:off x="0" y="0"/>
                          <a:ext cx="76200" cy="431800"/>
                        </a:xfrm>
                        <a:prstGeom prst="straightConnector1">
                          <a:avLst/>
                        </a:prstGeom>
                        <a:noFill/>
                        <a:ln w="1270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694.95pt;margin-top:10.95pt;height:34pt;width:6pt;z-index:252082176;mso-width-relative:page;mso-height-relative:page;" filled="f" stroked="t" coordsize="21600,21600" o:gfxdata="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xH1gAAAAsBAAAPAAAA&#10;AAAAAAEAIAAAACIAAABkcnMvZG93bnJldi54bWxQSwECFAAUAAAACACHTuJAAa1i/hcCAAACBAAA&#10;DgAAAAAAAAABACAAAAAlAQAAZHJzL2Uyb0RvYy54bWxQSwUGAAAAAAYABgBZAQAArgUAAAAA&#10;">
                <v:fill on="f" focussize="0,0"/>
                <v:stroke weight="1pt" color="#000000" joinstyle="round" endarrow="block"/>
                <v:imagedata o:title=""/>
                <o:lock v:ext="edit" aspectratio="f"/>
              </v:shape>
            </w:pict>
          </mc:Fallback>
        </mc:AlternateContent>
      </w:r>
      <w:r>
        <w:rPr>
          <w:rFonts w:hint="eastAsia" w:ascii="仿宋_GB2312" w:hAnsi="宋体" w:eastAsia="仿宋_GB2312" w:cs="宋体"/>
          <w:sz w:val="32"/>
          <w:szCs w:val="32"/>
        </w:rPr>
        <w:t xml:space="preserve">                 </w:t>
      </w:r>
      <w:r>
        <w:rPr>
          <w:rFonts w:hint="eastAsia" w:ascii="仿宋_GB2312" w:hAnsi="楷体" w:eastAsia="仿宋_GB2312" w:cs="楷体"/>
          <w:sz w:val="32"/>
          <w:szCs w:val="32"/>
        </w:rPr>
        <w:t xml:space="preserve">      </w:t>
      </w:r>
      <w:r>
        <w:rPr>
          <w:rFonts w:hint="eastAsia" w:ascii="仿宋_GB2312" w:hAnsi="楷体" w:eastAsia="仿宋_GB2312" w:cs="楷体"/>
          <w:sz w:val="32"/>
          <w:szCs w:val="32"/>
        </w:rPr>
        <mc:AlternateContent>
          <mc:Choice Requires="wps">
            <w:drawing>
              <wp:anchor distT="0" distB="0" distL="114300" distR="114300" simplePos="0" relativeHeight="252081152" behindDoc="0" locked="0" layoutInCell="1" allowOverlap="1">
                <wp:simplePos x="0" y="0"/>
                <wp:positionH relativeFrom="column">
                  <wp:posOffset>7759065</wp:posOffset>
                </wp:positionH>
                <wp:positionV relativeFrom="paragraph">
                  <wp:posOffset>158115</wp:posOffset>
                </wp:positionV>
                <wp:extent cx="704850" cy="635"/>
                <wp:effectExtent l="0" t="37465" r="0" b="38100"/>
                <wp:wrapNone/>
                <wp:docPr id="423" name="直接箭头连接符 423"/>
                <wp:cNvGraphicFramePr/>
                <a:graphic xmlns:a="http://schemas.openxmlformats.org/drawingml/2006/main">
                  <a:graphicData uri="http://schemas.microsoft.com/office/word/2010/wordprocessingShape">
                    <wps:wsp>
                      <wps:cNvCnPr>
                        <a:cxnSpLocks noChangeShapeType="1"/>
                      </wps:cNvCnPr>
                      <wps:spPr bwMode="auto">
                        <a:xfrm flipH="1">
                          <a:off x="0" y="0"/>
                          <a:ext cx="704850" cy="635"/>
                        </a:xfrm>
                        <a:prstGeom prst="straightConnector1">
                          <a:avLst/>
                        </a:prstGeom>
                        <a:noFill/>
                        <a:ln w="1270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610.95pt;margin-top:12.45pt;height:0.05pt;width:55.5pt;z-index:252081152;mso-width-relative:page;mso-height-relative:page;" filled="f" stroked="t" coordsize="21600,21600" o:gfxdata="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7W5s&#10;3AAAAAsBAAAPAAAAAAAAAAEAIAAAACIAAABkcnMvZG93bnJldi54bWxQSwECFAAUAAAACACHTuJA&#10;E6SMTx0CAAAKBAAADgAAAAAAAAABACAAAAArAQAAZHJzL2Uyb0RvYy54bWxQSwUGAAAAAAYABgBZ&#10;AQAAugUAAAAA&#10;">
                <v:fill on="f" focussize="0,0"/>
                <v:stroke weight="1pt" color="#000000" joinstyle="round" endarrow="block"/>
                <v:imagedata o:title=""/>
                <o:lock v:ext="edit" aspectratio="f"/>
              </v:shape>
            </w:pict>
          </mc:Fallback>
        </mc:AlternateContent>
      </w:r>
    </w:p>
    <w:p>
      <w:pPr>
        <w:spacing w:line="480" w:lineRule="exact"/>
        <w:ind w:firstLine="960" w:firstLineChars="300"/>
        <w:rPr>
          <w:rFonts w:ascii="仿宋_GB2312" w:hAnsi="楷体" w:eastAsia="仿宋_GB2312" w:cs="楷体"/>
          <w:sz w:val="32"/>
          <w:szCs w:val="32"/>
        </w:rPr>
      </w:pPr>
      <w:r>
        <w:rPr>
          <w:rFonts w:hint="eastAsia" w:ascii="仿宋_GB2312" w:hAnsi="楷体_GB2312" w:eastAsia="仿宋_GB2312" w:cs="楷体_GB2312"/>
          <w:sz w:val="32"/>
          <w:szCs w:val="32"/>
        </w:rPr>
        <w:t>（二）办理程序</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机动车驾驶员培训许可包括受理、审查、决定程序</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收到申请后当场作出决定。对申请材料符合要求的，准予受理。对申请材料不符合要求的，应当书面告知申请人，并说明理由。</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受理后7个工作日内有关机构组织考核，自受理申请之日起7个工作日内完成现场考核，申请单位（个人）整改的时间不计算在内。</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自作出核准决定之日起2日内向申请人颁发交通行政许可证。</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4.公示</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自许可之日起开始公示5日（公示时间不计算在工作时限之内）。</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（一）法定时限：</w:t>
      </w:r>
      <w:r>
        <w:rPr>
          <w:rFonts w:hint="eastAsia" w:ascii="仿宋_GB2312" w:hAnsi="仿宋_GB2312" w:eastAsia="仿宋_GB2312" w:cs="仿宋_GB2312"/>
          <w:sz w:val="32"/>
          <w:szCs w:val="32"/>
        </w:rPr>
        <w:t>自受理之日起15个工作日内</w:t>
      </w:r>
    </w:p>
    <w:p>
      <w:pPr>
        <w:spacing w:line="48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（二）承诺时限：</w:t>
      </w:r>
      <w:r>
        <w:rPr>
          <w:rFonts w:hint="eastAsia" w:ascii="仿宋_GB2312" w:hAnsi="仿宋_GB2312" w:eastAsia="仿宋_GB2312" w:cs="仿宋_GB2312"/>
          <w:sz w:val="32"/>
          <w:szCs w:val="32"/>
        </w:rPr>
        <w:t>自受理之日起10个工作日内</w:t>
      </w:r>
    </w:p>
    <w:p>
      <w:pPr>
        <w:spacing w:line="48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、收费标准及依据</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(一)收费项目：无</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(二）收费依据：无</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（三）收费标准：无</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2、申请人在其他行政权力申请被驳回的有权要求说明理由；</w:t>
      </w:r>
    </w:p>
    <w:p>
      <w:pPr>
        <w:spacing w:line="480" w:lineRule="exact"/>
        <w:rPr>
          <w:rFonts w:ascii="仿宋_GB2312" w:hAnsi="Calibri" w:eastAsia="仿宋_GB2312" w:cs="Times New Roman"/>
          <w:b/>
          <w:bCs/>
          <w:sz w:val="32"/>
          <w:szCs w:val="32"/>
        </w:rPr>
      </w:pPr>
      <w:r>
        <w:rPr>
          <w:rFonts w:hint="eastAsia" w:ascii="仿宋_GB2312" w:hAnsi="宋体" w:eastAsia="仿宋_GB2312" w:cs="Times New Roman"/>
          <w:sz w:val="32"/>
          <w:szCs w:val="32"/>
        </w:rPr>
        <w:t>3、申请人不服其他行政权力决定的，有权依法申请行政复议或者提起行政诉讼；</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（二）电话监督投诉：0476-6226002</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上午8:30-11:30      下午14:30-17:30</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hint="eastAsia" w:ascii="黑体" w:hAnsi="黑体" w:eastAsia="黑体" w:cs="黑体"/>
          <w:b/>
          <w:bCs/>
          <w:sz w:val="44"/>
          <w:szCs w:val="44"/>
        </w:rPr>
      </w:pPr>
    </w:p>
    <w:p>
      <w:pPr>
        <w:spacing w:line="220" w:lineRule="atLeast"/>
        <w:jc w:val="both"/>
        <w:rPr>
          <w:rFonts w:ascii="黑体" w:hAnsi="黑体" w:eastAsia="黑体" w:cs="黑体"/>
          <w:b/>
          <w:bCs/>
          <w:sz w:val="44"/>
          <w:szCs w:val="44"/>
        </w:rPr>
      </w:pPr>
      <w:r>
        <w:rPr>
          <w:rFonts w:hint="eastAsia" w:ascii="黑体" w:hAnsi="黑体" w:eastAsia="黑体" w:cs="黑体"/>
          <w:b/>
          <w:bCs/>
          <w:sz w:val="44"/>
          <w:szCs w:val="44"/>
        </w:rPr>
        <w:t>确认特定时段开行包车或者加班车资质</w:t>
      </w:r>
    </w:p>
    <w:p>
      <w:pPr>
        <w:spacing w:line="220" w:lineRule="atLeast"/>
        <w:jc w:val="center"/>
        <w:rPr>
          <w:rFonts w:ascii="黑体" w:hAnsi="黑体" w:eastAsia="黑体" w:cs="黑体"/>
          <w:b/>
          <w:bCs/>
          <w:sz w:val="44"/>
          <w:szCs w:val="44"/>
        </w:rPr>
      </w:pPr>
      <w:r>
        <w:rPr>
          <w:rFonts w:hint="eastAsia" w:ascii="黑体" w:hAnsi="黑体" w:eastAsia="黑体" w:cs="黑体"/>
          <w:b/>
          <w:bCs/>
          <w:sz w:val="44"/>
          <w:szCs w:val="44"/>
        </w:rPr>
        <w:t>服务指南</w:t>
      </w:r>
    </w:p>
    <w:p>
      <w:pPr>
        <w:rPr>
          <w:rFonts w:ascii="方正小标宋简体" w:hAnsi="黑体" w:eastAsia="方正小标宋简体" w:cs="Times New Roman"/>
          <w:b/>
          <w:szCs w:val="20"/>
        </w:rPr>
      </w:pPr>
    </w:p>
    <w:p>
      <w:pPr>
        <w:rPr>
          <w:rFonts w:ascii="方正小标宋简体" w:hAnsi="黑体" w:eastAsia="方正小标宋简体" w:cs="Times New Roman"/>
          <w:szCs w:val="20"/>
        </w:rPr>
      </w:pPr>
    </w:p>
    <w:p>
      <w:pPr>
        <w:rPr>
          <w:rFonts w:ascii="方正小标宋简体" w:hAnsi="黑体" w:eastAsia="方正小标宋简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rPr>
          <w:rFonts w:ascii="Times New Roman" w:hAnsi="Times New Roman" w:eastAsia="宋体" w:cs="Times New Roman"/>
          <w:szCs w:val="20"/>
        </w:rPr>
      </w:pPr>
    </w:p>
    <w:p>
      <w:pPr>
        <w:spacing w:line="220" w:lineRule="atLeast"/>
        <w:jc w:val="center"/>
        <w:rPr>
          <w:rFonts w:ascii="楷体_GB2312" w:hAnsi="楷体_GB2312" w:eastAsia="楷体_GB2312" w:cs="楷体_GB2312"/>
          <w:b/>
          <w:bCs/>
          <w:sz w:val="32"/>
          <w:szCs w:val="32"/>
          <w:u w:val="single"/>
        </w:rPr>
      </w:pPr>
    </w:p>
    <w:p>
      <w:pPr>
        <w:jc w:val="center"/>
        <w:rPr>
          <w:rFonts w:ascii="方正小标宋简体" w:hAnsi="方正小标宋简体" w:eastAsia="方正小标宋简体" w:cs="方正小标宋简体"/>
          <w:bCs/>
          <w:sz w:val="44"/>
          <w:szCs w:val="44"/>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ascii="仿宋_GB2312" w:hAnsi="宋体" w:eastAsia="仿宋_GB2312" w:cs="Times New Roman"/>
          <w:sz w:val="32"/>
          <w:szCs w:val="32"/>
        </w:rPr>
      </w:pPr>
      <w:r>
        <w:rPr>
          <w:rFonts w:hint="eastAsia" w:ascii="仿宋_GB2312" w:hAnsi="宋体" w:eastAsia="仿宋_GB2312" w:cs="Times New Roman"/>
          <w:sz w:val="32"/>
          <w:szCs w:val="32"/>
        </w:rPr>
        <w:t xml:space="preserve">2021-03-01发布                  2021-03-01实施    </w:t>
      </w:r>
    </w:p>
    <w:p>
      <w:pPr>
        <w:tabs>
          <w:tab w:val="left" w:pos="2335"/>
          <w:tab w:val="left" w:pos="2560"/>
        </w:tabs>
        <w:spacing w:line="340" w:lineRule="exact"/>
        <w:jc w:val="left"/>
        <w:rPr>
          <w:rFonts w:ascii="仿宋_GB2312" w:hAnsi="宋体" w:eastAsia="仿宋_GB2312" w:cs="Times New Roman"/>
          <w:sz w:val="32"/>
          <w:szCs w:val="32"/>
        </w:rPr>
      </w:pPr>
      <w:r>
        <w:rPr>
          <w:rFonts w:ascii="宋体" w:hAnsi="宋体" w:eastAsia="宋体" w:cs="Times New Roman"/>
          <w:sz w:val="28"/>
          <w:szCs w:val="24"/>
        </w:rPr>
        <mc:AlternateContent>
          <mc:Choice Requires="wps">
            <w:drawing>
              <wp:anchor distT="0" distB="0" distL="114300" distR="114300" simplePos="0" relativeHeight="25209139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24" name="直接连接符 424"/>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9139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FPlsz7n&#10;AQAArgMAAA4AAAAAAAAAAQAgAAAAIwEAAGRycy9lMm9Eb2MueG1sUEsFBgAAAAAGAAYAWQEAAHwF&#10;A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jc w:val="center"/>
        <w:rPr>
          <w:rFonts w:hint="eastAsia" w:ascii="方正小标宋简体" w:hAnsi="华文楷体" w:eastAsia="方正小标宋简体" w:cs="黑体"/>
          <w:b/>
          <w:sz w:val="36"/>
          <w:szCs w:val="36"/>
        </w:rPr>
      </w:pPr>
    </w:p>
    <w:p>
      <w:pPr>
        <w:jc w:val="center"/>
        <w:rPr>
          <w:rFonts w:hint="eastAsia" w:ascii="方正小标宋简体" w:hAnsi="华文楷体" w:eastAsia="方正小标宋简体" w:cs="黑体"/>
          <w:b/>
          <w:sz w:val="36"/>
          <w:szCs w:val="36"/>
        </w:rPr>
      </w:pPr>
      <w:r>
        <w:rPr>
          <w:rFonts w:hint="eastAsia" w:ascii="方正小标宋简体" w:hAnsi="华文楷体" w:eastAsia="方正小标宋简体" w:cs="黑体"/>
          <w:b/>
          <w:sz w:val="36"/>
          <w:szCs w:val="36"/>
        </w:rPr>
        <w:t>确认特定时段开行包车或者加班车资质</w:t>
      </w:r>
    </w:p>
    <w:p>
      <w:pPr>
        <w:ind w:firstLine="3614" w:firstLineChars="1000"/>
        <w:rPr>
          <w:rFonts w:hint="eastAsia" w:ascii="方正小标宋简体" w:hAnsi="华文楷体" w:eastAsia="方正小标宋简体" w:cs="黑体"/>
          <w:b/>
          <w:sz w:val="36"/>
          <w:szCs w:val="36"/>
        </w:rPr>
      </w:pPr>
      <w:r>
        <w:rPr>
          <w:rFonts w:hint="eastAsia" w:ascii="方正小标宋简体" w:hAnsi="华文楷体" w:eastAsia="方正小标宋简体" w:cs="黑体"/>
          <w:b/>
          <w:sz w:val="36"/>
          <w:szCs w:val="36"/>
        </w:rPr>
        <w:t>服务指南</w:t>
      </w:r>
    </w:p>
    <w:p>
      <w:pPr>
        <w:pStyle w:val="10"/>
        <w:numPr>
          <w:ilvl w:val="0"/>
          <w:numId w:val="13"/>
        </w:numPr>
        <w:spacing w:after="156" w:afterLines="50" w:line="480" w:lineRule="exact"/>
        <w:ind w:firstLineChars="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事项编码</w:t>
      </w:r>
    </w:p>
    <w:p>
      <w:pPr>
        <w:spacing w:after="156" w:afterLines="50" w:line="480" w:lineRule="exact"/>
        <w:ind w:left="641"/>
        <w:jc w:val="left"/>
        <w:rPr>
          <w:rFonts w:hint="eastAsia" w:ascii="仿宋_GB2312" w:hAnsi="华文楷体" w:eastAsia="仿宋_GB2312" w:cs="黑体"/>
          <w:sz w:val="32"/>
          <w:szCs w:val="32"/>
        </w:rPr>
      </w:pPr>
      <w:r>
        <w:rPr>
          <w:rFonts w:hint="eastAsia" w:ascii="仿宋_GB2312" w:hAnsi="华文楷体" w:eastAsia="仿宋_GB2312" w:cs="黑体"/>
          <w:sz w:val="32"/>
          <w:szCs w:val="32"/>
        </w:rPr>
        <w:t>000718010000</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巴林右旗行政区域内申请确认特定时段开行包车或者加班车资质服务的。</w:t>
      </w:r>
    </w:p>
    <w:p>
      <w:pPr>
        <w:spacing w:after="156" w:afterLines="50" w:line="480" w:lineRule="exact"/>
        <w:ind w:firstLine="643" w:firstLineChars="200"/>
        <w:jc w:val="left"/>
        <w:rPr>
          <w:rFonts w:ascii="华文楷体" w:hAnsi="华文楷体" w:eastAsia="华文楷体" w:cs="黑体"/>
          <w:sz w:val="32"/>
          <w:szCs w:val="32"/>
        </w:rPr>
      </w:pPr>
      <w:r>
        <w:rPr>
          <w:rFonts w:hint="eastAsia" w:ascii="华文楷体" w:hAnsi="华文楷体" w:eastAsia="华文楷体" w:cs="黑体"/>
          <w:b/>
          <w:sz w:val="32"/>
          <w:szCs w:val="32"/>
        </w:rPr>
        <w:t>三、事项类别</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行政确认</w:t>
      </w:r>
    </w:p>
    <w:p>
      <w:pPr>
        <w:pStyle w:val="10"/>
        <w:numPr>
          <w:ilvl w:val="0"/>
          <w:numId w:val="5"/>
        </w:numPr>
        <w:spacing w:after="156" w:afterLines="50" w:line="480" w:lineRule="exact"/>
        <w:ind w:firstLineChars="0"/>
        <w:jc w:val="left"/>
        <w:rPr>
          <w:rFonts w:ascii="华文楷体" w:hAnsi="华文楷体" w:eastAsia="华文楷体" w:cs="黑体"/>
          <w:b/>
          <w:sz w:val="32"/>
          <w:szCs w:val="32"/>
        </w:rPr>
      </w:pPr>
      <w:r>
        <w:rPr>
          <w:rFonts w:hint="eastAsia" w:ascii="华文楷体" w:hAnsi="华文楷体" w:eastAsia="华文楷体" w:cs="黑体"/>
          <w:b/>
          <w:sz w:val="32"/>
          <w:szCs w:val="32"/>
        </w:rPr>
        <w:t>设立依据</w:t>
      </w:r>
    </w:p>
    <w:p>
      <w:pPr>
        <w:spacing w:after="156" w:afterLines="50" w:line="480" w:lineRule="exact"/>
        <w:ind w:left="64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1.【地方性法规】《内蒙古自治区道路运输条例》</w:t>
      </w:r>
    </w:p>
    <w:p>
      <w:pPr>
        <w:spacing w:after="156" w:afterLines="50" w:line="480" w:lineRule="exact"/>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第十六条  发生交通事故、自然灾害、公共卫生事件以及其他突发事件时，旗县级以上人民政府或者有关部门可以依法征用道路运输经营者的车辆，道路运输经营者应当服从统一调度、指挥。</w:t>
      </w:r>
    </w:p>
    <w:p>
      <w:pPr>
        <w:pStyle w:val="4"/>
        <w:spacing w:after="156" w:afterLines="50" w:line="480" w:lineRule="exact"/>
        <w:ind w:firstLine="640" w:firstLineChars="200"/>
        <w:rPr>
          <w:rFonts w:ascii="仿宋_GB2312" w:eastAsia="仿宋_GB2312" w:cs="Arial" w:hAnsiTheme="minorEastAsia"/>
          <w:color w:val="444444"/>
          <w:sz w:val="32"/>
          <w:szCs w:val="32"/>
        </w:rPr>
      </w:pPr>
      <w:r>
        <w:rPr>
          <w:rFonts w:hint="eastAsia" w:ascii="仿宋_GB2312" w:hAnsi="Calibri" w:eastAsia="仿宋_GB2312" w:cs="Times New Roman"/>
          <w:color w:val="000000" w:themeColor="text1"/>
          <w:sz w:val="32"/>
          <w:szCs w:val="32"/>
          <w14:textFill>
            <w14:solidFill>
              <w14:schemeClr w14:val="tx1"/>
            </w14:solidFill>
          </w14:textFill>
        </w:rPr>
        <w:t>2.【部委规章】《道路旅客运输及客运站管理规定》</w:t>
      </w:r>
      <w:r>
        <w:rPr>
          <w:rFonts w:hint="eastAsia" w:ascii="仿宋_GB2312" w:eastAsia="仿宋_GB2312" w:cs="Arial" w:hAnsiTheme="minorEastAsia"/>
          <w:color w:val="444444"/>
          <w:sz w:val="32"/>
          <w:szCs w:val="32"/>
        </w:rPr>
        <w:t>（中华人民共和国交通运输部令2020年第17号）</w:t>
      </w:r>
    </w:p>
    <w:p>
      <w:pPr>
        <w:pStyle w:val="4"/>
        <w:spacing w:after="156" w:afterLines="50" w:line="480" w:lineRule="exact"/>
        <w:ind w:firstLine="640" w:firstLineChars="200"/>
        <w:rPr>
          <w:rFonts w:ascii="仿宋_GB2312" w:eastAsia="仿宋_GB2312" w:cs="Arial" w:hAnsiTheme="minorEastAsia"/>
          <w:color w:val="444444"/>
          <w:sz w:val="32"/>
          <w:szCs w:val="32"/>
        </w:rPr>
      </w:pPr>
      <w:r>
        <w:rPr>
          <w:rFonts w:hint="eastAsia" w:ascii="仿宋_GB2312" w:hAnsi="微软雅黑" w:eastAsia="仿宋_GB2312"/>
          <w:color w:val="444444"/>
          <w:sz w:val="32"/>
          <w:szCs w:val="32"/>
          <w:shd w:val="clear" w:color="auto" w:fill="FFFFFF"/>
        </w:rPr>
        <w:t>第十二条第四款省级人民政府交通运输主管部门对省内包车客运实行分类管理的，对从事市际包车客运、县际包车客运经营的，向所在地设区的市级道路运输管理机构提出申请；对从事县内包车客运经营的，向所在地县级道路运输管理机构提出申请。</w:t>
      </w:r>
    </w:p>
    <w:p>
      <w:pPr>
        <w:pStyle w:val="4"/>
        <w:spacing w:after="156" w:afterLines="50" w:line="480" w:lineRule="exact"/>
        <w:ind w:firstLine="640" w:firstLineChars="200"/>
        <w:rPr>
          <w:rFonts w:ascii="仿宋_GB2312" w:eastAsia="仿宋_GB2312" w:cs="Arial" w:hAnsiTheme="minorEastAsia"/>
          <w:color w:val="444444"/>
          <w:sz w:val="32"/>
          <w:szCs w:val="32"/>
        </w:rPr>
      </w:pPr>
      <w:r>
        <w:rPr>
          <w:rFonts w:hint="eastAsia" w:ascii="仿宋_GB2312" w:eastAsia="仿宋_GB2312" w:cs="Arial" w:hAnsiTheme="minorEastAsia"/>
          <w:color w:val="444444"/>
          <w:sz w:val="32"/>
          <w:szCs w:val="32"/>
        </w:rPr>
        <w:t>第三十六条　 在重大活动、节假日、春运期间、旅游旺季等特殊时段或者发生突发事件，客运经营者不能满足运力需求的，道路运输管理机构可以临时调用车辆技术等级不低于二级的营运客车和社会非营运客车开行包车或者加班车。非营运客车凭县级以上道路运输管理机构开具的证明运行。</w:t>
      </w:r>
    </w:p>
    <w:p>
      <w:pPr>
        <w:pStyle w:val="4"/>
        <w:spacing w:after="156" w:afterLines="50" w:line="480" w:lineRule="exact"/>
        <w:ind w:firstLine="640" w:firstLineChars="200"/>
        <w:rPr>
          <w:rFonts w:ascii="仿宋_GB2312" w:eastAsia="仿宋_GB2312" w:cs="Helvetica" w:hAnsiTheme="minorEastAsia"/>
          <w:color w:val="444444"/>
          <w:sz w:val="32"/>
          <w:szCs w:val="32"/>
        </w:rPr>
      </w:pPr>
      <w:r>
        <w:rPr>
          <w:rFonts w:hint="eastAsia" w:ascii="仿宋_GB2312" w:eastAsia="仿宋_GB2312" w:cs="Helvetica" w:hAnsiTheme="minorEastAsia"/>
          <w:color w:val="444444"/>
          <w:sz w:val="32"/>
          <w:szCs w:val="32"/>
        </w:rPr>
        <w:t>第五十五条　有下列情形之一的，客运车辆可以凭临时班车客运标志牌运行：</w:t>
      </w:r>
    </w:p>
    <w:p>
      <w:pPr>
        <w:pStyle w:val="4"/>
        <w:spacing w:after="156" w:afterLines="50" w:line="480" w:lineRule="exact"/>
        <w:ind w:firstLine="640" w:firstLineChars="200"/>
        <w:rPr>
          <w:rFonts w:ascii="仿宋_GB2312" w:eastAsia="仿宋_GB2312" w:cs="Helvetica" w:hAnsiTheme="minorEastAsia"/>
          <w:color w:val="444444"/>
          <w:sz w:val="32"/>
          <w:szCs w:val="32"/>
        </w:rPr>
      </w:pPr>
      <w:r>
        <w:rPr>
          <w:rFonts w:hint="eastAsia" w:ascii="仿宋_GB2312" w:eastAsia="仿宋_GB2312" w:cs="Helvetica" w:hAnsiTheme="minorEastAsia"/>
          <w:color w:val="444444"/>
          <w:sz w:val="32"/>
          <w:szCs w:val="32"/>
        </w:rPr>
        <w:t>（一）在特殊时段或者发生突发事件，客运经营者不能满足运力需求，使用其他客运经营者的客车开行加班车的；</w:t>
      </w:r>
    </w:p>
    <w:p>
      <w:pPr>
        <w:pStyle w:val="4"/>
        <w:spacing w:after="156" w:afterLines="50" w:line="480" w:lineRule="exact"/>
        <w:ind w:firstLine="640" w:firstLineChars="200"/>
        <w:rPr>
          <w:rFonts w:ascii="仿宋_GB2312" w:eastAsia="仿宋_GB2312" w:cs="Helvetica" w:hAnsiTheme="minorEastAsia"/>
          <w:color w:val="444444"/>
          <w:sz w:val="32"/>
          <w:szCs w:val="32"/>
        </w:rPr>
      </w:pPr>
      <w:r>
        <w:rPr>
          <w:rFonts w:hint="eastAsia" w:ascii="仿宋_GB2312" w:eastAsia="仿宋_GB2312" w:cs="Helvetica" w:hAnsiTheme="minorEastAsia"/>
          <w:color w:val="444444"/>
          <w:sz w:val="32"/>
          <w:szCs w:val="32"/>
        </w:rPr>
        <w:t>（二）因车辆故障、维护等原因，需要调用其他客运经营者的客车接驳或者顶班的；</w:t>
      </w:r>
    </w:p>
    <w:p>
      <w:pPr>
        <w:pStyle w:val="4"/>
        <w:spacing w:after="156" w:afterLines="50" w:line="480" w:lineRule="exact"/>
        <w:ind w:firstLine="640" w:firstLineChars="200"/>
        <w:rPr>
          <w:rFonts w:ascii="仿宋_GB2312" w:eastAsia="仿宋_GB2312" w:cs="Helvetica" w:hAnsiTheme="minorEastAsia"/>
          <w:color w:val="444444"/>
          <w:sz w:val="32"/>
          <w:szCs w:val="32"/>
        </w:rPr>
      </w:pPr>
      <w:r>
        <w:rPr>
          <w:rFonts w:hint="eastAsia" w:ascii="仿宋_GB2312" w:eastAsia="仿宋_GB2312" w:cs="Helvetica" w:hAnsiTheme="minorEastAsia"/>
          <w:color w:val="444444"/>
          <w:sz w:val="32"/>
          <w:szCs w:val="32"/>
        </w:rPr>
        <w:t>（三）班车客运标志牌正在制作或者不慎灭失，等待领取的。</w:t>
      </w:r>
    </w:p>
    <w:p>
      <w:pPr>
        <w:pStyle w:val="4"/>
        <w:spacing w:after="156" w:afterLines="50" w:line="480" w:lineRule="exact"/>
        <w:ind w:firstLine="640" w:firstLineChars="200"/>
        <w:rPr>
          <w:rFonts w:ascii="仿宋_GB2312" w:eastAsia="仿宋_GB2312" w:cs="Helvetica" w:hAnsiTheme="minorEastAsia"/>
          <w:color w:val="444444"/>
          <w:sz w:val="32"/>
          <w:szCs w:val="32"/>
        </w:rPr>
      </w:pPr>
      <w:r>
        <w:rPr>
          <w:rFonts w:hint="eastAsia" w:ascii="仿宋_GB2312" w:eastAsia="仿宋_GB2312" w:cs="Helvetica" w:hAnsiTheme="minorEastAsia"/>
          <w:color w:val="444444"/>
          <w:sz w:val="32"/>
          <w:szCs w:val="32"/>
        </w:rPr>
        <w:t>第五十六条　凭临时班车客运标志牌运营的客应当按正班车的线路和站点运行。属于加班或者顶班的，还应当持有始发站签章并注明事由的当班行车路单；班车客运标志牌正在制作或者灭失的，还应当持有该条班线的《道路客运班线经营信息表》或者《道路客运班线经营行政许可决定书》的复印件。</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spacing w:after="156" w:afterLines="50" w:line="480" w:lineRule="exact"/>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 xml:space="preserve">巴林右旗公路管护和运输保障中心 </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after="156" w:afterLines="50" w:line="480" w:lineRule="exact"/>
        <w:ind w:firstLine="643" w:firstLineChars="200"/>
        <w:jc w:val="left"/>
        <w:rPr>
          <w:rFonts w:hint="eastAsia" w:ascii="华文楷体" w:hAnsi="华文楷体" w:eastAsia="华文楷体" w:cs="黑体"/>
          <w:b/>
          <w:sz w:val="32"/>
          <w:szCs w:val="32"/>
        </w:rPr>
      </w:pPr>
    </w:p>
    <w:p>
      <w:pPr>
        <w:spacing w:after="156" w:afterLines="50" w:line="480" w:lineRule="exact"/>
        <w:ind w:firstLine="643" w:firstLineChars="200"/>
        <w:jc w:val="left"/>
        <w:rPr>
          <w:rFonts w:hint="eastAsia" w:ascii="华文楷体" w:hAnsi="华文楷体" w:eastAsia="华文楷体" w:cs="黑体"/>
          <w:b/>
          <w:sz w:val="32"/>
          <w:szCs w:val="32"/>
        </w:rPr>
      </w:pP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spacing w:after="156" w:afterLines="50" w:line="480" w:lineRule="exact"/>
        <w:ind w:firstLine="640" w:firstLineChars="200"/>
        <w:jc w:val="left"/>
        <w:rPr>
          <w:rFonts w:ascii="仿宋_GB2312" w:hAnsi="仿宋_GB2312" w:eastAsia="仿宋_GB2312" w:cs="仿宋_GB2312"/>
          <w:sz w:val="30"/>
          <w:szCs w:val="30"/>
        </w:rPr>
      </w:pPr>
      <w:r>
        <w:rPr>
          <w:rFonts w:hint="eastAsia" w:ascii="楷体_GB2312" w:hAnsi="楷体_GB2312" w:eastAsia="楷体_GB2312" w:cs="楷体_GB2312"/>
          <w:sz w:val="32"/>
          <w:szCs w:val="32"/>
        </w:rPr>
        <w:t>（一）准予办理条件：</w:t>
      </w:r>
      <w:r>
        <w:rPr>
          <w:rFonts w:hint="eastAsia" w:ascii="仿宋_GB2312" w:eastAsia="仿宋_GB2312" w:cs="Arial" w:hAnsiTheme="minorEastAsia"/>
          <w:color w:val="444444"/>
          <w:sz w:val="32"/>
          <w:szCs w:val="32"/>
        </w:rPr>
        <w:t>在重大活动、节假日、春运期间、旅游旺季等特殊时段或者发生突发事件，客运经营者不能满足运力需求的，道路运输管理机构可以临时调用车辆技术等级不低于二级的营运客车和社会非营运客车开行包车或者加班车。非营运客车凭县级以上道路运输管理机构开具的证明运行。</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1.运输车辆、驾驶和司乘人员不符合要求的；</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2.所有人提交的证明、凭证无效或涂改的；</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3.其他不符合法律、行政法规规定的情形。</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（三）其他需要说明的情形</w:t>
      </w:r>
    </w:p>
    <w:p>
      <w:pPr>
        <w:spacing w:after="156" w:afterLines="50" w:line="480" w:lineRule="exact"/>
        <w:ind w:firstLine="640" w:firstLineChars="200"/>
        <w:jc w:val="left"/>
        <w:rPr>
          <w:rFonts w:ascii="黑体" w:hAnsi="黑体" w:eastAsia="黑体" w:cs="黑体"/>
          <w:sz w:val="32"/>
          <w:szCs w:val="32"/>
        </w:rPr>
      </w:pPr>
      <w:r>
        <w:rPr>
          <w:rFonts w:hint="eastAsia" w:ascii="仿宋_GB2312" w:hAnsi="仿宋_GB2312" w:eastAsia="仿宋_GB2312" w:cs="仿宋_GB2312"/>
          <w:sz w:val="32"/>
          <w:szCs w:val="32"/>
        </w:rPr>
        <w:t>无</w:t>
      </w:r>
    </w:p>
    <w:p>
      <w:pPr>
        <w:spacing w:after="156" w:afterLines="50" w:line="480" w:lineRule="exact"/>
        <w:ind w:firstLine="643" w:firstLineChars="200"/>
        <w:jc w:val="left"/>
        <w:rPr>
          <w:rFonts w:ascii="华文楷体" w:hAnsi="华文楷体" w:eastAsia="华文楷体" w:cs="仿宋"/>
          <w:b/>
          <w:sz w:val="30"/>
          <w:szCs w:val="30"/>
        </w:rPr>
      </w:pP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、申办材料</w:t>
      </w:r>
    </w:p>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办理旗内包车的申请人把下列申请资料（文件、物品）送交办理窗口：</w:t>
      </w:r>
    </w:p>
    <w:tbl>
      <w:tblPr>
        <w:tblStyle w:val="5"/>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590"/>
        <w:gridCol w:w="1114"/>
        <w:gridCol w:w="806"/>
        <w:gridCol w:w="1766"/>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934"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　道路运输车辆综合性能检验报告</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网络平台查询/纸质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运输车辆投保承运人责任险证明；包车合同。</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原件及复印件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司乘人员驾驶及资格证明</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原件及复印件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相关安全生产管理制度、安全生产操作规程、安全生产责任制、安全生产监督检查、驾驶人员和车辆安全生产管理的制度</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原件或复印件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有明确的线路和站点方案、授权委托书及受委托人身份证明</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原件或复印件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590"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道路旅客运输包车申请材料</w:t>
            </w:r>
          </w:p>
        </w:tc>
        <w:tc>
          <w:tcPr>
            <w:tcW w:w="1114"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0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66"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934" w:type="dxa"/>
            <w:shd w:val="clear" w:color="auto" w:fill="auto"/>
          </w:tcPr>
          <w:p>
            <w:pPr>
              <w:spacing w:after="156" w:afterLines="50" w:line="480" w:lineRule="exact"/>
              <w:jc w:val="left"/>
              <w:rPr>
                <w:rFonts w:ascii="仿宋_GB2312" w:hAnsi="仿宋_GB2312" w:eastAsia="仿宋_GB2312" w:cs="仿宋_GB2312"/>
                <w:sz w:val="24"/>
                <w:szCs w:val="24"/>
              </w:rPr>
            </w:pPr>
          </w:p>
        </w:tc>
      </w:tr>
    </w:tbl>
    <w:p>
      <w:pPr>
        <w:widowControl/>
        <w:adjustRightInd w:val="0"/>
        <w:snapToGrid w:val="0"/>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办理加班车的申请人把下列申请资料（文件、物品）送交办理窗口：</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325"/>
        <w:gridCol w:w="1800"/>
        <w:gridCol w:w="810"/>
        <w:gridCol w:w="1860"/>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415" w:type="dxa"/>
            <w:shd w:val="clear" w:color="auto" w:fill="auto"/>
            <w:vAlign w:val="center"/>
          </w:tcPr>
          <w:p>
            <w:pPr>
              <w:spacing w:after="156" w:afterLines="50" w:line="48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　道路运输车辆综合性能检验报告</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网络平台查询/纸质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运输车辆投保承运人责任险证明；</w:t>
            </w:r>
            <w:r>
              <w:rPr>
                <w:rFonts w:ascii="仿宋_GB2312" w:hAnsi="仿宋_GB2312" w:eastAsia="仿宋_GB2312" w:cs="仿宋_GB2312"/>
                <w:sz w:val="24"/>
                <w:szCs w:val="24"/>
                <w:shd w:val="clear" w:color="auto" w:fill="FFFFFF"/>
              </w:rPr>
              <w:t xml:space="preserve"> </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原件及复印件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司乘人员驾驶及资格证明</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原件及复印件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相关安全生产管理制度、安全生产操作规程、安全生产责任制、安全生产监督检查、驾驶人员和车辆安全生产管理的制度</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原件或复印件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有明确的线路和站点方案、授权委托书及受委托人身份证明</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原件或复印件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325" w:type="dxa"/>
            <w:shd w:val="clear" w:color="auto" w:fill="auto"/>
            <w:vAlign w:val="center"/>
          </w:tcPr>
          <w:p>
            <w:pPr>
              <w:spacing w:after="156" w:afterLines="50" w:line="480" w:lineRule="exact"/>
              <w:jc w:val="left"/>
              <w:rPr>
                <w:rFonts w:ascii="仿宋_GB2312" w:hAnsi="仿宋_GB2312" w:eastAsia="仿宋_GB2312" w:cs="仿宋_GB2312"/>
                <w:sz w:val="24"/>
                <w:szCs w:val="24"/>
                <w:shd w:val="clear" w:color="auto" w:fill="FFFFFF"/>
              </w:rPr>
            </w:pPr>
            <w:r>
              <w:rPr>
                <w:rFonts w:hint="eastAsia" w:ascii="仿宋_GB2312" w:hAnsi="微软雅黑" w:eastAsia="仿宋_GB2312"/>
                <w:color w:val="333333"/>
                <w:sz w:val="24"/>
                <w:szCs w:val="24"/>
                <w:shd w:val="clear" w:color="auto" w:fill="FFFFFF"/>
              </w:rPr>
              <w:t>客运企业车辆临时加班营运申请材料</w:t>
            </w:r>
          </w:p>
        </w:tc>
        <w:tc>
          <w:tcPr>
            <w:tcW w:w="180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原件</w:t>
            </w:r>
          </w:p>
        </w:tc>
        <w:tc>
          <w:tcPr>
            <w:tcW w:w="81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60" w:type="dxa"/>
            <w:shd w:val="clear" w:color="auto" w:fill="auto"/>
            <w:vAlign w:val="center"/>
          </w:tcPr>
          <w:p>
            <w:pPr>
              <w:spacing w:after="156" w:afterLines="50" w:line="48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纸质</w:t>
            </w:r>
          </w:p>
        </w:tc>
        <w:tc>
          <w:tcPr>
            <w:tcW w:w="1415" w:type="dxa"/>
            <w:shd w:val="clear" w:color="auto" w:fill="auto"/>
          </w:tcPr>
          <w:p>
            <w:pPr>
              <w:spacing w:after="156" w:afterLines="50" w:line="480" w:lineRule="exact"/>
              <w:jc w:val="left"/>
              <w:rPr>
                <w:rFonts w:ascii="仿宋_GB2312" w:hAnsi="仿宋_GB2312" w:eastAsia="仿宋_GB2312" w:cs="仿宋_GB2312"/>
                <w:sz w:val="24"/>
                <w:szCs w:val="24"/>
              </w:rPr>
            </w:pPr>
          </w:p>
        </w:tc>
      </w:tr>
    </w:tbl>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widowControl/>
        <w:adjustRightInd w:val="0"/>
        <w:snapToGrid w:val="0"/>
        <w:spacing w:after="156" w:afterLines="50" w:line="48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窗口受理：将申请材料准备齐全，到巴林右旗政务服务中心窗口提交申请材料。</w:t>
      </w:r>
    </w:p>
    <w:p>
      <w:pPr>
        <w:spacing w:after="156" w:afterLines="50" w:line="480" w:lineRule="exact"/>
        <w:ind w:firstLine="643" w:firstLineChars="200"/>
        <w:jc w:val="left"/>
        <w:rPr>
          <w:rFonts w:ascii="华文楷体" w:hAnsi="华文楷体" w:eastAsia="华文楷体" w:cs="楷体_GB2312"/>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（一）流程图</w:t>
      </w:r>
    </w:p>
    <w:p>
      <w:pPr>
        <w:spacing w:after="156" w:afterLines="50" w:line="480" w:lineRule="exact"/>
        <w:jc w:val="left"/>
        <w:rPr>
          <w:rFonts w:ascii="宋体" w:hAnsi="Times New Roman" w:eastAsia="宋体" w:cs="Times New Roman"/>
          <w:color w:val="FF000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2087296" behindDoc="0" locked="0" layoutInCell="1" allowOverlap="1">
                <wp:simplePos x="0" y="0"/>
                <wp:positionH relativeFrom="column">
                  <wp:posOffset>4135120</wp:posOffset>
                </wp:positionH>
                <wp:positionV relativeFrom="paragraph">
                  <wp:posOffset>123190</wp:posOffset>
                </wp:positionV>
                <wp:extent cx="1424940" cy="864235"/>
                <wp:effectExtent l="6350" t="6350" r="16510" b="24765"/>
                <wp:wrapNone/>
                <wp:docPr id="425" name="圆角矩形 425"/>
                <wp:cNvGraphicFramePr/>
                <a:graphic xmlns:a="http://schemas.openxmlformats.org/drawingml/2006/main">
                  <a:graphicData uri="http://schemas.microsoft.com/office/word/2010/wordprocessingShape">
                    <wps:wsp>
                      <wps:cNvSpPr/>
                      <wps:spPr>
                        <a:xfrm>
                          <a:off x="0" y="0"/>
                          <a:ext cx="1424940"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325.6pt;margin-top:9.7pt;height:68.05pt;width:112.2pt;z-index:252087296;mso-width-relative:page;mso-height-relative:page;" fillcolor="#FFFFFF" filled="t" stroked="t" coordsize="21600,21600" arcsize="0.166666666666667" o:gfxdata="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BBKntgAAAAKAQAADwAAAAAAAAABACAAAAAiAAAAZHJzL2Rvd25yZXYueG1sUEsBAhQAFAAAAAgA&#10;h07iQIC2h5glAgAAWwQAAA4AAAAAAAAAAQAgAAAAJwEAAGRycy9lMm9Eb2MueG1sUEsFBgAAAAAG&#10;AAYAWQEAAL4FA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决  定</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v:textbox>
              </v:roundrect>
            </w:pict>
          </mc:Fallback>
        </mc:AlternateContent>
      </w:r>
      <w:r>
        <w:rPr>
          <w:rFonts w:ascii="宋体" w:hAnsi="Times New Roman" w:eastAsia="宋体" w:cs="宋体"/>
          <w:b/>
          <w:color w:val="FF0000"/>
          <w:kern w:val="0"/>
          <w:sz w:val="30"/>
          <w:szCs w:val="30"/>
        </w:rPr>
        <mc:AlternateContent>
          <mc:Choice Requires="wps">
            <w:drawing>
              <wp:anchor distT="0" distB="0" distL="114300" distR="114300" simplePos="0" relativeHeight="252090368" behindDoc="0" locked="0" layoutInCell="1" allowOverlap="1">
                <wp:simplePos x="0" y="0"/>
                <wp:positionH relativeFrom="column">
                  <wp:posOffset>2230755</wp:posOffset>
                </wp:positionH>
                <wp:positionV relativeFrom="paragraph">
                  <wp:posOffset>156210</wp:posOffset>
                </wp:positionV>
                <wp:extent cx="1424940" cy="821690"/>
                <wp:effectExtent l="6350" t="6350" r="16510" b="10160"/>
                <wp:wrapNone/>
                <wp:docPr id="426" name="圆角矩形 426"/>
                <wp:cNvGraphicFramePr/>
                <a:graphic xmlns:a="http://schemas.openxmlformats.org/drawingml/2006/main">
                  <a:graphicData uri="http://schemas.microsoft.com/office/word/2010/wordprocessingShape">
                    <wps:wsp>
                      <wps:cNvSpPr/>
                      <wps:spPr>
                        <a:xfrm>
                          <a:off x="0" y="0"/>
                          <a:ext cx="1424940" cy="821690"/>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（5个工作日）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175.65pt;margin-top:12.3pt;height:64.7pt;width:112.2pt;z-index:252090368;mso-width-relative:page;mso-height-relative:page;" fillcolor="#FFFFFF" filled="t" stroked="t" coordsize="21600,21600" arcsize="0.166666666666667" o:gfxdata="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vv5obZAAAACgEAAA8AAAAAAAAAAQAgAAAAIgAAAGRycy9kb3ducmV2LnhtbFBLAQIUABQAAAAI&#10;AIdO4kCZJIvEJQIAAFsEAAAOAAAAAAAAAAEAIAAAACgBAABkcnMvZTJvRG9jLnhtbFBLBQYAAAAA&#10;BgAGAFkBAAC/BQAAAAA=&#10;">
                <v:fill on="t" focussize="0,0"/>
                <v:stroke weight="1pt" color="#000000" joinstyle="round"/>
                <v:imagedata o:title=""/>
                <o:lock v:ext="edit" aspectratio="f"/>
                <v:textbox>
                  <w:txbxContent>
                    <w:p>
                      <w:pPr>
                        <w:spacing w:line="360" w:lineRule="exact"/>
                        <w:jc w:val="center"/>
                        <w:rPr>
                          <w:rFonts w:ascii="宋体"/>
                          <w:b/>
                          <w:bCs/>
                          <w:szCs w:val="21"/>
                        </w:rPr>
                      </w:pPr>
                      <w:r>
                        <w:rPr>
                          <w:rFonts w:hint="eastAsia" w:ascii="宋体"/>
                          <w:b/>
                          <w:bCs/>
                          <w:szCs w:val="21"/>
                        </w:rPr>
                        <w:t>审  查</w:t>
                      </w:r>
                    </w:p>
                    <w:p>
                      <w:pPr>
                        <w:spacing w:line="360" w:lineRule="exact"/>
                        <w:jc w:val="center"/>
                        <w:rPr>
                          <w:rFonts w:ascii="宋体"/>
                          <w:szCs w:val="21"/>
                        </w:rPr>
                      </w:pPr>
                      <w:r>
                        <w:rPr>
                          <w:rFonts w:hint="eastAsia" w:ascii="宋体"/>
                          <w:szCs w:val="21"/>
                        </w:rPr>
                        <w:t>（5个工作日）</w:t>
                      </w:r>
                    </w:p>
                    <w:p>
                      <w:pPr>
                        <w:spacing w:line="360" w:lineRule="exact"/>
                        <w:jc w:val="center"/>
                        <w:rPr>
                          <w:rFonts w:ascii="宋体"/>
                          <w:szCs w:val="21"/>
                        </w:rPr>
                      </w:pPr>
                    </w:p>
                  </w:txbxContent>
                </v:textbox>
              </v:roundrect>
            </w:pict>
          </mc:Fallback>
        </mc:AlternateContent>
      </w:r>
      <w:r>
        <w:rPr>
          <w:rFonts w:ascii="Times New Roman" w:hAnsi="Times New Roman" w:eastAsia="宋体" w:cs="Times New Roman"/>
          <w:color w:val="FF0000"/>
          <w:szCs w:val="20"/>
        </w:rPr>
        <mc:AlternateContent>
          <mc:Choice Requires="wps">
            <w:drawing>
              <wp:anchor distT="0" distB="0" distL="114300" distR="114300" simplePos="0" relativeHeight="252086272" behindDoc="0" locked="0" layoutInCell="1" allowOverlap="1">
                <wp:simplePos x="0" y="0"/>
                <wp:positionH relativeFrom="column">
                  <wp:posOffset>227965</wp:posOffset>
                </wp:positionH>
                <wp:positionV relativeFrom="paragraph">
                  <wp:posOffset>121920</wp:posOffset>
                </wp:positionV>
                <wp:extent cx="1521460" cy="864235"/>
                <wp:effectExtent l="6350" t="6350" r="15240" b="24765"/>
                <wp:wrapNone/>
                <wp:docPr id="427" name="圆角矩形 427"/>
                <wp:cNvGraphicFramePr/>
                <a:graphic xmlns:a="http://schemas.openxmlformats.org/drawingml/2006/main">
                  <a:graphicData uri="http://schemas.microsoft.com/office/word/2010/wordprocessingShape">
                    <wps:wsp>
                      <wps:cNvSpPr/>
                      <wps:spPr>
                        <a:xfrm>
                          <a:off x="0" y="0"/>
                          <a:ext cx="1521460" cy="86423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wps:txbx>
                      <wps:bodyPr upright="1"/>
                    </wps:wsp>
                  </a:graphicData>
                </a:graphic>
              </wp:anchor>
            </w:drawing>
          </mc:Choice>
          <mc:Fallback>
            <w:pict>
              <v:roundrect id="_x0000_s1026" o:spid="_x0000_s1026" o:spt="2" style="position:absolute;left:0pt;margin-left:17.95pt;margin-top:9.6pt;height:68.05pt;width:119.8pt;z-index:252086272;mso-width-relative:page;mso-height-relative:page;" fillcolor="#FFFFFF" filled="t" stroked="t" coordsize="21600,21600" arcsize="0.166666666666667" o:gfxdata="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g3aV1wAAAAkBAAAPAAAAAAAAAAEAIAAAACIAAABkcnMvZG93bnJldi54bWxQSwECFAAUAAAACACH&#10;TuJA5yjJVSUCAABbBAAADgAAAAAAAAABACAAAAAmAQAAZHJzL2Uyb0RvYy54bWxQSwUGAAAAAAYA&#10;BgBZAQAAvQUAAAAA&#10;">
                <v:fill on="t" focussize="0,0"/>
                <v:stroke weight="1pt" color="#000000" joinstyle="round"/>
                <v:imagedata o:title=""/>
                <o:lock v:ext="edit" aspectratio="f"/>
                <v:textbox>
                  <w:txbxContent>
                    <w:p>
                      <w:pPr>
                        <w:spacing w:line="360" w:lineRule="exact"/>
                        <w:jc w:val="center"/>
                        <w:rPr>
                          <w:b/>
                          <w:szCs w:val="21"/>
                        </w:rPr>
                      </w:pPr>
                      <w:r>
                        <w:rPr>
                          <w:rFonts w:hint="eastAsia"/>
                          <w:b/>
                          <w:szCs w:val="21"/>
                        </w:rPr>
                        <w:t>受  理</w:t>
                      </w:r>
                    </w:p>
                    <w:p>
                      <w:pPr>
                        <w:spacing w:line="360" w:lineRule="exact"/>
                        <w:jc w:val="center"/>
                        <w:rPr>
                          <w:rFonts w:ascii="宋体"/>
                          <w:szCs w:val="21"/>
                        </w:rPr>
                      </w:pPr>
                      <w:r>
                        <w:rPr>
                          <w:rFonts w:hint="eastAsia" w:ascii="宋体"/>
                          <w:szCs w:val="21"/>
                        </w:rPr>
                        <w:t>（1个工作日）</w:t>
                      </w:r>
                    </w:p>
                    <w:p>
                      <w:pPr>
                        <w:spacing w:line="360" w:lineRule="exact"/>
                        <w:jc w:val="center"/>
                        <w:rPr>
                          <w:rFonts w:ascii="宋体"/>
                          <w:szCs w:val="21"/>
                        </w:rPr>
                      </w:pPr>
                    </w:p>
                  </w:txbxContent>
                </v:textbox>
              </v:roundrect>
            </w:pict>
          </mc:Fallback>
        </mc:AlternateContent>
      </w:r>
    </w:p>
    <w:p>
      <w:pPr>
        <w:spacing w:after="156" w:afterLines="50" w:line="480" w:lineRule="exac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2089344" behindDoc="0" locked="0" layoutInCell="1" allowOverlap="1">
                <wp:simplePos x="0" y="0"/>
                <wp:positionH relativeFrom="column">
                  <wp:posOffset>1908175</wp:posOffset>
                </wp:positionH>
                <wp:positionV relativeFrom="paragraph">
                  <wp:posOffset>179705</wp:posOffset>
                </wp:positionV>
                <wp:extent cx="5080" cy="469900"/>
                <wp:effectExtent l="33655" t="0" r="37465" b="6350"/>
                <wp:wrapNone/>
                <wp:docPr id="428" name="直接连接符 428"/>
                <wp:cNvGraphicFramePr/>
                <a:graphic xmlns:a="http://schemas.openxmlformats.org/drawingml/2006/main">
                  <a:graphicData uri="http://schemas.microsoft.com/office/word/2010/wordprocessingShape">
                    <wps:wsp>
                      <wps:cNvCnPr/>
                      <wps:spPr>
                        <a:xfrm flipV="1">
                          <a:off x="0" y="0"/>
                          <a:ext cx="5080" cy="46990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150.25pt;margin-top:14.15pt;height:37pt;width:0.4pt;z-index:252089344;mso-width-relative:page;mso-height-relative:page;" filled="f" stroked="t" coordsize="21600,21600" o:gfxdata="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tg0/ZAAAACgEAAA8AAAAAAAAAAQAgAAAAIgAAAGRycy9k&#10;b3ducmV2LnhtbFBLAQIUABQAAAAIAIdO4kDIyCSSAQIAAO0DAAAOAAAAAAAAAAEAIAAAACgBAABk&#10;cnMvZTJvRG9jLnhtbFBLBQYAAAAABgAGAFkBAACbBQAAAAA=&#10;">
                <v:fill on="f" focussize="0,0"/>
                <v:stroke weight="1pt" color="#000000" joinstyle="round" endarrow="block"/>
                <v:imagedata o:title=""/>
                <o:lock v:ext="edit" aspectratio="f"/>
              </v:line>
            </w:pict>
          </mc:Fallback>
        </mc:AlternateContent>
      </w:r>
      <w:r>
        <w:rPr>
          <w:rFonts w:ascii="宋体" w:hAnsi="Times New Roman" w:eastAsia="宋体" w:cs="宋体"/>
          <w:b/>
          <w:color w:val="FF0000"/>
          <w:kern w:val="0"/>
          <w:sz w:val="30"/>
          <w:szCs w:val="30"/>
        </w:rPr>
        <mc:AlternateContent>
          <mc:Choice Requires="wps">
            <w:drawing>
              <wp:anchor distT="0" distB="0" distL="114300" distR="114300" simplePos="0" relativeHeight="252084224" behindDoc="0" locked="0" layoutInCell="1" allowOverlap="1">
                <wp:simplePos x="0" y="0"/>
                <wp:positionH relativeFrom="column">
                  <wp:posOffset>3670300</wp:posOffset>
                </wp:positionH>
                <wp:positionV relativeFrom="paragraph">
                  <wp:posOffset>129540</wp:posOffset>
                </wp:positionV>
                <wp:extent cx="464820" cy="22225"/>
                <wp:effectExtent l="0" t="19685" r="11430" b="34290"/>
                <wp:wrapNone/>
                <wp:docPr id="429" name="直接连接符 429"/>
                <wp:cNvGraphicFramePr/>
                <a:graphic xmlns:a="http://schemas.openxmlformats.org/drawingml/2006/main">
                  <a:graphicData uri="http://schemas.microsoft.com/office/word/2010/wordprocessingShape">
                    <wps:wsp>
                      <wps:cNvCnPr/>
                      <wps:spPr>
                        <a:xfrm>
                          <a:off x="0" y="0"/>
                          <a:ext cx="464820" cy="2222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89pt;margin-top:10.2pt;height:1.75pt;width:36.6pt;z-index:252084224;mso-width-relative:page;mso-height-relative:page;" filled="f" stroked="t" coordsize="21600,21600" o:gfxdata="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qLCR2QAAAAkBAAAPAAAAAAAAAAEAIAAAACIAAABkcnMvZG93bnJldi54bWxQ&#10;SwECFAAUAAAACACHTuJALLLUzfYBAADkAwAADgAAAAAAAAABACAAAAAoAQAAZHJzL2Uyb0RvYy54&#10;bWxQSwUGAAAAAAYABgBZAQAAkAUAAAAA&#10;">
                <v:fill on="f" focussize="0,0"/>
                <v:stroke weight="1pt" color="#000000" joinstyle="round" endarrow="block"/>
                <v:imagedata o:title=""/>
                <o:lock v:ext="edit" aspectratio="f"/>
              </v:line>
            </w:pict>
          </mc:Fallback>
        </mc:AlternateContent>
      </w:r>
      <w:r>
        <w:rPr>
          <w:rFonts w:ascii="宋体" w:hAnsi="Times New Roman" w:eastAsia="宋体" w:cs="宋体"/>
          <w:b/>
          <w:color w:val="FF0000"/>
          <w:kern w:val="0"/>
          <w:sz w:val="30"/>
          <w:szCs w:val="30"/>
        </w:rPr>
        <mc:AlternateContent>
          <mc:Choice Requires="wps">
            <w:drawing>
              <wp:anchor distT="0" distB="0" distL="114300" distR="114300" simplePos="0" relativeHeight="252085248" behindDoc="0" locked="0" layoutInCell="1" allowOverlap="1">
                <wp:simplePos x="0" y="0"/>
                <wp:positionH relativeFrom="column">
                  <wp:posOffset>1765300</wp:posOffset>
                </wp:positionH>
                <wp:positionV relativeFrom="paragraph">
                  <wp:posOffset>163195</wp:posOffset>
                </wp:positionV>
                <wp:extent cx="465455" cy="0"/>
                <wp:effectExtent l="0" t="38100" r="10795" b="38100"/>
                <wp:wrapNone/>
                <wp:docPr id="430" name="直接连接符 430"/>
                <wp:cNvGraphicFramePr/>
                <a:graphic xmlns:a="http://schemas.openxmlformats.org/drawingml/2006/main">
                  <a:graphicData uri="http://schemas.microsoft.com/office/word/2010/wordprocessingShape">
                    <wps:wsp>
                      <wps:cNvCnPr/>
                      <wps:spPr>
                        <a:xfrm>
                          <a:off x="0" y="0"/>
                          <a:ext cx="465455" cy="0"/>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39pt;margin-top:12.85pt;height:0pt;width:36.65pt;z-index:252085248;mso-width-relative:page;mso-height-relative:page;" filled="f" stroked="t" coordsize="21600,21600" o:gfxdata="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hb3G3YAAAACQEAAA8AAAAAAAAAAQAgAAAAIgAAAGRycy9kb3ducmV2LnhtbFBL&#10;AQIUABQAAAAIAIdO4kCR9W039gEAAOADAAAOAAAAAAAAAAEAIAAAACcBAABkcnMvZTJvRG9jLnht&#10;bFBLBQYAAAAABgAGAFkBAACPBQAAAAA=&#10;">
                <v:fill on="f" focussize="0,0"/>
                <v:stroke weight="1pt" color="#000000" joinstyle="round" endarrow="block"/>
                <v:imagedata o:title=""/>
                <o:lock v:ext="edit" aspectratio="f"/>
              </v:line>
            </w:pict>
          </mc:Fallback>
        </mc:AlternateContent>
      </w:r>
    </w:p>
    <w:p>
      <w:pPr>
        <w:spacing w:after="156" w:afterLines="50" w:line="480" w:lineRule="exact"/>
        <w:jc w:val="left"/>
        <w:rPr>
          <w:rFonts w:ascii="宋体" w:hAnsi="Times New Roman" w:eastAsia="宋体" w:cs="宋体"/>
          <w:b/>
          <w:color w:val="FF0000"/>
          <w:kern w:val="0"/>
          <w:sz w:val="30"/>
          <w:szCs w:val="30"/>
        </w:rPr>
      </w:pPr>
      <w:r>
        <w:rPr>
          <w:rFonts w:ascii="宋体" w:hAnsi="Times New Roman" w:eastAsia="宋体" w:cs="宋体"/>
          <w:b/>
          <w:color w:val="FF0000"/>
          <w:kern w:val="0"/>
          <w:sz w:val="30"/>
          <w:szCs w:val="30"/>
        </w:rPr>
        <mc:AlternateContent>
          <mc:Choice Requires="wps">
            <w:drawing>
              <wp:anchor distT="0" distB="0" distL="114300" distR="114300" simplePos="0" relativeHeight="252088320" behindDoc="0" locked="0" layoutInCell="1" allowOverlap="1">
                <wp:simplePos x="0" y="0"/>
                <wp:positionH relativeFrom="column">
                  <wp:posOffset>1111250</wp:posOffset>
                </wp:positionH>
                <wp:positionV relativeFrom="paragraph">
                  <wp:posOffset>323215</wp:posOffset>
                </wp:positionV>
                <wp:extent cx="1727835" cy="758825"/>
                <wp:effectExtent l="6350" t="6350" r="18415" b="15875"/>
                <wp:wrapNone/>
                <wp:docPr id="431" name="圆角矩形 431"/>
                <wp:cNvGraphicFramePr/>
                <a:graphic xmlns:a="http://schemas.openxmlformats.org/drawingml/2006/main">
                  <a:graphicData uri="http://schemas.microsoft.com/office/word/2010/wordprocessingShape">
                    <wps:wsp>
                      <wps:cNvSpPr/>
                      <wps:spPr>
                        <a:xfrm>
                          <a:off x="0" y="0"/>
                          <a:ext cx="1727835" cy="758825"/>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pPr>
                              <w:jc w:val="left"/>
                              <w:rPr>
                                <w:szCs w:val="21"/>
                              </w:rPr>
                            </w:pPr>
                            <w:r>
                              <w:rPr>
                                <w:rFonts w:hint="eastAsia" w:ascii="宋体"/>
                                <w:szCs w:val="21"/>
                              </w:rPr>
                              <w:t>申请材料齐全，符合法定要求，出具受理通知书，否则一次性告知补正</w:t>
                            </w:r>
                          </w:p>
                        </w:txbxContent>
                      </wps:txbx>
                      <wps:bodyPr upright="1"/>
                    </wps:wsp>
                  </a:graphicData>
                </a:graphic>
              </wp:anchor>
            </w:drawing>
          </mc:Choice>
          <mc:Fallback>
            <w:pict>
              <v:roundrect id="_x0000_s1026" o:spid="_x0000_s1026" o:spt="2" style="position:absolute;left:0pt;margin-left:87.5pt;margin-top:25.45pt;height:59.75pt;width:136.05pt;z-index:252088320;mso-width-relative:page;mso-height-relative:page;" fillcolor="#FFFFFF" filled="t" stroked="t" coordsize="21600,21600" arcsize="0.166666666666667" o:gfxdata="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KAT1wAAAAoBAAAPAAAAAAAAAAEAIAAAACIAAABkcnMvZG93bnJldi54bWxQSwECFAAUAAAACACH&#10;TuJA+5zhWiUCAABaBAAADgAAAAAAAAABACAAAAAmAQAAZHJzL2Uyb0RvYy54bWxQSwUGAAAAAAYA&#10;BgBZAQAAvQUAAAAA&#10;">
                <v:fill on="t" focussize="0,0"/>
                <v:stroke weight="1pt" color="#000000" joinstyle="round" dashstyle="dash"/>
                <v:imagedata o:title=""/>
                <o:lock v:ext="edit" aspectratio="f"/>
                <v:textbox>
                  <w:txbxContent>
                    <w:p>
                      <w:pPr>
                        <w:jc w:val="left"/>
                        <w:rPr>
                          <w:szCs w:val="21"/>
                        </w:rPr>
                      </w:pPr>
                      <w:r>
                        <w:rPr>
                          <w:rFonts w:hint="eastAsia" w:ascii="宋体"/>
                          <w:szCs w:val="21"/>
                        </w:rPr>
                        <w:t>申请材料齐全，符合法定要求，出具受理通知书，否则一次性告知补正</w:t>
                      </w:r>
                    </w:p>
                  </w:txbxContent>
                </v:textbox>
              </v:roundrect>
            </w:pict>
          </mc:Fallback>
        </mc:AlternateContent>
      </w:r>
    </w:p>
    <w:p>
      <w:pPr>
        <w:spacing w:after="156" w:afterLines="50" w:line="480" w:lineRule="exact"/>
        <w:jc w:val="left"/>
        <w:rPr>
          <w:rFonts w:ascii="宋体" w:hAnsi="Times New Roman" w:eastAsia="宋体" w:cs="宋体"/>
          <w:b/>
          <w:color w:val="FF0000"/>
          <w:kern w:val="0"/>
          <w:sz w:val="30"/>
          <w:szCs w:val="30"/>
        </w:rPr>
      </w:pPr>
    </w:p>
    <w:p>
      <w:pPr>
        <w:spacing w:after="156" w:afterLines="50" w:line="480" w:lineRule="exact"/>
        <w:jc w:val="left"/>
        <w:rPr>
          <w:rFonts w:ascii="宋体" w:hAnsi="Times New Roman" w:eastAsia="宋体" w:cs="宋体"/>
          <w:b/>
          <w:color w:val="FF0000"/>
          <w:kern w:val="0"/>
          <w:sz w:val="30"/>
          <w:szCs w:val="30"/>
        </w:rPr>
      </w:pPr>
    </w:p>
    <w:p>
      <w:pPr>
        <w:spacing w:after="156" w:afterLines="50" w:line="480" w:lineRule="exact"/>
        <w:ind w:firstLine="316" w:firstLineChars="99"/>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spacing w:after="156" w:afterLines="50" w:line="48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确认特定时段开行包车或者加班车资质服务，包括受理、审核、认定程序。</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1.受理</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收到申请后，对申请材料符合要求的，准予受理；对申请材料不符合要求的，应当告知申请人，并说明理由。</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2.审查</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受理后当场完成审核程序，申请单位（个人）整改的时间不计算在内。</w:t>
      </w:r>
    </w:p>
    <w:p>
      <w:pPr>
        <w:spacing w:after="156" w:afterLines="50" w:line="48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3.决定</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shd w:val="clear" w:color="auto" w:fill="FFFFFF"/>
        </w:rPr>
        <w:t>申请材料符合要求，审核合</w:t>
      </w:r>
      <w:r>
        <w:rPr>
          <w:rFonts w:hint="eastAsia" w:ascii="仿宋_GB2312" w:hAnsi="仿宋_GB2312" w:eastAsia="仿宋_GB2312" w:cs="仿宋_GB2312"/>
          <w:color w:val="333333"/>
          <w:sz w:val="32"/>
          <w:szCs w:val="32"/>
          <w:shd w:val="clear" w:color="auto" w:fill="FFFFFF"/>
        </w:rPr>
        <w:t>格，当场完成认定。</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spacing w:after="156" w:afterLines="50" w:line="48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（一）法定时限</w:t>
      </w:r>
    </w:p>
    <w:p>
      <w:pPr>
        <w:spacing w:after="156" w:afterLines="50"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自受理之日起20个工作日内</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自受理之日起7个工作日内</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spacing w:after="156" w:afterLines="50" w:line="480" w:lineRule="exact"/>
        <w:ind w:firstLine="640" w:firstLineChars="200"/>
        <w:jc w:val="left"/>
        <w:rPr>
          <w:rFonts w:ascii="仿宋" w:hAnsi="仿宋" w:eastAsia="仿宋" w:cs="仿宋"/>
          <w:sz w:val="30"/>
          <w:szCs w:val="30"/>
        </w:rPr>
      </w:pPr>
      <w:r>
        <w:rPr>
          <w:rFonts w:hint="eastAsia" w:ascii="楷体_GB2312" w:hAnsi="楷体_GB2312" w:eastAsia="楷体_GB2312" w:cs="楷体_GB2312"/>
          <w:sz w:val="32"/>
          <w:szCs w:val="32"/>
        </w:rPr>
        <w:t>（一）收费项目：</w:t>
      </w:r>
      <w:r>
        <w:rPr>
          <w:rFonts w:hint="eastAsia" w:ascii="仿宋_GB2312" w:hAnsi="仿宋_GB2312" w:eastAsia="仿宋_GB2312" w:cs="仿宋_GB2312"/>
          <w:color w:val="333333"/>
          <w:sz w:val="30"/>
          <w:szCs w:val="30"/>
          <w:shd w:val="clear" w:color="auto" w:fill="FFFFFF"/>
        </w:rPr>
        <w:t>无</w:t>
      </w:r>
    </w:p>
    <w:p>
      <w:pPr>
        <w:spacing w:after="156" w:afterLines="50" w:line="480" w:lineRule="exact"/>
        <w:ind w:firstLine="640" w:firstLineChars="200"/>
        <w:jc w:val="left"/>
        <w:rPr>
          <w:rFonts w:ascii="仿宋" w:hAnsi="仿宋" w:eastAsia="仿宋" w:cs="仿宋"/>
          <w:sz w:val="30"/>
          <w:szCs w:val="30"/>
        </w:rPr>
      </w:pPr>
      <w:r>
        <w:rPr>
          <w:rFonts w:hint="eastAsia" w:ascii="楷体_GB2312" w:hAnsi="楷体_GB2312" w:eastAsia="楷体_GB2312" w:cs="楷体_GB2312"/>
          <w:sz w:val="32"/>
          <w:szCs w:val="32"/>
        </w:rPr>
        <w:t>（二）收费依据：</w:t>
      </w:r>
      <w:r>
        <w:rPr>
          <w:rFonts w:hint="eastAsia" w:ascii="仿宋_GB2312" w:hAnsi="仿宋_GB2312" w:eastAsia="仿宋_GB2312" w:cs="仿宋_GB2312"/>
          <w:color w:val="333333"/>
          <w:sz w:val="30"/>
          <w:szCs w:val="30"/>
          <w:shd w:val="clear" w:color="auto" w:fill="FFFFFF"/>
        </w:rPr>
        <w:t>无</w:t>
      </w:r>
    </w:p>
    <w:p>
      <w:pPr>
        <w:spacing w:after="156" w:afterLines="50" w:line="480" w:lineRule="exact"/>
        <w:ind w:firstLine="640" w:firstLineChars="200"/>
        <w:jc w:val="left"/>
        <w:rPr>
          <w:rFonts w:ascii="仿宋_GB2312" w:hAnsi="仿宋_GB2312" w:eastAsia="仿宋_GB2312" w:cs="仿宋_GB2312"/>
          <w:color w:val="333333"/>
          <w:sz w:val="30"/>
          <w:szCs w:val="30"/>
          <w:shd w:val="clear" w:color="auto" w:fill="FFFFFF"/>
        </w:rPr>
      </w:pPr>
      <w:r>
        <w:rPr>
          <w:rFonts w:hint="eastAsia" w:ascii="楷体_GB2312" w:hAnsi="楷体_GB2312" w:eastAsia="楷体_GB2312" w:cs="楷体_GB2312"/>
          <w:sz w:val="32"/>
          <w:szCs w:val="32"/>
        </w:rPr>
        <w:t>（三）收费标准：</w:t>
      </w:r>
      <w:r>
        <w:rPr>
          <w:rFonts w:hint="eastAsia" w:ascii="仿宋_GB2312" w:hAnsi="仿宋_GB2312" w:eastAsia="仿宋_GB2312" w:cs="仿宋_GB2312"/>
          <w:color w:val="333333"/>
          <w:sz w:val="30"/>
          <w:szCs w:val="30"/>
          <w:shd w:val="clear" w:color="auto" w:fill="FFFFFF"/>
        </w:rPr>
        <w:t>无</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现场送达</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（一）申请人在申请行政认定过程中，依法享有陈述权、申辩权；</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（二）申请人的行政认定申请被驳回的有权要求说明理由；</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（三）申请人不服行政认定决定的，有权依法申请行政复议或提起行政诉讼。</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spacing w:after="156" w:afterLines="50" w:line="480" w:lineRule="exact"/>
        <w:ind w:firstLine="640" w:firstLineChars="200"/>
        <w:jc w:val="left"/>
        <w:rPr>
          <w:rFonts w:ascii="仿宋" w:hAnsi="仿宋" w:eastAsia="仿宋"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spacing w:after="156" w:afterLines="50" w:line="480" w:lineRule="exact"/>
        <w:ind w:firstLine="600" w:firstLineChars="200"/>
        <w:jc w:val="left"/>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spacing w:after="156" w:afterLines="50" w:line="48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spacing w:after="156" w:afterLines="50" w:line="48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widowControl/>
        <w:adjustRightInd w:val="0"/>
        <w:snapToGrid w:val="0"/>
        <w:spacing w:after="156" w:afterLines="50" w:line="48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spacing w:after="156" w:afterLines="50" w:line="48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2.电话查询：0476-6222451</w:t>
      </w:r>
    </w:p>
    <w:p>
      <w:pPr>
        <w:widowControl/>
        <w:adjustRightInd w:val="0"/>
        <w:snapToGrid w:val="0"/>
        <w:spacing w:after="156" w:afterLines="50" w:line="48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spacing w:after="156" w:afterLines="50" w:line="48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2.电话查询：0476-6222451</w:t>
      </w:r>
    </w:p>
    <w:p>
      <w:pPr>
        <w:spacing w:after="156" w:afterLines="50" w:line="480" w:lineRule="exact"/>
        <w:jc w:val="left"/>
      </w:pPr>
    </w:p>
    <w:p>
      <w:pPr>
        <w:ind w:firstLine="2600" w:firstLineChars="500"/>
        <w:rPr>
          <w:rFonts w:hint="eastAsia"/>
          <w:sz w:val="52"/>
          <w:szCs w:val="52"/>
          <w:lang w:eastAsia="zh-CN"/>
        </w:rPr>
      </w:pPr>
    </w:p>
    <w:p/>
    <w:p/>
    <w:p/>
    <w:p>
      <w:pPr>
        <w:spacing w:line="220" w:lineRule="atLeast"/>
      </w:pPr>
      <w:r>
        <w:rPr>
          <w:rFonts w:hint="eastAsia" w:ascii="黑体" w:hAnsi="宋体" w:eastAsia="黑体"/>
          <w:bCs/>
          <w:sz w:val="36"/>
          <w:szCs w:val="36"/>
        </w:rPr>
        <w:t xml:space="preserve">                    </w:t>
      </w:r>
    </w:p>
    <w:p/>
    <w:p/>
    <w:p/>
    <w:p/>
    <w:p/>
    <w:p/>
    <w:p/>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hint="eastAsia" w:ascii="黑体" w:hAnsi="黑体" w:eastAsia="黑体" w:cs="黑体"/>
          <w:bCs/>
          <w:sz w:val="44"/>
          <w:szCs w:val="44"/>
        </w:rPr>
      </w:pPr>
    </w:p>
    <w:p>
      <w:pPr>
        <w:spacing w:line="220" w:lineRule="atLeast"/>
        <w:jc w:val="center"/>
        <w:rPr>
          <w:rFonts w:ascii="黑体" w:hAnsi="黑体" w:eastAsia="黑体" w:cs="黑体"/>
          <w:bCs/>
          <w:sz w:val="44"/>
          <w:szCs w:val="44"/>
        </w:rPr>
      </w:pPr>
      <w:r>
        <w:rPr>
          <w:rFonts w:hint="eastAsia" w:ascii="黑体" w:hAnsi="黑体" w:eastAsia="黑体" w:cs="黑体"/>
          <w:bCs/>
          <w:sz w:val="44"/>
          <w:szCs w:val="44"/>
        </w:rPr>
        <w:t xml:space="preserve">公路建设项目竣工验收  </w:t>
      </w:r>
    </w:p>
    <w:p>
      <w:pPr>
        <w:spacing w:line="220" w:lineRule="atLeast"/>
        <w:jc w:val="center"/>
        <w:rPr>
          <w:rFonts w:ascii="黑体" w:hAnsi="黑体" w:eastAsia="黑体" w:cs="黑体"/>
          <w:bCs/>
          <w:sz w:val="44"/>
          <w:szCs w:val="44"/>
        </w:rPr>
      </w:pPr>
      <w:r>
        <w:rPr>
          <w:rFonts w:hint="eastAsia" w:ascii="黑体" w:hAnsi="黑体" w:eastAsia="黑体" w:cs="黑体"/>
          <w:bCs/>
          <w:sz w:val="44"/>
          <w:szCs w:val="44"/>
        </w:rPr>
        <w:t>服务指南</w:t>
      </w:r>
    </w:p>
    <w:p/>
    <w:p/>
    <w:p/>
    <w:p/>
    <w:p/>
    <w:p/>
    <w:p/>
    <w:p/>
    <w:p/>
    <w:p/>
    <w:p/>
    <w:p/>
    <w:p/>
    <w:p>
      <w:pPr>
        <w:spacing w:line="220" w:lineRule="atLeast"/>
        <w:rPr>
          <w:rFonts w:ascii="楷体_GB2312" w:hAnsi="楷体_GB2312" w:eastAsia="楷体_GB2312" w:cs="楷体_GB2312"/>
          <w:b/>
          <w:sz w:val="32"/>
          <w:szCs w:val="32"/>
          <w:u w:val="single"/>
        </w:rPr>
      </w:pPr>
    </w:p>
    <w:p>
      <w:pPr>
        <w:spacing w:line="220" w:lineRule="atLeast"/>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both"/>
        <w:rPr>
          <w:rFonts w:ascii="仿宋_GB2312" w:hAnsi="宋体" w:eastAsia="仿宋_GB2312"/>
          <w:sz w:val="32"/>
          <w:szCs w:val="32"/>
        </w:rPr>
      </w:pPr>
      <w:r>
        <w:rPr>
          <w:rFonts w:hint="eastAsia" w:ascii="仿宋_GB2312" w:hAnsi="宋体" w:eastAsia="仿宋_GB2312"/>
          <w:sz w:val="32"/>
          <w:szCs w:val="32"/>
        </w:rPr>
        <w:t xml:space="preserve">2021-03-01发布                  2021-03-01实施    </w:t>
      </w:r>
    </w:p>
    <w:p>
      <w:pPr>
        <w:tabs>
          <w:tab w:val="left" w:pos="2335"/>
          <w:tab w:val="left" w:pos="2560"/>
        </w:tabs>
        <w:spacing w:line="340" w:lineRule="exact"/>
        <w:jc w:val="left"/>
        <w:rPr>
          <w:rFonts w:ascii="仿宋_GB2312" w:hAnsi="宋体" w:eastAsia="仿宋_GB2312"/>
          <w:sz w:val="32"/>
          <w:szCs w:val="32"/>
        </w:rPr>
      </w:pPr>
      <w:r>
        <w:rPr>
          <w:rFonts w:ascii="宋体" w:hAnsi="宋体"/>
          <w:sz w:val="28"/>
        </w:rPr>
        <mc:AlternateContent>
          <mc:Choice Requires="wps">
            <w:drawing>
              <wp:anchor distT="0" distB="0" distL="114300" distR="114300" simplePos="0" relativeHeight="25209856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32" name="直接连接符 432"/>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09856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PgglcHn&#10;AQAArgMAAA4AAAAAAAAAAQAgAAAAIwEAAGRycy9lMm9Eb2MueG1sUEsFBgAAAAAGAAYAWQEAAHwF&#10;A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eastAsia="仿宋_GB2312"/>
          <w:sz w:val="32"/>
          <w:szCs w:val="32"/>
        </w:rPr>
      </w:pPr>
      <w:r>
        <w:rPr>
          <w:rFonts w:hint="eastAsia" w:ascii="仿宋_GB2312" w:hAnsi="宋体" w:eastAsia="仿宋_GB2312"/>
          <w:sz w:val="32"/>
          <w:szCs w:val="32"/>
        </w:rPr>
        <w:t>巴林右旗交通运输局</w:t>
      </w:r>
      <w:r>
        <w:rPr>
          <w:rFonts w:hint="eastAsia" w:ascii="仿宋_GB2312" w:eastAsia="仿宋_GB2312"/>
          <w:sz w:val="32"/>
          <w:szCs w:val="32"/>
        </w:rPr>
        <w:t>发布</w:t>
      </w:r>
    </w:p>
    <w:p>
      <w:pPr>
        <w:spacing w:line="220" w:lineRule="atLeast"/>
        <w:ind w:firstLine="1782" w:firstLineChars="495"/>
        <w:rPr>
          <w:rFonts w:hint="eastAsia" w:ascii="方正小标宋简体" w:hAnsi="黑体" w:eastAsia="方正小标宋简体" w:cs="黑体"/>
          <w:bCs/>
          <w:sz w:val="36"/>
          <w:szCs w:val="36"/>
        </w:rPr>
      </w:pPr>
    </w:p>
    <w:p>
      <w:pPr>
        <w:spacing w:line="220" w:lineRule="atLeast"/>
        <w:ind w:firstLine="1782" w:firstLineChars="495"/>
        <w:rPr>
          <w:rFonts w:hint="eastAsia" w:ascii="方正小标宋简体" w:hAnsi="黑体" w:eastAsia="方正小标宋简体" w:cs="黑体"/>
          <w:bCs/>
          <w:sz w:val="36"/>
          <w:szCs w:val="36"/>
        </w:rPr>
      </w:pPr>
      <w:r>
        <w:rPr>
          <w:rFonts w:hint="eastAsia" w:ascii="方正小标宋简体" w:hAnsi="黑体" w:eastAsia="方正小标宋简体" w:cs="黑体"/>
          <w:bCs/>
          <w:sz w:val="36"/>
          <w:szCs w:val="36"/>
        </w:rPr>
        <w:t>公路建设项目竣工验收服务指南</w:t>
      </w:r>
    </w:p>
    <w:p>
      <w:pPr>
        <w:jc w:val="left"/>
        <w:rPr>
          <w:rFonts w:ascii="楷体" w:hAnsi="楷体" w:eastAsia="楷体" w:cs="楷体"/>
          <w:b/>
          <w:bCs/>
          <w:szCs w:val="21"/>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一、事项编码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000118058000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二、适用范围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三、事项类型</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1.《中华人民共和国公路法》（2017修订本）</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2.《内蒙古自治区公路条例》（2008年11月14日内蒙古自治区第十一届人民代表大会常务委员会第五次会议通过 2008年11月14日内蒙古自治区人民代表大会常务委员会公告第5号公告 根据2010年12月2日内蒙古自治区第十一届人民代表大会常务委员会第十九次会议通过 2010年12月3日内蒙古自治区第十一届人民代表大会常务委员会公告第23号公布 自公布之日起施行的《内蒙古自治区人民代表大会常务委员会关于修改部分地方性法规的决定（四）》修正）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3.《公路建设市场管理办法》（2004年12月21日交通部发布　根据2011年11月30日交通运输部《关于修改〈公路建设市场管理办法〉的决定》第一次修正　根据2015年6月26日交通运输部《关于修改〈公路建设市场管理办法〉的决定》第二次修正）</w:t>
      </w:r>
    </w:p>
    <w:p>
      <w:pPr>
        <w:widowControl/>
        <w:adjustRightInd w:val="0"/>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4.《公路工程竣（交）工验收办法》（2004年3月31日交通部令2004年第3号公布  自2004年10月1日起施行）</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五、受理机构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七、决定机构</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八、办理条件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（一）准予批准的条件：</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1.通车试运营2年以上；</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2.交工验收提出的工程质量缺陷等遗留问题已全部处理完毕，并经项目法人验收合格；</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3.工程决算编制完成，竣工决算已经审计，并经交通运输主管部门或其授权单位认定；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4.竣工文件已完成“公路工程项目文件归档范围”的全部内容；</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5.档案、环保等单项验收合格，土地使用手续已办理；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6.各参建单位完成工作总结报告；</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7.质量监督机构对工程质量检测鉴定合格，并形成工程质量鉴定报告。</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九、申办材料</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tbl>
      <w:tblPr>
        <w:tblStyle w:val="6"/>
        <w:tblW w:w="8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657"/>
        <w:gridCol w:w="1701"/>
        <w:gridCol w:w="775"/>
        <w:gridCol w:w="1275"/>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9"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657"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提交材料名称</w:t>
            </w:r>
          </w:p>
        </w:tc>
        <w:tc>
          <w:tcPr>
            <w:tcW w:w="1701"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原件/复印件</w:t>
            </w:r>
          </w:p>
        </w:tc>
        <w:tc>
          <w:tcPr>
            <w:tcW w:w="775"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份数</w:t>
            </w:r>
          </w:p>
        </w:tc>
        <w:tc>
          <w:tcPr>
            <w:tcW w:w="1275"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纸质/电子版</w:t>
            </w:r>
          </w:p>
        </w:tc>
        <w:tc>
          <w:tcPr>
            <w:tcW w:w="1468" w:type="dxa"/>
            <w:vAlign w:val="bottom"/>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申请人申请竣工验收的文件（文件范文见附件）</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1份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需加盖申请单位公章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2</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交工验收报告</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1份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项目执行报告、设计工作报告、施工总结报告和监理工作报告及质量监督工作报告</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1份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项目基本建设程序的有关批复文件</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原件及复印件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2份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查验原件，提供复印件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5</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档案、环保等单项验收意见</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原件及复印件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2份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查验原件，提供复印件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6</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土地使用证或建设用地批复文件</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原件及复印件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2份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查验原件，提供复印件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竣工决算的核备意见、审计报告及认定意见</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原件及复印件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2份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查验原件，提供复印件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2657"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竣工验收质量鉴定报告</w:t>
            </w:r>
          </w:p>
        </w:tc>
        <w:tc>
          <w:tcPr>
            <w:tcW w:w="1701"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原件</w:t>
            </w:r>
          </w:p>
        </w:tc>
        <w:tc>
          <w:tcPr>
            <w:tcW w:w="7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1份</w:t>
            </w:r>
          </w:p>
        </w:tc>
        <w:tc>
          <w:tcPr>
            <w:tcW w:w="1275" w:type="dxa"/>
            <w:vAlign w:val="center"/>
          </w:tcPr>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纸质</w:t>
            </w:r>
          </w:p>
        </w:tc>
        <w:tc>
          <w:tcPr>
            <w:tcW w:w="1468" w:type="dxa"/>
            <w:vAlign w:val="center"/>
          </w:tcPr>
          <w:p>
            <w:pPr>
              <w:spacing w:line="360" w:lineRule="auto"/>
              <w:rPr>
                <w:rFonts w:ascii="仿宋_GB2312" w:hAnsi="仿宋_GB2312" w:eastAsia="仿宋_GB2312" w:cs="仿宋_GB2312"/>
                <w:sz w:val="32"/>
                <w:szCs w:val="32"/>
              </w:rPr>
            </w:pPr>
          </w:p>
        </w:tc>
      </w:tr>
    </w:tbl>
    <w:p>
      <w:pPr>
        <w:pStyle w:val="4"/>
        <w:widowControl/>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窗口受理：窗口受理：将申请材料准备齐全，到巴林右旗政务服务中心三楼交通局服务窗口提交申请材料。</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十一、办理流程</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（一）流程图</w:t>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4122420</wp:posOffset>
                </wp:positionH>
                <wp:positionV relativeFrom="paragraph">
                  <wp:posOffset>278765</wp:posOffset>
                </wp:positionV>
                <wp:extent cx="1533525" cy="770890"/>
                <wp:effectExtent l="6350" t="6350" r="22225" b="22860"/>
                <wp:wrapNone/>
                <wp:docPr id="433" name="圆角矩形 433"/>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6pt;margin-top:21.95pt;height:60.7pt;width:120.75pt;z-index:252095488;v-text-anchor:middle;mso-width-relative:page;mso-height-relative:page;" fillcolor="#FFFFFF" filled="t" stroked="t" coordsize="21600,21600" arcsize="0.166666666666667" o:gfxdata="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mDjYXZ&#10;AAAACgEAAA8AAAAAAAAAAQAgAAAAIgAAAGRycy9kb3ducmV2LnhtbFBLAQIUABQAAAAIAIdO4kAF&#10;RGzbkQIAABwFAAAOAAAAAAAAAAEAIAAAACgBAABkcnMvZTJvRG9jLnhtbFBLBQYAAAAABgAGAFkB&#10;AAAr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-23495</wp:posOffset>
                </wp:positionH>
                <wp:positionV relativeFrom="paragraph">
                  <wp:posOffset>276225</wp:posOffset>
                </wp:positionV>
                <wp:extent cx="1533525" cy="837565"/>
                <wp:effectExtent l="6350" t="6350" r="22225" b="13335"/>
                <wp:wrapNone/>
                <wp:docPr id="434" name="圆角矩形 434"/>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（30个工作日）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5pt;margin-top:21.75pt;height:65.95pt;width:120.75pt;z-index:252093440;v-text-anchor:middle;mso-width-relative:page;mso-height-relative:page;" fillcolor="#FFFFFF" filled="t" stroked="t" coordsize="21600,21600" arcsize="0.166666666666667" o:gfxdata="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Bwe591wAAAAkB&#10;AAAPAAAAAAAAAAEAIAAAACIAAABkcnMvZG93bnJldi54bWxQSwECFAAUAAAACACHTuJAaMUiEY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（30个工作日）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2065655</wp:posOffset>
                </wp:positionH>
                <wp:positionV relativeFrom="paragraph">
                  <wp:posOffset>292100</wp:posOffset>
                </wp:positionV>
                <wp:extent cx="1533525" cy="809625"/>
                <wp:effectExtent l="6350" t="6350" r="22225" b="22225"/>
                <wp:wrapNone/>
                <wp:docPr id="435" name="圆角矩形 435"/>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（89个工作日）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65pt;margin-top:23pt;height:63.75pt;width:120.75pt;z-index:252094464;v-text-anchor:middle;mso-width-relative:page;mso-height-relative:page;" fillcolor="#FFFFFF" filled="t" stroked="t" coordsize="21600,21600" arcsize="0.166666666666667" o:gfxdata="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r2x21wAAAAoB&#10;AAAPAAAAAAAAAAEAIAAAACIAAABkcnMvZG93bnJldi54bWxQSwECFAAUAAAACACHTuJAGfyqfY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（89个工作日）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ind w:firstLine="5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3606800</wp:posOffset>
                </wp:positionH>
                <wp:positionV relativeFrom="paragraph">
                  <wp:posOffset>267970</wp:posOffset>
                </wp:positionV>
                <wp:extent cx="515620" cy="635"/>
                <wp:effectExtent l="0" t="48895" r="17780" b="64770"/>
                <wp:wrapNone/>
                <wp:docPr id="436" name="直接箭头连接符 436"/>
                <wp:cNvGraphicFramePr/>
                <a:graphic xmlns:a="http://schemas.openxmlformats.org/drawingml/2006/main">
                  <a:graphicData uri="http://schemas.microsoft.com/office/word/2010/wordprocessingShape">
                    <wps:wsp>
                      <wps:cNvCnPr/>
                      <wps:spPr>
                        <a:xfrm flipV="1">
                          <a:off x="3628390" y="2191385"/>
                          <a:ext cx="515620"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84pt;margin-top:21.1pt;height:0.05pt;width:40.6pt;z-index:252097536;mso-width-relative:page;mso-height-relative:page;" filled="f" stroked="t" coordsize="21600,21600" o:gfxdata="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qyRbZ&#10;AAAACQEAAA8AAAAAAAAAAQAgAAAAIgAAAGRycy9kb3ducmV2LnhtbFBLAQIUABQAAAAIAIdO4kDm&#10;HuNWHwIAAAcEAAAOAAAAAAAAAAEAIAAAACgBAABkcnMvZTJvRG9jLnhtbFBLBQYAAAAABgAGAFkB&#10;AAC5BQAAAAA=&#10;">
                <v:fill on="f" focussize="0,0"/>
                <v:stroke weight="0.5pt" color="#000000" miterlimit="8" joinstyle="miter" endarrow="open"/>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1510030</wp:posOffset>
                </wp:positionH>
                <wp:positionV relativeFrom="paragraph">
                  <wp:posOffset>299085</wp:posOffset>
                </wp:positionV>
                <wp:extent cx="555625" cy="1905"/>
                <wp:effectExtent l="0" t="47625" r="15875" b="64770"/>
                <wp:wrapNone/>
                <wp:docPr id="437" name="直接箭头连接符 437"/>
                <wp:cNvGraphicFramePr/>
                <a:graphic xmlns:a="http://schemas.openxmlformats.org/drawingml/2006/main">
                  <a:graphicData uri="http://schemas.microsoft.com/office/word/2010/wordprocessingShape">
                    <wps:wsp>
                      <wps:cNvCnPr/>
                      <wps:spPr>
                        <a:xfrm>
                          <a:off x="5194935" y="1801495"/>
                          <a:ext cx="555625" cy="19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8.9pt;margin-top:23.55pt;height:0.15pt;width:43.75pt;z-index:252096512;mso-width-relative:page;mso-height-relative:page;" filled="f" stroked="t" coordsize="21600,21600" o:gfxdata="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C892QAAAAkB&#10;AAAPAAAAAAAAAAEAIAAAACIAAABkcnMvZG93bnJldi54bWxQSwECFAAUAAAACACHTuJAv8VMLRoC&#10;AAD+AwAADgAAAAAAAAABACAAAAAoAQAAZHJzL2Uyb0RvYy54bWxQSwUGAAAAAAYABgBZAQAAtAUA&#10;AAAA&#10;">
                <v:fill on="f" focussize="0,0"/>
                <v:stroke weight="0.5pt" color="#000000" miterlimit="8" joinstyle="miter" endarrow="open"/>
                <v:imagedata o:title=""/>
                <o:lock v:ext="edit" aspectratio="f"/>
              </v:shape>
            </w:pict>
          </mc:Fallback>
        </mc:AlternateContent>
      </w:r>
    </w:p>
    <w:p>
      <w:pPr>
        <w:tabs>
          <w:tab w:val="left" w:pos="3969"/>
          <w:tab w:val="left" w:pos="4111"/>
        </w:tabs>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1793875</wp:posOffset>
                </wp:positionH>
                <wp:positionV relativeFrom="paragraph">
                  <wp:posOffset>-40005</wp:posOffset>
                </wp:positionV>
                <wp:extent cx="5715" cy="775970"/>
                <wp:effectExtent l="48260" t="0" r="60325" b="5080"/>
                <wp:wrapNone/>
                <wp:docPr id="438" name="直接箭头连接符 438"/>
                <wp:cNvGraphicFramePr/>
                <a:graphic xmlns:a="http://schemas.openxmlformats.org/drawingml/2006/main">
                  <a:graphicData uri="http://schemas.microsoft.com/office/word/2010/wordprocessingShape">
                    <wps:wsp>
                      <wps:cNvCnPr/>
                      <wps:spPr>
                        <a:xfrm flipH="1" flipV="1">
                          <a:off x="0" y="0"/>
                          <a:ext cx="5715" cy="775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141.25pt;margin-top:-3.15pt;height:61.1pt;width:0.45pt;z-index:252099584;mso-width-relative:page;mso-height-relative:page;" filled="f" stroked="t" coordsize="21600,21600" o:gfxdata="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Uxrd2AAAAAoB&#10;AAAPAAAAAAAAAAEAIAAAACIAAABkcnMvZG93bnJldi54bWxQSwECFAAUAAAACACHTuJAgdpGjhsC&#10;AAAGBAAADgAAAAAAAAABACAAAAAnAQAAZHJzL2Uyb0RvYy54bWxQSwUGAAAAAAYABgBZAQAAtAUA&#10;AAAA&#10;">
                <v:fill on="f" focussize="0,0"/>
                <v:stroke weight="0.5pt" color="#000000" miterlimit="8" joinstyle="miter" endarrow="open"/>
                <v:imagedata o:title=""/>
                <o:lock v:ext="edit" aspectratio="f"/>
              </v:shape>
            </w:pict>
          </mc:Fallback>
        </mc:AlternateContent>
      </w:r>
    </w:p>
    <w:p>
      <w:pPr>
        <w:tabs>
          <w:tab w:val="left" w:pos="4820"/>
        </w:tabs>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1032510</wp:posOffset>
                </wp:positionH>
                <wp:positionV relativeFrom="paragraph">
                  <wp:posOffset>339725</wp:posOffset>
                </wp:positionV>
                <wp:extent cx="1533525" cy="914400"/>
                <wp:effectExtent l="6350" t="6350" r="22225" b="12700"/>
                <wp:wrapNone/>
                <wp:docPr id="439" name="圆角矩形 439"/>
                <wp:cNvGraphicFramePr/>
                <a:graphic xmlns:a="http://schemas.openxmlformats.org/drawingml/2006/main">
                  <a:graphicData uri="http://schemas.microsoft.com/office/word/2010/wordprocessingShape">
                    <wps:wsp>
                      <wps:cNvSpPr/>
                      <wps:spPr>
                        <a:xfrm>
                          <a:off x="2851785" y="1382395"/>
                          <a:ext cx="1533525" cy="91440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1.3pt;margin-top:26.75pt;height:72pt;width:120.75pt;z-index:252092416;v-text-anchor:middle;mso-width-relative:page;mso-height-relative:page;" fillcolor="#FFFFFF" filled="t" stroked="t" coordsize="21600,21600" arcsize="0.166666666666667" o:gfxdata="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iySjHXAAAACgEAAA8AAAAAAAAAAQAgAAAAIgAAAGRycy9kb3ducmV2LnhtbFBLAQIUABQA&#10;AAAIAIdO4kAhirG1nAIAACgFAAAOAAAAAAAAAAEAIAAAACYBAABkcnMvZTJvRG9jLnhtbFBLBQYA&#10;AAAABgAGAFkBAAA0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v:textbox>
              </v:roundrect>
            </w:pict>
          </mc:Fallback>
        </mc:AlternateContent>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（二）办理程序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十二、办理时限</w:t>
      </w:r>
    </w:p>
    <w:p>
      <w:pPr>
        <w:widowControl/>
        <w:adjustRightInd w:val="0"/>
        <w:snapToGrid w:val="0"/>
        <w:spacing w:line="600"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自收到完整齐备的申请材料之日起30个工作日×24小时内。</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自收到完整齐备的申请材料之日起20个工作日×24小时内。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十三、收费依据及标准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（一）收费项目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（二）收费依据</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（三）收费标准</w:t>
      </w:r>
    </w:p>
    <w:p>
      <w:pPr>
        <w:widowControl/>
        <w:adjustRightInd w:val="0"/>
        <w:snapToGrid w:val="0"/>
        <w:spacing w:line="600" w:lineRule="exact"/>
        <w:ind w:firstLine="1760" w:firstLineChars="5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自受理之日起30个工作日×24小时内经由现场取件。</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十六、咨询方式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（一）现场咨询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（二）电话咨询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十七、监督投诉渠道</w:t>
      </w:r>
    </w:p>
    <w:p>
      <w:pPr>
        <w:widowControl/>
        <w:adjustRightInd w:val="0"/>
        <w:snapToGrid w:val="0"/>
        <w:spacing w:line="600"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（一）现场监督投诉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600" w:lineRule="exact"/>
        <w:ind w:firstLine="64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（二）电话监督投诉</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十八、办理地址和时间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十九、办理进程和结果查询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（一）办理进程查询方式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（二）结果公开查询方式</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after="156" w:afterLines="50"/>
        <w:jc w:val="center"/>
        <w:rPr>
          <w:rFonts w:ascii="仿宋_GB2312" w:hAnsi="仿宋_GB2312" w:eastAsia="仿宋_GB2312" w:cs="仿宋_GB2312"/>
          <w:sz w:val="32"/>
          <w:szCs w:val="32"/>
        </w:rPr>
      </w:pPr>
    </w:p>
    <w:p>
      <w:pPr>
        <w:widowControl/>
        <w:adjustRightInd w:val="0"/>
        <w:snapToGrid w:val="0"/>
        <w:spacing w:after="156" w:afterLines="50"/>
        <w:jc w:val="center"/>
        <w:rPr>
          <w:rFonts w:ascii="仿宋_GB2312" w:hAnsi="仿宋_GB2312" w:eastAsia="仿宋_GB2312" w:cs="仿宋_GB2312"/>
          <w:sz w:val="32"/>
          <w:szCs w:val="32"/>
        </w:rPr>
      </w:pPr>
    </w:p>
    <w:p>
      <w:pPr>
        <w:ind w:firstLine="2600" w:firstLineChars="500"/>
        <w:rPr>
          <w:rFonts w:hint="eastAsia"/>
          <w:sz w:val="52"/>
          <w:szCs w:val="52"/>
          <w:lang w:eastAsia="zh-CN"/>
        </w:rPr>
      </w:pPr>
    </w:p>
    <w:p>
      <w:pPr>
        <w:spacing w:line="560" w:lineRule="exact"/>
        <w:jc w:val="both"/>
        <w:rPr>
          <w:rFonts w:hint="eastAsia" w:ascii="黑体" w:hAnsi="黑体" w:eastAsia="黑体" w:cs="Times New Roman"/>
          <w:b/>
          <w:sz w:val="44"/>
          <w:szCs w:val="44"/>
        </w:rPr>
      </w:pPr>
    </w:p>
    <w:p>
      <w:pPr>
        <w:spacing w:line="560" w:lineRule="exact"/>
        <w:ind w:firstLine="1767" w:firstLineChars="400"/>
        <w:jc w:val="both"/>
        <w:rPr>
          <w:rFonts w:ascii="黑体" w:hAnsi="黑体" w:eastAsia="黑体" w:cs="Times New Roman"/>
          <w:b/>
          <w:sz w:val="44"/>
          <w:szCs w:val="44"/>
        </w:rPr>
      </w:pPr>
      <w:r>
        <w:rPr>
          <w:rFonts w:hint="eastAsia" w:ascii="黑体" w:hAnsi="黑体" w:eastAsia="黑体" w:cs="Times New Roman"/>
          <w:b/>
          <w:sz w:val="44"/>
          <w:szCs w:val="44"/>
        </w:rPr>
        <w:t>道路货物运输经营许可</w:t>
      </w:r>
    </w:p>
    <w:p>
      <w:pPr>
        <w:spacing w:line="560" w:lineRule="exact"/>
        <w:ind w:firstLine="3092" w:firstLineChars="700"/>
        <w:jc w:val="both"/>
        <w:rPr>
          <w:rFonts w:ascii="黑体" w:hAnsi="黑体" w:eastAsia="黑体" w:cs="Times New Roman"/>
          <w:b/>
          <w:sz w:val="44"/>
          <w:szCs w:val="44"/>
        </w:rPr>
      </w:pPr>
      <w:r>
        <w:rPr>
          <w:rFonts w:hint="eastAsia" w:ascii="黑体" w:hAnsi="黑体" w:eastAsia="黑体" w:cs="Times New Roman"/>
          <w:b/>
          <w:sz w:val="44"/>
          <w:szCs w:val="44"/>
        </w:rPr>
        <w:t>服务指南</w:t>
      </w:r>
    </w:p>
    <w:p>
      <w:pPr>
        <w:spacing w:line="340" w:lineRule="exact"/>
        <w:rPr>
          <w:rFonts w:ascii="Calibri" w:hAnsi="Calibri" w:eastAsia="宋体" w:cs="Times New Roman"/>
          <w:sz w:val="28"/>
          <w:szCs w:val="28"/>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Calibri" w:hAnsi="Calibri" w:eastAsia="宋体" w:cs="Times New Roman"/>
          <w:sz w:val="28"/>
          <w:szCs w:val="24"/>
        </w:rPr>
      </w:pPr>
    </w:p>
    <w:p>
      <w:pPr>
        <w:spacing w:line="340" w:lineRule="exact"/>
        <w:rPr>
          <w:rFonts w:ascii="仿宋_GB2312" w:hAnsi="Calibri"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hint="eastAsia" w:ascii="仿宋_GB2312" w:hAnsi="宋体" w:eastAsia="仿宋_GB2312" w:cs="Times New Roman"/>
          <w:sz w:val="32"/>
          <w:szCs w:val="32"/>
        </w:rPr>
      </w:pPr>
    </w:p>
    <w:p>
      <w:pPr>
        <w:spacing w:line="340" w:lineRule="exact"/>
        <w:ind w:right="1420"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2021-03-01发布            2021-03-01实施</w:t>
      </w:r>
    </w:p>
    <w:p>
      <w:pPr>
        <w:tabs>
          <w:tab w:val="left" w:pos="2836"/>
        </w:tabs>
        <w:spacing w:line="340" w:lineRule="exact"/>
        <w:jc w:val="left"/>
        <w:rPr>
          <w:rFonts w:ascii="仿宋_GB2312" w:hAnsi="Calibri" w:eastAsia="仿宋_GB2312" w:cs="Times New Roman"/>
          <w:sz w:val="32"/>
          <w:szCs w:val="32"/>
        </w:rPr>
      </w:pPr>
      <w:r>
        <w:rPr>
          <w:rFonts w:hint="eastAsia" w:ascii="仿宋_GB2312" w:hAnsi="宋体" w:eastAsia="仿宋_GB2312" w:cs="Times New Roman"/>
          <w:sz w:val="32"/>
          <w:szCs w:val="32"/>
        </w:rPr>
        <mc:AlternateContent>
          <mc:Choice Requires="wps">
            <w:drawing>
              <wp:anchor distT="0" distB="0" distL="114300" distR="114300" simplePos="0" relativeHeight="252100608"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40" name="直接连接符 440"/>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00608;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DaCN6OYB&#10;AACuAwAADgAAAAAAAAABACAAAAAjAQAAZHJzL2Uyb0RvYy54bWxQSwUGAAAAAAYABgBZAQAAewUA&#10;AAAA&#10;">
                <v:fill on="f" focussize="0,0"/>
                <v:stroke color="#000000" joinstyle="round"/>
                <v:imagedata o:title=""/>
                <o:lock v:ext="edit" aspectratio="f"/>
              </v:line>
            </w:pict>
          </mc:Fallback>
        </mc:AlternateContent>
      </w:r>
      <w:r>
        <w:rPr>
          <w:rFonts w:hint="eastAsia" w:ascii="仿宋_GB2312" w:hAnsi="Calibri" w:eastAsia="仿宋_GB2312" w:cs="Times New Roman"/>
          <w:sz w:val="32"/>
          <w:szCs w:val="32"/>
        </w:rPr>
        <w:tab/>
      </w:r>
    </w:p>
    <w:p>
      <w:pPr>
        <w:tabs>
          <w:tab w:val="left" w:pos="2836"/>
        </w:tabs>
        <w:spacing w:line="340" w:lineRule="exact"/>
        <w:jc w:val="center"/>
        <w:rPr>
          <w:rFonts w:ascii="仿宋_GB2312" w:hAnsi="Calibri" w:eastAsia="仿宋_GB2312" w:cs="Times New Roman"/>
          <w:sz w:val="32"/>
          <w:szCs w:val="32"/>
        </w:rPr>
      </w:pPr>
      <w:r>
        <w:rPr>
          <w:rFonts w:hint="eastAsia" w:ascii="仿宋_GB2312" w:hAnsi="宋体" w:eastAsia="仿宋_GB2312" w:cs="Times New Roman"/>
          <w:sz w:val="32"/>
          <w:szCs w:val="32"/>
        </w:rPr>
        <w:t xml:space="preserve">巴林右旗交通运输局    </w:t>
      </w:r>
      <w:r>
        <w:rPr>
          <w:rFonts w:hint="eastAsia" w:ascii="仿宋_GB2312" w:hAnsi="Calibri" w:eastAsia="仿宋_GB2312" w:cs="Times New Roman"/>
          <w:sz w:val="32"/>
          <w:szCs w:val="32"/>
        </w:rPr>
        <w:t>发布</w:t>
      </w:r>
    </w:p>
    <w:p>
      <w:pPr>
        <w:spacing w:line="340" w:lineRule="exact"/>
        <w:jc w:val="center"/>
        <w:rPr>
          <w:rFonts w:ascii="宋体" w:hAnsi="宋体" w:eastAsia="宋体" w:cs="Times New Roman"/>
          <w:b/>
          <w:sz w:val="24"/>
          <w:szCs w:val="24"/>
        </w:rPr>
      </w:pPr>
    </w:p>
    <w:p>
      <w:pPr>
        <w:spacing w:line="340" w:lineRule="exact"/>
        <w:jc w:val="both"/>
        <w:rPr>
          <w:rFonts w:hint="eastAsia" w:ascii="方正小标宋简体" w:hAnsi="黑体" w:eastAsia="方正小标宋简体" w:cs="Times New Roman"/>
          <w:sz w:val="36"/>
          <w:szCs w:val="36"/>
        </w:rPr>
      </w:pPr>
    </w:p>
    <w:p>
      <w:pPr>
        <w:spacing w:line="340" w:lineRule="exact"/>
        <w:ind w:firstLine="1080" w:firstLineChars="300"/>
        <w:jc w:val="both"/>
        <w:rPr>
          <w:rFonts w:hint="eastAsia" w:ascii="方正小标宋简体" w:hAnsi="黑体" w:eastAsia="方正小标宋简体" w:cs="Times New Roman"/>
          <w:sz w:val="36"/>
          <w:szCs w:val="36"/>
        </w:rPr>
      </w:pPr>
      <w:r>
        <w:rPr>
          <w:rFonts w:hint="eastAsia" w:ascii="方正小标宋简体" w:hAnsi="黑体" w:eastAsia="方正小标宋简体" w:cs="Times New Roman"/>
          <w:sz w:val="36"/>
          <w:szCs w:val="36"/>
        </w:rPr>
        <w:t>道路货物运输经营许可服务指南</w:t>
      </w:r>
    </w:p>
    <w:p>
      <w:pPr>
        <w:spacing w:line="480" w:lineRule="exact"/>
        <w:rPr>
          <w:rFonts w:hint="eastAsia" w:ascii="华文楷体" w:hAnsi="华文楷体" w:eastAsia="华文楷体" w:cs="Times New Roman"/>
          <w:b/>
          <w:bCs/>
          <w:sz w:val="32"/>
          <w:szCs w:val="32"/>
        </w:rPr>
      </w:pP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一、事项编码</w:t>
      </w:r>
    </w:p>
    <w:p>
      <w:pPr>
        <w:spacing w:line="480" w:lineRule="exact"/>
        <w:rPr>
          <w:rFonts w:ascii="仿宋_GB2312" w:hAnsi="宋体" w:eastAsia="仿宋_GB2312" w:cs="Times New Roman"/>
          <w:bCs/>
          <w:sz w:val="32"/>
          <w:szCs w:val="32"/>
        </w:rPr>
      </w:pPr>
      <w:r>
        <w:rPr>
          <w:rFonts w:ascii="仿宋_GB2312" w:hAnsi="宋体" w:eastAsia="仿宋_GB2312" w:cs="Times New Roman"/>
          <w:bCs/>
          <w:sz w:val="32"/>
          <w:szCs w:val="32"/>
        </w:rPr>
        <w:t>000118017000</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二、适用范围</w:t>
      </w:r>
    </w:p>
    <w:p>
      <w:pPr>
        <w:spacing w:line="480" w:lineRule="exact"/>
        <w:rPr>
          <w:rFonts w:ascii="仿宋_GB2312" w:hAnsi="宋体" w:eastAsia="仿宋_GB2312" w:cs="宋体"/>
          <w:kern w:val="0"/>
          <w:sz w:val="32"/>
          <w:szCs w:val="32"/>
        </w:rPr>
      </w:pPr>
      <w:r>
        <w:rPr>
          <w:rFonts w:hint="eastAsia" w:ascii="仿宋_GB2312" w:hAnsi="宋体" w:eastAsia="仿宋_GB2312" w:cs="宋体"/>
          <w:kern w:val="0"/>
          <w:sz w:val="32"/>
          <w:szCs w:val="32"/>
        </w:rPr>
        <w:t>需要办理道路货物运输许可证的自然人、法人或公司。</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三、事项类别</w:t>
      </w:r>
    </w:p>
    <w:p>
      <w:pPr>
        <w:spacing w:line="480" w:lineRule="exact"/>
        <w:ind w:firstLine="480" w:firstLineChars="150"/>
        <w:rPr>
          <w:rFonts w:ascii="仿宋_GB2312" w:hAnsi="宋体" w:eastAsia="仿宋_GB2312" w:cs="Times New Roman"/>
          <w:sz w:val="32"/>
          <w:szCs w:val="32"/>
        </w:rPr>
      </w:pPr>
      <w:r>
        <w:rPr>
          <w:rFonts w:hint="eastAsia" w:ascii="仿宋_GB2312" w:hAnsi="宋体" w:eastAsia="仿宋_GB2312" w:cs="Times New Roman"/>
          <w:sz w:val="32"/>
          <w:szCs w:val="32"/>
        </w:rPr>
        <w:t>行政许可</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四、设立依据</w:t>
      </w:r>
    </w:p>
    <w:p>
      <w:pPr>
        <w:pStyle w:val="4"/>
        <w:shd w:val="clear" w:color="auto" w:fill="FFFFFF"/>
        <w:spacing w:before="0" w:beforeAutospacing="0" w:after="0" w:afterAutospacing="0" w:line="480" w:lineRule="exact"/>
        <w:ind w:firstLine="480"/>
        <w:rPr>
          <w:rFonts w:ascii="仿宋_GB2312" w:eastAsia="仿宋_GB2312"/>
          <w:sz w:val="32"/>
          <w:szCs w:val="32"/>
        </w:rPr>
      </w:pPr>
      <w:r>
        <w:rPr>
          <w:rFonts w:hint="eastAsia" w:ascii="仿宋_GB2312" w:eastAsia="仿宋_GB2312"/>
          <w:sz w:val="32"/>
          <w:szCs w:val="32"/>
        </w:rPr>
        <w:t>《中华人民共和国道路运输条例》(2004年4月30日中华人民共和国国务院令第406号公布,根据2012年11月9日《国务院关于修改和废止部分行政法规的决定》第一次修订；根据2016年2月6日《国务院关于修改部分行政法规的决定》第二次修订；根据2019年3月2日《国务院关于修改部分行政法规的决定》第三次修订</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第二十一条申请从事 货运经营的，应当具备下列条件:</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(一)有与其经营业务相适应并经检测合格的车辆;</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(二)有符合本条例第二十二条规定条件的驾驶人员;</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(三)有健全的安全生产管理制度。</w:t>
      </w:r>
    </w:p>
    <w:p>
      <w:pPr>
        <w:pStyle w:val="4"/>
        <w:shd w:val="clear" w:color="auto" w:fill="FFFFFF"/>
        <w:spacing w:before="0" w:beforeAutospacing="0" w:after="0" w:afterAutospacing="0" w:line="480" w:lineRule="exact"/>
        <w:rPr>
          <w:rFonts w:ascii="仿宋_GB2312" w:eastAsia="仿宋_GB2312"/>
          <w:sz w:val="32"/>
          <w:szCs w:val="32"/>
        </w:rPr>
      </w:pPr>
      <w:r>
        <w:rPr>
          <w:rFonts w:hint="eastAsia" w:ascii="仿宋_GB2312" w:eastAsia="仿宋_GB2312"/>
          <w:sz w:val="32"/>
          <w:szCs w:val="32"/>
        </w:rPr>
        <w:t>第二十二条　从事货运经营的驾驶人员，应当符合下列条件：</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(一)取得相应的机动车驾驶证；</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(二)年龄不超过60周岁；</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(三)经设区的市级道路运输管理机构对有关货运法律法规、机动车维修和货物装载保管基本知识考试合格(使用总质量4500千克及以下普通货运车辆的驾驶人员除外)。</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第二十三条 申请从事危险货物运输经营的，还应当具备下列条件:</w:t>
      </w:r>
    </w:p>
    <w:p>
      <w:pPr>
        <w:pStyle w:val="4"/>
        <w:shd w:val="clear" w:color="auto" w:fill="FFFFFF"/>
        <w:spacing w:before="0" w:beforeAutospacing="0" w:after="0" w:afterAutospacing="0" w:line="480" w:lineRule="exact"/>
        <w:ind w:firstLine="640" w:firstLineChars="200"/>
        <w:rPr>
          <w:rFonts w:ascii="仿宋_GB2312" w:eastAsia="仿宋_GB2312"/>
          <w:sz w:val="32"/>
          <w:szCs w:val="32"/>
        </w:rPr>
      </w:pPr>
      <w:r>
        <w:rPr>
          <w:rFonts w:hint="eastAsia" w:ascii="仿宋_GB2312" w:eastAsia="仿宋_GB2312"/>
          <w:sz w:val="32"/>
          <w:szCs w:val="32"/>
        </w:rPr>
        <w:t>(一)有5辆以上经检测合格的危险货物运输专用车辆、设备;</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(二)有经所在地设区的市级人民政府交通主管部门考试合格，取得上岗资格证的驾驶人员、装卸管理人员、押运人员;</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(三)危险货物运输专用车辆配有必要的通讯工具;</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(四)有健全的安全生产管理制度。</w:t>
      </w:r>
    </w:p>
    <w:p>
      <w:pPr>
        <w:pStyle w:val="4"/>
        <w:shd w:val="clear" w:color="auto" w:fill="FFFFFF"/>
        <w:spacing w:before="0" w:beforeAutospacing="0" w:after="0" w:afterAutospacing="0" w:line="48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第二十四条　申请从事货运经营的，应当依法向工商行政管理机关办理有关登记手续后，按照下列规定提出申请并分别提交符合本条例第二十一条、第二十三条规定条件的相关材料：</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(一)从事危险货物运输经营以外的货运经营的，向县级道路运输管理机构提出申请；</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(二)从事危险货物运输经营的，向设区的市级道路运输管理机构提出申请。</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照前款规定收到申请的道路运输管理机构，应当自受理申请之日起20日内审查完毕，作出许可或者不予许可的决定。予以许可的，向申请人颁发道路运输经营许可证，并向申请人投入运输的车辆配发车辆营运证；不予许可的，应当书面通知申请人并说明理由。</w:t>
      </w:r>
    </w:p>
    <w:p>
      <w:pPr>
        <w:pStyle w:val="4"/>
        <w:shd w:val="clear" w:color="auto" w:fill="FFFFFF"/>
        <w:spacing w:before="0" w:beforeAutospacing="0" w:after="0" w:afterAutospacing="0"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使用总质量4500千克及以下普通货运车辆从事普通货运经营的，无需按照本条规定申请取得道路运输经营许可证及车辆营运证。</w:t>
      </w:r>
    </w:p>
    <w:p>
      <w:pPr>
        <w:pStyle w:val="4"/>
        <w:spacing w:before="0" w:beforeAutospacing="0" w:after="0" w:afterAutospacing="0" w:line="480" w:lineRule="exact"/>
        <w:jc w:val="both"/>
        <w:rPr>
          <w:rFonts w:ascii="仿宋_GB2312" w:eastAsia="仿宋_GB2312"/>
          <w:sz w:val="32"/>
          <w:szCs w:val="32"/>
        </w:rPr>
      </w:pPr>
      <w:r>
        <w:rPr>
          <w:rFonts w:hint="eastAsia" w:ascii="仿宋_GB2312" w:eastAsia="仿宋_GB2312"/>
          <w:sz w:val="32"/>
          <w:szCs w:val="32"/>
        </w:rPr>
        <w:t>《交通运输部办公厅关于做好道路货物运输驾驶员从业资格考试制度改革有关工作的通》知  （交办运〔2020〕66号）</w:t>
      </w:r>
    </w:p>
    <w:p>
      <w:pPr>
        <w:pStyle w:val="4"/>
        <w:spacing w:before="0" w:beforeAutospacing="0" w:after="0" w:afterAutospacing="0" w:line="480" w:lineRule="exact"/>
        <w:ind w:firstLine="480"/>
        <w:jc w:val="both"/>
        <w:rPr>
          <w:rFonts w:ascii="仿宋_GB2312" w:eastAsia="仿宋_GB2312" w:cs="Arial" w:hAnsiTheme="minorEastAsia"/>
          <w:sz w:val="32"/>
          <w:szCs w:val="32"/>
        </w:rPr>
      </w:pPr>
      <w:r>
        <w:rPr>
          <w:rFonts w:hint="eastAsia" w:ascii="仿宋_GB2312" w:eastAsia="仿宋_GB2312" w:cs="Helvetica" w:hAnsiTheme="minorEastAsia"/>
          <w:sz w:val="32"/>
          <w:szCs w:val="32"/>
        </w:rPr>
        <w:t xml:space="preserve"> 第</w:t>
      </w:r>
      <w:r>
        <w:rPr>
          <w:rFonts w:hint="eastAsia" w:ascii="仿宋_GB2312" w:eastAsia="仿宋_GB2312" w:cs="Arial" w:hAnsiTheme="minorEastAsia"/>
          <w:sz w:val="32"/>
          <w:szCs w:val="32"/>
        </w:rPr>
        <w:t>六条、把握工作节奏，稳步推进改革，各地交通运输主管部门要加快推进道路货物运输驾驶员从业资格考试制度改革有关工作，自2021年3月1日起，不得再组织开展除道路危险货物运输以外的道路货物运输驾驶员从业资格考试。已完成道路货物运输驾驶员从业资格考试制度改革工作的，设区的市级交通运输主管部门应根据驾驶员提供的《结业证书》和相应车型的机动车驾驶证，经登记并与驾驶培训监管服务平台或互联网道路运输便民政务服务系统信息比对核实后，颁发道路货物运输驾驶员从业资格证件，并将相应材料存入道路运输从业人员从业资格管理档案。各省级交通运输主管部门要及时掌握本辖区内道路货物运输驾驶员从业资格考试制度改革工作进展情况，在改革工作全面落地实施后，要及时向部书面报告。</w:t>
      </w:r>
    </w:p>
    <w:p>
      <w:pPr>
        <w:pStyle w:val="4"/>
        <w:spacing w:before="0" w:beforeAutospacing="0" w:after="0" w:afterAutospacing="0" w:line="480" w:lineRule="exact"/>
        <w:ind w:firstLine="480"/>
        <w:jc w:val="both"/>
        <w:rPr>
          <w:rFonts w:ascii="仿宋_GB2312" w:eastAsia="仿宋_GB2312" w:cs="Arial" w:hAnsiTheme="minorEastAsia"/>
          <w:sz w:val="32"/>
          <w:szCs w:val="32"/>
        </w:rPr>
      </w:pPr>
      <w:r>
        <w:rPr>
          <w:rFonts w:hint="eastAsia" w:ascii="华文楷体" w:hAnsi="华文楷体" w:eastAsia="华文楷体" w:cs="Times New Roman"/>
          <w:b/>
          <w:bCs/>
          <w:sz w:val="32"/>
          <w:szCs w:val="32"/>
        </w:rPr>
        <w:t>五、受理机构</w:t>
      </w:r>
    </w:p>
    <w:p>
      <w:pPr>
        <w:pStyle w:val="4"/>
        <w:spacing w:before="0" w:beforeAutospacing="0" w:after="0" w:afterAutospacing="0" w:line="480" w:lineRule="exact"/>
        <w:ind w:firstLine="480"/>
        <w:jc w:val="both"/>
        <w:rPr>
          <w:rFonts w:ascii="仿宋_GB2312" w:eastAsia="仿宋_GB2312" w:cs="Times New Roman"/>
          <w:sz w:val="32"/>
          <w:szCs w:val="32"/>
        </w:rPr>
      </w:pPr>
      <w:r>
        <w:rPr>
          <w:rFonts w:hint="eastAsia" w:ascii="仿宋_GB2312" w:eastAsia="仿宋_GB2312" w:cs="Times New Roman"/>
          <w:sz w:val="32"/>
          <w:szCs w:val="32"/>
        </w:rPr>
        <w:t>巴林右旗公路管护和保障中心</w:t>
      </w:r>
    </w:p>
    <w:p>
      <w:pPr>
        <w:pStyle w:val="4"/>
        <w:spacing w:before="0" w:beforeAutospacing="0" w:after="0" w:afterAutospacing="0" w:line="480" w:lineRule="exact"/>
        <w:ind w:firstLine="480"/>
        <w:jc w:val="both"/>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六、决定机构</w:t>
      </w:r>
    </w:p>
    <w:p>
      <w:pPr>
        <w:pStyle w:val="4"/>
        <w:spacing w:before="0" w:beforeAutospacing="0" w:after="0" w:afterAutospacing="0" w:line="480" w:lineRule="exact"/>
        <w:ind w:firstLine="480"/>
        <w:jc w:val="both"/>
        <w:rPr>
          <w:rFonts w:ascii="仿宋_GB2312" w:eastAsia="仿宋_GB2312" w:cs="Times New Roman"/>
          <w:sz w:val="32"/>
          <w:szCs w:val="32"/>
        </w:rPr>
      </w:pPr>
      <w:r>
        <w:rPr>
          <w:rFonts w:hint="eastAsia" w:ascii="仿宋_GB2312" w:eastAsia="仿宋_GB2312" w:cs="Times New Roman"/>
          <w:sz w:val="32"/>
          <w:szCs w:val="32"/>
        </w:rPr>
        <w:t>巴林右旗交通运输局</w:t>
      </w:r>
    </w:p>
    <w:p>
      <w:pPr>
        <w:widowControl/>
        <w:adjustRightInd w:val="0"/>
        <w:snapToGrid w:val="0"/>
        <w:spacing w:line="600" w:lineRule="exact"/>
        <w:ind w:firstLine="643" w:firstLineChars="200"/>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pStyle w:val="4"/>
        <w:spacing w:before="0" w:beforeAutospacing="0" w:after="0" w:afterAutospacing="0" w:line="480" w:lineRule="exact"/>
        <w:ind w:firstLine="643" w:firstLineChars="200"/>
        <w:jc w:val="both"/>
        <w:rPr>
          <w:rFonts w:ascii="仿宋_GB2312" w:eastAsia="仿宋_GB2312" w:cs="Arial" w:hAnsiTheme="minorEastAsia"/>
          <w:sz w:val="32"/>
          <w:szCs w:val="32"/>
        </w:rPr>
      </w:pP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、办理条件</w:t>
      </w:r>
    </w:p>
    <w:p>
      <w:pPr>
        <w:spacing w:line="480" w:lineRule="exact"/>
        <w:rPr>
          <w:rFonts w:ascii="仿宋_GB2312" w:hAnsi="宋体" w:eastAsia="仿宋_GB2312" w:cs="Times New Roman"/>
          <w:bCs/>
          <w:sz w:val="32"/>
          <w:szCs w:val="32"/>
        </w:rPr>
      </w:pPr>
      <w:r>
        <w:rPr>
          <w:rFonts w:hint="eastAsia" w:ascii="仿宋_GB2312" w:hAnsi="宋体" w:eastAsia="仿宋_GB2312" w:cs="Times New Roman"/>
          <w:sz w:val="32"/>
          <w:szCs w:val="32"/>
        </w:rPr>
        <w:t>（一）准予办理的条件：</w:t>
      </w:r>
    </w:p>
    <w:p>
      <w:pPr>
        <w:spacing w:line="48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 xml:space="preserve">有与其经营业务相适应并经检测合格的运输车辆：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1.车辆技术要求应当符合《道路运输车辆技术管理规定》有关规定。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2.车辆其他要求：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（1）从事大型物件运输经营的，应当具有与所运输大型物件相适应的超重型车组；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（2）从事冷藏保鲜、罐式容器等专用运输的，应当具有与运输货物相适应的专用容器、设备、设施，并固定在专用车辆上；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（3）从事集装箱运输的，车辆还应当有固定集装箱的转锁装置。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有符合规定条件的驾驶人员：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1.取得与驾驶车辆相应的机动车驾驶证；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2.年龄不超过60周岁； </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 　　3.经设区的市级道路运输管理机构对有关道路货物运输法规、机动车维修和货物及装载保管基本知识考试合格，并取得从业资格证。 </w:t>
      </w:r>
    </w:p>
    <w:p>
      <w:pPr>
        <w:spacing w:line="480" w:lineRule="exact"/>
        <w:ind w:firstLine="707" w:firstLineChars="221"/>
        <w:rPr>
          <w:rFonts w:ascii="仿宋_GB2312" w:hAnsi="宋体" w:eastAsia="仿宋_GB2312" w:cs="Times New Roman"/>
          <w:sz w:val="32"/>
          <w:szCs w:val="32"/>
        </w:rPr>
      </w:pPr>
      <w:r>
        <w:rPr>
          <w:rFonts w:hint="eastAsia" w:ascii="仿宋_GB2312" w:hAnsi="宋体" w:eastAsia="仿宋_GB2312" w:cs="Times New Roman"/>
          <w:sz w:val="32"/>
          <w:szCs w:val="32"/>
        </w:rPr>
        <w:t>有健全的安全生产管理制度，包括安全生产责任制度、安全生产业务操作规程、安全生产监督检查制度、驾驶员和车辆安全生产管理制度等。</w:t>
      </w:r>
    </w:p>
    <w:p>
      <w:pPr>
        <w:spacing w:line="480" w:lineRule="exact"/>
        <w:rPr>
          <w:rFonts w:ascii="仿宋_GB2312" w:eastAsia="仿宋_GB2312"/>
          <w:sz w:val="32"/>
          <w:szCs w:val="32"/>
        </w:rPr>
      </w:pPr>
      <w:bookmarkStart w:id="9" w:name="_Hlk531964052"/>
      <w:r>
        <w:rPr>
          <w:rFonts w:hint="eastAsia" w:ascii="仿宋_GB2312" w:eastAsia="仿宋_GB2312"/>
          <w:sz w:val="32"/>
          <w:szCs w:val="32"/>
        </w:rPr>
        <w:t>《交通运输部办公厅关于做好道路货物运输驾驶员从业资格考试制度改革有关工作的通》知  （交办运〔2020〕66号）</w:t>
      </w:r>
    </w:p>
    <w:p>
      <w:pPr>
        <w:spacing w:line="480" w:lineRule="exact"/>
        <w:rPr>
          <w:rFonts w:ascii="仿宋_GB2312" w:eastAsia="仿宋_GB2312"/>
          <w:sz w:val="32"/>
          <w:szCs w:val="32"/>
        </w:rPr>
      </w:pPr>
      <w:r>
        <w:rPr>
          <w:rFonts w:hint="eastAsia" w:ascii="仿宋_GB2312" w:eastAsia="仿宋_GB2312"/>
          <w:sz w:val="32"/>
          <w:szCs w:val="32"/>
        </w:rPr>
        <w:t>第六条、把握工作节奏，稳步推进改革  各地交通运输主管部门要加快推进道路货物运输驾驶员从业资格考试制度改革有关工作，自2021年3月1日起，不得再组织开展除道路危险货物运输以外的道路货物运输驾驶员从业资格考试。已完成道路货物运输驾驶员从业资格考试制度改革工作的，设区的市级交通运输主管部门应根据驾驶员提供的《结业证书》和相应车型的机动车驾驶证，经登记并与驾驶培训监管服务平台或互联网道路运输便民政务服务系统信息比对核实后，颁发道路货物运输驾驶员从业资格证件，并将相应材料存入道路运输从业人员从业资格管理档案。各省级交通运输主管部门要及时掌握本辖区内道路货物运输驾驶员从业资格考试制度改革工作进展情况，在改革工作全面落地实施后，要及时向部书面报告。</w:t>
      </w:r>
    </w:p>
    <w:p>
      <w:pPr>
        <w:spacing w:line="480" w:lineRule="exact"/>
        <w:rPr>
          <w:rFonts w:ascii="仿宋_GB2312" w:eastAsia="仿宋_GB2312"/>
          <w:sz w:val="32"/>
          <w:szCs w:val="32"/>
        </w:rPr>
      </w:pPr>
      <w:r>
        <w:rPr>
          <w:rFonts w:hint="eastAsia" w:ascii="仿宋_GB2312" w:hAnsi="宋体" w:eastAsia="仿宋_GB2312" w:cs="Times New Roman"/>
          <w:sz w:val="32"/>
          <w:szCs w:val="32"/>
        </w:rPr>
        <w:t>（二）不准予批准的情形：评定结论不符合不予办理</w:t>
      </w:r>
    </w:p>
    <w:p>
      <w:pPr>
        <w:spacing w:line="480" w:lineRule="exact"/>
        <w:rPr>
          <w:rFonts w:ascii="仿宋_GB2312" w:eastAsia="仿宋_GB2312"/>
          <w:sz w:val="32"/>
          <w:szCs w:val="32"/>
        </w:rPr>
      </w:pPr>
      <w:r>
        <w:rPr>
          <w:rFonts w:hint="eastAsia" w:ascii="仿宋_GB2312" w:hAnsi="宋体" w:eastAsia="仿宋_GB2312" w:cs="Times New Roman"/>
          <w:sz w:val="32"/>
          <w:szCs w:val="32"/>
        </w:rPr>
        <w:t>（三）其他需要说明的情形：无审批数量限次</w:t>
      </w:r>
      <w:r>
        <w:rPr>
          <w:rFonts w:hint="eastAsia" w:ascii="仿宋_GB2312" w:eastAsia="仿宋_GB2312"/>
          <w:sz w:val="32"/>
          <w:szCs w:val="32"/>
        </w:rPr>
        <w:t xml:space="preserve">. </w:t>
      </w:r>
    </w:p>
    <w:bookmarkEnd w:id="9"/>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、申办材料</w:t>
      </w:r>
    </w:p>
    <w:tbl>
      <w:tblPr>
        <w:tblStyle w:val="5"/>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1417"/>
        <w:gridCol w:w="851"/>
        <w:gridCol w:w="1715"/>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5"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序号</w:t>
            </w:r>
          </w:p>
        </w:tc>
        <w:tc>
          <w:tcPr>
            <w:tcW w:w="2552"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提交材料名称</w:t>
            </w:r>
          </w:p>
        </w:tc>
        <w:tc>
          <w:tcPr>
            <w:tcW w:w="1417"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原件/复印件</w:t>
            </w:r>
          </w:p>
        </w:tc>
        <w:tc>
          <w:tcPr>
            <w:tcW w:w="851"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份数</w:t>
            </w:r>
          </w:p>
        </w:tc>
        <w:tc>
          <w:tcPr>
            <w:tcW w:w="1715"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纸质版/电子版</w:t>
            </w:r>
          </w:p>
        </w:tc>
        <w:tc>
          <w:tcPr>
            <w:tcW w:w="1443" w:type="dxa"/>
          </w:tcPr>
          <w:p>
            <w:pPr>
              <w:spacing w:line="480" w:lineRule="exact"/>
              <w:jc w:val="center"/>
              <w:rPr>
                <w:rFonts w:ascii="仿宋_GB2312" w:hAnsi="Calibri" w:eastAsia="仿宋_GB2312" w:cs="Times New Roman"/>
                <w:bCs/>
                <w:sz w:val="32"/>
                <w:szCs w:val="32"/>
              </w:rPr>
            </w:pPr>
            <w:r>
              <w:rPr>
                <w:rFonts w:hint="eastAsia" w:ascii="仿宋_GB2312" w:hAnsi="Calibri" w:eastAsia="仿宋_GB2312" w:cs="Times New Roman"/>
                <w:bCs/>
                <w:sz w:val="32"/>
                <w:szCs w:val="32"/>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《道路货物运输经营申请表》</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675" w:type="dxa"/>
          </w:tcPr>
          <w:p>
            <w:pPr>
              <w:spacing w:line="48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2</w:t>
            </w:r>
          </w:p>
        </w:tc>
        <w:tc>
          <w:tcPr>
            <w:tcW w:w="2552" w:type="dxa"/>
          </w:tcPr>
          <w:p>
            <w:pPr>
              <w:spacing w:line="48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营业执照</w:t>
            </w:r>
          </w:p>
        </w:tc>
        <w:tc>
          <w:tcPr>
            <w:tcW w:w="1417" w:type="dxa"/>
          </w:tcPr>
          <w:p>
            <w:pPr>
              <w:spacing w:line="48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原件及复印件</w:t>
            </w:r>
          </w:p>
        </w:tc>
        <w:tc>
          <w:tcPr>
            <w:tcW w:w="851" w:type="dxa"/>
          </w:tcPr>
          <w:p>
            <w:pPr>
              <w:spacing w:line="48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1</w:t>
            </w:r>
          </w:p>
        </w:tc>
        <w:tc>
          <w:tcPr>
            <w:tcW w:w="1715" w:type="dxa"/>
          </w:tcPr>
          <w:p>
            <w:pPr>
              <w:spacing w:line="48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纸质版</w:t>
            </w:r>
          </w:p>
        </w:tc>
        <w:tc>
          <w:tcPr>
            <w:tcW w:w="1443" w:type="dxa"/>
          </w:tcPr>
          <w:p>
            <w:pPr>
              <w:spacing w:line="480" w:lineRule="exact"/>
              <w:rPr>
                <w:rFonts w:ascii="仿宋_GB2312" w:hAnsi="Calibri" w:eastAsia="仿宋_GB2312" w:cs="Times New Roman"/>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3</w:t>
            </w: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负责人身份证明，经办人的身份证明和委托书；</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4</w:t>
            </w: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拟投入运输车辆的承诺书，承诺书应当包括车辆数量、类型、技术性能、投入时间等内容；</w:t>
            </w:r>
            <w:r>
              <w:rPr>
                <w:rFonts w:hint="eastAsia" w:ascii="仿宋_GB2312" w:eastAsia="仿宋_GB2312"/>
                <w:color w:val="000000" w:themeColor="text1"/>
                <w:sz w:val="32"/>
                <w:szCs w:val="32"/>
                <w14:textFill>
                  <w14:solidFill>
                    <w14:schemeClr w14:val="tx1"/>
                  </w14:solidFill>
                </w14:textFill>
              </w:rPr>
              <w:t>若拟投入车辆属于已购置或者现有的，应提供机动车登记证书、行驶证、车辆强制保险单、道路运输</w:t>
            </w:r>
            <w:r>
              <w:rPr>
                <w:rFonts w:hint="eastAsia" w:ascii="仿宋_GB2312" w:hAnsi="宋体" w:eastAsia="仿宋_GB2312" w:cs="Times New Roman"/>
                <w:color w:val="000000" w:themeColor="text1"/>
                <w:sz w:val="32"/>
                <w:szCs w:val="32"/>
                <w14:textFill>
                  <w14:solidFill>
                    <w14:schemeClr w14:val="tx1"/>
                  </w14:solidFill>
                </w14:textFill>
              </w:rPr>
              <w:t>达标车辆核查记录表、北斗定位终端安装及服务入网登记表</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复印件及原件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5</w:t>
            </w:r>
          </w:p>
          <w:p>
            <w:pPr>
              <w:spacing w:line="480" w:lineRule="exact"/>
              <w:jc w:val="center"/>
              <w:rPr>
                <w:rFonts w:ascii="仿宋_GB2312" w:hAnsi="宋体" w:eastAsia="仿宋_GB2312" w:cs="Times New Roman"/>
                <w:sz w:val="32"/>
                <w:szCs w:val="32"/>
              </w:rPr>
            </w:pP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聘用或者拟聘用驾驶员的机动车驾驶证、从业资格证及其复印件</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原件及复印件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6</w:t>
            </w: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安全生产管理制度文本、</w:t>
            </w:r>
            <w:r>
              <w:rPr>
                <w:rFonts w:hint="eastAsia" w:ascii="仿宋_GB2312" w:hAnsi="宋体" w:eastAsia="仿宋_GB2312" w:cs="Times New Roman"/>
                <w:color w:val="000000" w:themeColor="text1"/>
                <w:sz w:val="32"/>
                <w:szCs w:val="32"/>
                <w14:textFill>
                  <w14:solidFill>
                    <w14:schemeClr w14:val="tx1"/>
                  </w14:solidFill>
                </w14:textFill>
              </w:rPr>
              <w:t>道路应急预案</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7</w:t>
            </w:r>
          </w:p>
        </w:tc>
        <w:tc>
          <w:tcPr>
            <w:tcW w:w="2552"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信用承诺书</w:t>
            </w:r>
          </w:p>
        </w:tc>
        <w:tc>
          <w:tcPr>
            <w:tcW w:w="1417"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原件</w:t>
            </w:r>
          </w:p>
        </w:tc>
        <w:tc>
          <w:tcPr>
            <w:tcW w:w="851"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1</w:t>
            </w:r>
          </w:p>
        </w:tc>
        <w:tc>
          <w:tcPr>
            <w:tcW w:w="1715" w:type="dxa"/>
          </w:tcPr>
          <w:p>
            <w:pPr>
              <w:spacing w:line="48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纸质版</w:t>
            </w:r>
          </w:p>
        </w:tc>
        <w:tc>
          <w:tcPr>
            <w:tcW w:w="1443" w:type="dxa"/>
          </w:tcPr>
          <w:p>
            <w:pPr>
              <w:spacing w:line="480" w:lineRule="exact"/>
              <w:rPr>
                <w:rFonts w:ascii="仿宋_GB2312" w:hAnsi="Calibri" w:eastAsia="仿宋_GB2312" w:cs="Times New Roman"/>
                <w:sz w:val="32"/>
                <w:szCs w:val="32"/>
              </w:rPr>
            </w:pPr>
          </w:p>
        </w:tc>
      </w:tr>
    </w:tbl>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lang w:eastAsia="zh-CN"/>
        </w:rPr>
        <w:t>十</w:t>
      </w:r>
      <w:r>
        <w:rPr>
          <w:rFonts w:hint="eastAsia" w:ascii="华文楷体" w:hAnsi="华文楷体" w:eastAsia="华文楷体" w:cs="Times New Roman"/>
          <w:b/>
          <w:bCs/>
          <w:sz w:val="32"/>
          <w:szCs w:val="32"/>
        </w:rPr>
        <w:t>、办理方式</w:t>
      </w:r>
    </w:p>
    <w:p>
      <w:pPr>
        <w:spacing w:line="48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（一）窗口受理：直接到巴林右旗政务服务中心3楼交通窗口提交申请材料。填写《道路货物运输经营申请表》，向登记机关提出申请，并带齐所有材料一并提交。</w:t>
      </w:r>
    </w:p>
    <w:p>
      <w:pPr>
        <w:spacing w:line="48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（二）网上办理</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一</w:t>
      </w:r>
      <w:r>
        <w:rPr>
          <w:rFonts w:hint="eastAsia" w:ascii="华文楷体" w:hAnsi="华文楷体" w:eastAsia="华文楷体" w:cs="Times New Roman"/>
          <w:b/>
          <w:bCs/>
          <w:sz w:val="32"/>
          <w:szCs w:val="32"/>
        </w:rPr>
        <w:t>、办理流程</w:t>
      </w:r>
    </w:p>
    <w:p>
      <w:pPr>
        <w:spacing w:line="480" w:lineRule="exact"/>
        <w:ind w:firstLine="160" w:firstLineChars="50"/>
        <w:rPr>
          <w:rFonts w:ascii="仿宋_GB2312" w:hAnsi="Calibri" w:eastAsia="仿宋_GB2312" w:cs="Times New Roman"/>
          <w:sz w:val="32"/>
          <w:szCs w:val="32"/>
        </w:rPr>
      </w:pPr>
      <w:r>
        <w:rPr>
          <w:rFonts w:hint="eastAsia" w:ascii="仿宋_GB2312" w:hAnsi="Calibri" w:eastAsia="仿宋_GB2312" w:cs="Times New Roman"/>
          <w:sz w:val="32"/>
          <w:szCs w:val="32"/>
        </w:rPr>
        <w:t>（一）流程图</w:t>
      </w:r>
    </w:p>
    <w:p>
      <w:pPr>
        <w:spacing w:line="480" w:lineRule="exact"/>
        <w:jc w:val="center"/>
        <w:rPr>
          <w:rFonts w:ascii="仿宋_GB2312" w:hAnsi="Calibri" w:eastAsia="仿宋_GB2312" w:cs="Times New Roman"/>
          <w:sz w:val="32"/>
          <w:szCs w:val="32"/>
        </w:rPr>
      </w:pPr>
      <w:r>
        <w:rPr>
          <w:rFonts w:hint="eastAsia" w:ascii="仿宋_GB2312" w:hAnsi="Calibri" w:eastAsia="仿宋_GB2312" w:cs="Times New Roman"/>
          <w:sz w:val="32"/>
          <w:szCs w:val="32"/>
        </w:rPr>
        <w:t>办理道路货物运输经营许可证审批流程图</w:t>
      </w:r>
    </w:p>
    <w:p>
      <w:pPr>
        <w:adjustRightInd w:val="0"/>
        <w:snapToGrid w:val="0"/>
        <w:spacing w:line="480" w:lineRule="exact"/>
        <w:jc w:val="center"/>
        <w:rPr>
          <w:rFonts w:ascii="仿宋_GB2312" w:hAnsi="Calibri" w:eastAsia="仿宋_GB2312" w:cs="Times New Roman"/>
          <w:sz w:val="32"/>
          <w:szCs w:val="32"/>
        </w:rPr>
      </w:pPr>
      <w:r>
        <w:rPr>
          <w:rFonts w:hint="eastAsia" w:ascii="仿宋_GB2312" w:hAnsi="Calibri" w:eastAsia="仿宋_GB2312" w:cs="Times New Roman"/>
          <w:sz w:val="32"/>
          <w:szCs w:val="32"/>
        </w:rPr>
        <mc:AlternateContent>
          <mc:Choice Requires="wps">
            <w:drawing>
              <wp:anchor distT="0" distB="0" distL="114300" distR="114300" simplePos="0" relativeHeight="252101632" behindDoc="0" locked="0" layoutInCell="1" allowOverlap="1">
                <wp:simplePos x="0" y="0"/>
                <wp:positionH relativeFrom="column">
                  <wp:posOffset>-200660</wp:posOffset>
                </wp:positionH>
                <wp:positionV relativeFrom="paragraph">
                  <wp:posOffset>379095</wp:posOffset>
                </wp:positionV>
                <wp:extent cx="1432560" cy="690880"/>
                <wp:effectExtent l="6350" t="6350" r="8890" b="7620"/>
                <wp:wrapNone/>
                <wp:docPr id="441" name="圆角矩形 441"/>
                <wp:cNvGraphicFramePr/>
                <a:graphic xmlns:a="http://schemas.openxmlformats.org/drawingml/2006/main">
                  <a:graphicData uri="http://schemas.microsoft.com/office/word/2010/wordprocessingShape">
                    <wps:wsp>
                      <wps:cNvSpPr>
                        <a:spLocks noChangeArrowheads="1"/>
                      </wps:cNvSpPr>
                      <wps:spPr bwMode="auto">
                        <a:xfrm>
                          <a:off x="0" y="0"/>
                          <a:ext cx="1432560" cy="690880"/>
                        </a:xfrm>
                        <a:prstGeom prst="roundRect">
                          <a:avLst>
                            <a:gd name="adj" fmla="val 16667"/>
                          </a:avLst>
                        </a:prstGeom>
                        <a:solidFill>
                          <a:srgbClr val="FFFFFF"/>
                        </a:solidFill>
                        <a:ln w="12700">
                          <a:solidFill>
                            <a:srgbClr val="000000"/>
                          </a:solidFill>
                          <a:round/>
                        </a:ln>
                        <a:effectLst/>
                      </wps:spPr>
                      <wps:txbx>
                        <w:txbxContent>
                          <w:p>
                            <w:pPr>
                              <w:jc w:val="center"/>
                              <w:rPr>
                                <w:rFonts w:ascii="宋体"/>
                                <w:b/>
                                <w:sz w:val="18"/>
                                <w:szCs w:val="18"/>
                              </w:rPr>
                            </w:pPr>
                            <w:r>
                              <w:rPr>
                                <w:rFonts w:hint="eastAsia" w:ascii="宋体"/>
                                <w:b/>
                                <w:sz w:val="18"/>
                                <w:szCs w:val="18"/>
                              </w:rPr>
                              <w:t>受  理</w:t>
                            </w:r>
                          </w:p>
                          <w:p>
                            <w:pPr>
                              <w:jc w:val="center"/>
                              <w:rPr>
                                <w:rFonts w:ascii="宋体"/>
                                <w:sz w:val="18"/>
                                <w:szCs w:val="18"/>
                              </w:rPr>
                            </w:pPr>
                            <w:r>
                              <w:rPr>
                                <w:rFonts w:hint="eastAsia" w:ascii="宋体"/>
                                <w:sz w:val="18"/>
                                <w:szCs w:val="18"/>
                              </w:rPr>
                              <w:t>（1个工作日）</w:t>
                            </w:r>
                          </w:p>
                          <w:p>
                            <w:pPr>
                              <w:jc w:val="center"/>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8pt;margin-top:29.85pt;height:54.4pt;width:112.8pt;z-index:252101632;mso-width-relative:page;mso-height-relative:page;" fillcolor="#FFFFFF" filled="t" stroked="t" coordsize="21600,21600" arcsize="0.166666666666667" o:gfxdata="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qwaFNkAAAAKAQAADwAAAAAAAAABACAAAAAiAAAAZHJzL2Rvd25yZXYueG1sUEsBAhQAFAAA&#10;AAgAh07iQOevN0JgAgAAtwQAAA4AAAAAAAAAAQAgAAAAKAEAAGRycy9lMm9Eb2MueG1sUEsFBgAA&#10;AAAGAAYAWQEAAPoFAAAAAA==&#10;">
                <v:fill on="t" focussize="0,0"/>
                <v:stroke weight="1pt" color="#000000" joinstyle="round"/>
                <v:imagedata o:title=""/>
                <o:lock v:ext="edit" aspectratio="f"/>
                <v:textbox>
                  <w:txbxContent>
                    <w:p>
                      <w:pPr>
                        <w:jc w:val="center"/>
                        <w:rPr>
                          <w:rFonts w:ascii="宋体"/>
                          <w:b/>
                          <w:sz w:val="18"/>
                          <w:szCs w:val="18"/>
                        </w:rPr>
                      </w:pPr>
                      <w:r>
                        <w:rPr>
                          <w:rFonts w:hint="eastAsia" w:ascii="宋体"/>
                          <w:b/>
                          <w:sz w:val="18"/>
                          <w:szCs w:val="18"/>
                        </w:rPr>
                        <w:t>受  理</w:t>
                      </w:r>
                    </w:p>
                    <w:p>
                      <w:pPr>
                        <w:jc w:val="center"/>
                        <w:rPr>
                          <w:rFonts w:ascii="宋体"/>
                          <w:sz w:val="18"/>
                          <w:szCs w:val="18"/>
                        </w:rPr>
                      </w:pPr>
                      <w:r>
                        <w:rPr>
                          <w:rFonts w:hint="eastAsia" w:ascii="宋体"/>
                          <w:sz w:val="18"/>
                          <w:szCs w:val="18"/>
                        </w:rPr>
                        <w:t>（1个工作日）</w:t>
                      </w:r>
                    </w:p>
                    <w:p>
                      <w:pPr>
                        <w:jc w:val="center"/>
                        <w:rPr>
                          <w:rFonts w:ascii="宋体"/>
                          <w:sz w:val="18"/>
                          <w:szCs w:val="18"/>
                        </w:rPr>
                      </w:pPr>
                    </w:p>
                  </w:txbxContent>
                </v:textbox>
              </v:roundrect>
            </w:pict>
          </mc:Fallback>
        </mc:AlternateContent>
      </w:r>
      <w:r>
        <w:rPr>
          <w:rFonts w:hint="eastAsia" w:ascii="仿宋_GB2312" w:hAnsi="Calibri" w:eastAsia="仿宋_GB2312" w:cs="宋体"/>
          <w:kern w:val="0"/>
          <w:sz w:val="32"/>
          <w:szCs w:val="32"/>
        </w:rPr>
        <mc:AlternateContent>
          <mc:Choice Requires="wps">
            <w:drawing>
              <wp:anchor distT="0" distB="0" distL="114300" distR="114300" simplePos="0" relativeHeight="252102656" behindDoc="0" locked="0" layoutInCell="1" allowOverlap="1">
                <wp:simplePos x="0" y="0"/>
                <wp:positionH relativeFrom="column">
                  <wp:posOffset>3684270</wp:posOffset>
                </wp:positionH>
                <wp:positionV relativeFrom="paragraph">
                  <wp:posOffset>372745</wp:posOffset>
                </wp:positionV>
                <wp:extent cx="1231265" cy="690880"/>
                <wp:effectExtent l="6350" t="6350" r="19685" b="7620"/>
                <wp:wrapNone/>
                <wp:docPr id="442" name="圆角矩形 442"/>
                <wp:cNvGraphicFramePr/>
                <a:graphic xmlns:a="http://schemas.openxmlformats.org/drawingml/2006/main">
                  <a:graphicData uri="http://schemas.microsoft.com/office/word/2010/wordprocessingShape">
                    <wps:wsp>
                      <wps:cNvSpPr>
                        <a:spLocks noChangeArrowheads="1"/>
                      </wps:cNvSpPr>
                      <wps:spPr bwMode="auto">
                        <a:xfrm>
                          <a:off x="0" y="0"/>
                          <a:ext cx="1231265" cy="690880"/>
                        </a:xfrm>
                        <a:prstGeom prst="roundRect">
                          <a:avLst>
                            <a:gd name="adj" fmla="val 16667"/>
                          </a:avLst>
                        </a:prstGeom>
                        <a:solidFill>
                          <a:srgbClr val="FFFFFF"/>
                        </a:solidFill>
                        <a:ln w="12700">
                          <a:solidFill>
                            <a:srgbClr val="000000"/>
                          </a:solidFill>
                          <a:round/>
                        </a:ln>
                        <a:effectLst/>
                      </wps:spPr>
                      <wps:txbx>
                        <w:txbxContent>
                          <w:p>
                            <w:pPr>
                              <w:jc w:val="center"/>
                              <w:rPr>
                                <w:b/>
                                <w:sz w:val="18"/>
                                <w:szCs w:val="18"/>
                              </w:rPr>
                            </w:pPr>
                            <w:r>
                              <w:rPr>
                                <w:rFonts w:hint="eastAsia" w:cs="仿宋_GB2312"/>
                                <w:b/>
                                <w:sz w:val="18"/>
                                <w:szCs w:val="18"/>
                              </w:rPr>
                              <w:t>决定</w:t>
                            </w:r>
                          </w:p>
                          <w:p>
                            <w:pPr>
                              <w:ind w:firstLine="352" w:firstLineChars="196"/>
                              <w:rPr>
                                <w:rFonts w:ascii="宋体"/>
                                <w:sz w:val="18"/>
                                <w:szCs w:val="18"/>
                              </w:rPr>
                            </w:pPr>
                            <w:r>
                              <w:rPr>
                                <w:rFonts w:hint="eastAsia" w:ascii="宋体"/>
                                <w:sz w:val="18"/>
                                <w:szCs w:val="18"/>
                              </w:rPr>
                              <w:t>（1个工作日）</w:t>
                            </w:r>
                          </w:p>
                          <w:p>
                            <w:pPr>
                              <w:ind w:firstLine="411" w:firstLineChars="196"/>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90.1pt;margin-top:29.35pt;height:54.4pt;width:96.95pt;z-index:252102656;mso-width-relative:page;mso-height-relative:page;" fillcolor="#FFFFFF" filled="t" stroked="t" coordsize="21600,21600" arcsize="0.166666666666667" o:gfxdata="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SF98tcAAAAKAQAADwAAAAAAAAABACAAAAAiAAAAZHJzL2Rvd25yZXYueG1sUEsBAhQAFAAA&#10;AAgAh07iQOf2Sq9iAgAAtwQAAA4AAAAAAAAAAQAgAAAAJgEAAGRycy9lMm9Eb2MueG1sUEsFBgAA&#10;AAAGAAYAWQEAAPoFAAAAAA==&#10;">
                <v:fill on="t" focussize="0,0"/>
                <v:stroke weight="1pt" color="#000000" joinstyle="round"/>
                <v:imagedata o:title=""/>
                <o:lock v:ext="edit" aspectratio="f"/>
                <v:textbox>
                  <w:txbxContent>
                    <w:p>
                      <w:pPr>
                        <w:jc w:val="center"/>
                        <w:rPr>
                          <w:b/>
                          <w:sz w:val="18"/>
                          <w:szCs w:val="18"/>
                        </w:rPr>
                      </w:pPr>
                      <w:r>
                        <w:rPr>
                          <w:rFonts w:hint="eastAsia" w:cs="仿宋_GB2312"/>
                          <w:b/>
                          <w:sz w:val="18"/>
                          <w:szCs w:val="18"/>
                        </w:rPr>
                        <w:t>决定</w:t>
                      </w:r>
                    </w:p>
                    <w:p>
                      <w:pPr>
                        <w:ind w:firstLine="352" w:firstLineChars="196"/>
                        <w:rPr>
                          <w:rFonts w:ascii="宋体"/>
                          <w:sz w:val="18"/>
                          <w:szCs w:val="18"/>
                        </w:rPr>
                      </w:pPr>
                      <w:r>
                        <w:rPr>
                          <w:rFonts w:hint="eastAsia" w:ascii="宋体"/>
                          <w:sz w:val="18"/>
                          <w:szCs w:val="18"/>
                        </w:rPr>
                        <w:t>（1个工作日）</w:t>
                      </w:r>
                    </w:p>
                    <w:p>
                      <w:pPr>
                        <w:ind w:firstLine="411" w:firstLineChars="196"/>
                        <w:rPr>
                          <w:rFonts w:ascii="宋体"/>
                          <w:szCs w:val="21"/>
                        </w:rPr>
                      </w:pPr>
                    </w:p>
                  </w:txbxContent>
                </v:textbox>
              </v:roundrect>
            </w:pict>
          </mc:Fallback>
        </mc:AlternateContent>
      </w:r>
      <w:r>
        <w:rPr>
          <w:rFonts w:hint="eastAsia" w:ascii="仿宋_GB2312" w:hAnsi="Calibri" w:eastAsia="仿宋_GB2312" w:cs="宋体"/>
          <w:kern w:val="0"/>
          <w:sz w:val="32"/>
          <w:szCs w:val="32"/>
        </w:rPr>
        <mc:AlternateContent>
          <mc:Choice Requires="wps">
            <w:drawing>
              <wp:anchor distT="0" distB="0" distL="114300" distR="114300" simplePos="0" relativeHeight="252103680" behindDoc="0" locked="0" layoutInCell="1" allowOverlap="1">
                <wp:simplePos x="0" y="0"/>
                <wp:positionH relativeFrom="column">
                  <wp:posOffset>1781810</wp:posOffset>
                </wp:positionH>
                <wp:positionV relativeFrom="paragraph">
                  <wp:posOffset>379095</wp:posOffset>
                </wp:positionV>
                <wp:extent cx="1356360" cy="690880"/>
                <wp:effectExtent l="6350" t="6350" r="8890" b="7620"/>
                <wp:wrapNone/>
                <wp:docPr id="443" name="圆角矩形 443"/>
                <wp:cNvGraphicFramePr/>
                <a:graphic xmlns:a="http://schemas.openxmlformats.org/drawingml/2006/main">
                  <a:graphicData uri="http://schemas.microsoft.com/office/word/2010/wordprocessingShape">
                    <wps:wsp>
                      <wps:cNvSpPr>
                        <a:spLocks noChangeArrowheads="1"/>
                      </wps:cNvSpPr>
                      <wps:spPr bwMode="auto">
                        <a:xfrm>
                          <a:off x="0" y="0"/>
                          <a:ext cx="1356360" cy="690880"/>
                        </a:xfrm>
                        <a:prstGeom prst="roundRect">
                          <a:avLst>
                            <a:gd name="adj" fmla="val 16667"/>
                          </a:avLst>
                        </a:prstGeom>
                        <a:solidFill>
                          <a:srgbClr val="FFFFFF"/>
                        </a:solidFill>
                        <a:ln w="12700">
                          <a:solidFill>
                            <a:srgbClr val="000000"/>
                          </a:solidFill>
                          <a:round/>
                        </a:ln>
                        <a:effectLst/>
                      </wps:spPr>
                      <wps:txbx>
                        <w:txbxContent>
                          <w:p>
                            <w:pPr>
                              <w:jc w:val="center"/>
                              <w:rPr>
                                <w:rFonts w:ascii="宋体"/>
                                <w:b/>
                                <w:sz w:val="18"/>
                                <w:szCs w:val="18"/>
                              </w:rPr>
                            </w:pPr>
                            <w:r>
                              <w:rPr>
                                <w:rFonts w:hint="eastAsia" w:ascii="宋体"/>
                                <w:b/>
                                <w:sz w:val="18"/>
                                <w:szCs w:val="18"/>
                              </w:rPr>
                              <w:t>审  查</w:t>
                            </w:r>
                          </w:p>
                          <w:p>
                            <w:pPr>
                              <w:jc w:val="center"/>
                              <w:rPr>
                                <w:rFonts w:ascii="宋体"/>
                                <w:sz w:val="18"/>
                                <w:szCs w:val="18"/>
                              </w:rPr>
                            </w:pPr>
                            <w:r>
                              <w:rPr>
                                <w:rFonts w:hint="eastAsia" w:ascii="宋体"/>
                                <w:sz w:val="18"/>
                                <w:szCs w:val="18"/>
                              </w:rPr>
                              <w:t>（1个工作日）</w:t>
                            </w:r>
                          </w:p>
                          <w:p>
                            <w:pPr>
                              <w:jc w:val="center"/>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0.3pt;margin-top:29.85pt;height:54.4pt;width:106.8pt;z-index:252103680;mso-width-relative:page;mso-height-relative:page;" fillcolor="#FFFFFF" filled="t" stroked="t" coordsize="21600,21600" arcsize="0.166666666666667" o:gfxdata="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DrdvDYAAAACgEAAA8AAAAAAAAAAQAgAAAAIgAAAGRycy9kb3ducmV2LnhtbFBLAQIUABQA&#10;AAAIAIdO4kDa6O3JYgIAALcEAAAOAAAAAAAAAAEAIAAAACcBAABkcnMvZTJvRG9jLnhtbFBLBQYA&#10;AAAABgAGAFkBAAD7BQAAAAA=&#10;">
                <v:fill on="t" focussize="0,0"/>
                <v:stroke weight="1pt" color="#000000" joinstyle="round"/>
                <v:imagedata o:title=""/>
                <o:lock v:ext="edit" aspectratio="f"/>
                <v:textbox>
                  <w:txbxContent>
                    <w:p>
                      <w:pPr>
                        <w:jc w:val="center"/>
                        <w:rPr>
                          <w:rFonts w:ascii="宋体"/>
                          <w:b/>
                          <w:sz w:val="18"/>
                          <w:szCs w:val="18"/>
                        </w:rPr>
                      </w:pPr>
                      <w:r>
                        <w:rPr>
                          <w:rFonts w:hint="eastAsia" w:ascii="宋体"/>
                          <w:b/>
                          <w:sz w:val="18"/>
                          <w:szCs w:val="18"/>
                        </w:rPr>
                        <w:t>审  查</w:t>
                      </w:r>
                    </w:p>
                    <w:p>
                      <w:pPr>
                        <w:jc w:val="center"/>
                        <w:rPr>
                          <w:rFonts w:ascii="宋体"/>
                          <w:sz w:val="18"/>
                          <w:szCs w:val="18"/>
                        </w:rPr>
                      </w:pPr>
                      <w:r>
                        <w:rPr>
                          <w:rFonts w:hint="eastAsia" w:ascii="宋体"/>
                          <w:sz w:val="18"/>
                          <w:szCs w:val="18"/>
                        </w:rPr>
                        <w:t>（1个工作日）</w:t>
                      </w:r>
                    </w:p>
                    <w:p>
                      <w:pPr>
                        <w:jc w:val="center"/>
                        <w:rPr>
                          <w:rFonts w:ascii="宋体"/>
                          <w:szCs w:val="21"/>
                        </w:rPr>
                      </w:pPr>
                    </w:p>
                  </w:txbxContent>
                </v:textbox>
              </v:roundrect>
            </w:pict>
          </mc:Fallback>
        </mc:AlternateContent>
      </w:r>
      <w:r>
        <w:rPr>
          <w:rFonts w:hint="eastAsia" w:ascii="仿宋_GB2312" w:hAnsi="Calibri" w:eastAsia="仿宋_GB2312" w:cs="Times New Roman"/>
          <w:sz w:val="32"/>
          <w:szCs w:val="32"/>
        </w:rPr>
        <w:t>（法定办理时限 20个工作日，优化后办理时限3个工作日）</w:t>
      </w:r>
    </w:p>
    <w:p>
      <w:pPr>
        <w:spacing w:line="480" w:lineRule="exact"/>
        <w:ind w:firstLine="160" w:firstLineChars="50"/>
        <w:rPr>
          <w:rFonts w:ascii="仿宋_GB2312" w:hAnsi="Calibri" w:eastAsia="仿宋_GB2312" w:cs="Times New Roman"/>
          <w:sz w:val="32"/>
          <w:szCs w:val="32"/>
        </w:rPr>
      </w:pPr>
      <w:r>
        <w:rPr>
          <w:rFonts w:hint="eastAsia" w:ascii="仿宋_GB2312" w:hAnsi="Calibri" w:eastAsia="仿宋_GB2312" w:cs="宋体"/>
          <w:kern w:val="0"/>
          <w:sz w:val="32"/>
          <w:szCs w:val="32"/>
        </w:rPr>
        <mc:AlternateContent>
          <mc:Choice Requires="wps">
            <w:drawing>
              <wp:anchor distT="0" distB="0" distL="114300" distR="114300" simplePos="0" relativeHeight="252105728" behindDoc="0" locked="0" layoutInCell="1" allowOverlap="1">
                <wp:simplePos x="0" y="0"/>
                <wp:positionH relativeFrom="column">
                  <wp:posOffset>3182620</wp:posOffset>
                </wp:positionH>
                <wp:positionV relativeFrom="paragraph">
                  <wp:posOffset>492760</wp:posOffset>
                </wp:positionV>
                <wp:extent cx="488950" cy="635"/>
                <wp:effectExtent l="0" t="37465" r="6350" b="38100"/>
                <wp:wrapNone/>
                <wp:docPr id="444" name="肘形连接符 444"/>
                <wp:cNvGraphicFramePr/>
                <a:graphic xmlns:a="http://schemas.openxmlformats.org/drawingml/2006/main">
                  <a:graphicData uri="http://schemas.microsoft.com/office/word/2010/wordprocessingShape">
                    <wps:wsp>
                      <wps:cNvCnPr>
                        <a:cxnSpLocks noChangeShapeType="1"/>
                      </wps:cNvCnPr>
                      <wps:spPr bwMode="auto">
                        <a:xfrm>
                          <a:off x="0" y="0"/>
                          <a:ext cx="488950" cy="635"/>
                        </a:xfrm>
                        <a:prstGeom prst="bentConnector3">
                          <a:avLst>
                            <a:gd name="adj1" fmla="val 50000"/>
                          </a:avLst>
                        </a:prstGeom>
                        <a:noFill/>
                        <a:ln w="15875">
                          <a:solidFill>
                            <a:srgbClr val="000000"/>
                          </a:solidFill>
                          <a:miter lim="800000"/>
                          <a:tailEnd type="triangle" w="med" len="med"/>
                        </a:ln>
                      </wps:spPr>
                      <wps:bodyPr/>
                    </wps:wsp>
                  </a:graphicData>
                </a:graphic>
              </wp:anchor>
            </w:drawing>
          </mc:Choice>
          <mc:Fallback>
            <w:pict>
              <v:shape id="_x0000_s1026" o:spid="_x0000_s1026" o:spt="34" type="#_x0000_t34" style="position:absolute;left:0pt;margin-left:250.6pt;margin-top:38.8pt;height:0.05pt;width:38.5pt;z-index:252105728;mso-width-relative:page;mso-height-relative:page;" filled="f" stroked="t" coordsize="21600,21600" o:gfxdata="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plUiW1wAAAAkBAAAPAAAAAAAAAAEAIAAAACIAAABkcnMvZG93bnJldi54bWxQSwECFAAUAAAA&#10;CACHTuJAqlzylSgCAAAiBAAADgAAAAAAAAABACAAAAAmAQAAZHJzL2Uyb0RvYy54bWxQSwUGAAAA&#10;AAYABgBZAQAAwAUAAAAA&#10;" adj="10800">
                <v:fill on="f" focussize="0,0"/>
                <v:stroke weight="1.25pt" color="#000000" miterlimit="8" joinstyle="miter" endarrow="block"/>
                <v:imagedata o:title=""/>
                <o:lock v:ext="edit" aspectratio="f"/>
              </v:shape>
            </w:pict>
          </mc:Fallback>
        </mc:AlternateContent>
      </w:r>
      <w:r>
        <w:rPr>
          <w:rFonts w:hint="eastAsia" w:ascii="仿宋_GB2312" w:hAnsi="Calibri" w:eastAsia="仿宋_GB2312" w:cs="宋体"/>
          <w:kern w:val="0"/>
          <w:sz w:val="32"/>
          <w:szCs w:val="32"/>
        </w:rPr>
        <mc:AlternateContent>
          <mc:Choice Requires="wps">
            <w:drawing>
              <wp:anchor distT="0" distB="0" distL="114300" distR="114300" simplePos="0" relativeHeight="252104704" behindDoc="0" locked="0" layoutInCell="1" allowOverlap="1">
                <wp:simplePos x="0" y="0"/>
                <wp:positionH relativeFrom="column">
                  <wp:posOffset>1238250</wp:posOffset>
                </wp:positionH>
                <wp:positionV relativeFrom="paragraph">
                  <wp:posOffset>435610</wp:posOffset>
                </wp:positionV>
                <wp:extent cx="524510" cy="0"/>
                <wp:effectExtent l="0" t="38100" r="8890" b="38100"/>
                <wp:wrapNone/>
                <wp:docPr id="445" name="直接箭头连接符 445"/>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15875">
                          <a:solidFill>
                            <a:srgbClr val="000000"/>
                          </a:solidFill>
                          <a:round/>
                          <a:tailEnd type="triangle" w="med" len="med"/>
                        </a:ln>
                      </wps:spPr>
                      <wps:bodyPr/>
                    </wps:wsp>
                  </a:graphicData>
                </a:graphic>
              </wp:anchor>
            </w:drawing>
          </mc:Choice>
          <mc:Fallback>
            <w:pict>
              <v:shape id="_x0000_s1026" o:spid="_x0000_s1026" o:spt="32" type="#_x0000_t32" style="position:absolute;left:0pt;margin-left:97.5pt;margin-top:34.3pt;height:0pt;width:41.3pt;z-index:252104704;mso-width-relative:page;mso-height-relative:page;" filled="f" stroked="t" coordsize="21600,21600" o:gfxdata="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p1zDYAAAACQEAAA8AAAAAAAAA&#10;AQAgAAAAIgAAAGRycy9kb3ducmV2LnhtbFBLAQIUABQAAAAIAIdO4kAxVLMNEQIAAPADAAAOAAAA&#10;AAAAAAEAIAAAACcBAABkcnMvZTJvRG9jLnhtbFBLBQYAAAAABgAGAFkBAACqBQAAAAA=&#10;">
                <v:fill on="f" focussize="0,0"/>
                <v:stroke weight="1.25pt" color="#000000" joinstyle="round" endarrow="block"/>
                <v:imagedata o:title=""/>
                <o:lock v:ext="edit" aspectratio="f"/>
              </v:shape>
            </w:pict>
          </mc:Fallback>
        </mc:AlternateContent>
      </w:r>
      <w:r>
        <w:rPr>
          <w:rFonts w:hint="eastAsia" w:ascii="仿宋_GB2312" w:hAnsi="Calibri" w:eastAsia="仿宋_GB2312" w:cs="Times New Roman"/>
          <w:sz w:val="32"/>
          <w:szCs w:val="32"/>
        </w:rPr>
        <w:tab/>
      </w: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（二）</w:t>
      </w:r>
    </w:p>
    <w:p>
      <w:pPr>
        <w:spacing w:line="480" w:lineRule="exact"/>
        <w:rPr>
          <w:rFonts w:ascii="仿宋_GB2312" w:hAnsi="Calibri" w:eastAsia="仿宋_GB2312" w:cs="Times New Roman"/>
          <w:sz w:val="32"/>
          <w:szCs w:val="32"/>
        </w:rPr>
      </w:pPr>
    </w:p>
    <w:p>
      <w:pPr>
        <w:spacing w:line="480" w:lineRule="exact"/>
        <w:rPr>
          <w:rFonts w:ascii="仿宋_GB2312" w:hAnsi="Calibri" w:eastAsia="仿宋_GB2312" w:cs="Times New Roman"/>
          <w:sz w:val="32"/>
          <w:szCs w:val="32"/>
        </w:rPr>
      </w:pPr>
      <w:r>
        <w:rPr>
          <w:rFonts w:hint="eastAsia" w:ascii="仿宋_GB2312" w:hAnsi="Calibri" w:eastAsia="仿宋_GB2312" w:cs="Times New Roman"/>
          <w:sz w:val="32"/>
          <w:szCs w:val="32"/>
        </w:rPr>
        <w:t>办理道路货物运输经营</w:t>
      </w:r>
      <w:r>
        <w:rPr>
          <w:rFonts w:hint="eastAsia" w:ascii="仿宋_GB2312" w:hAnsi="宋体" w:eastAsia="仿宋_GB2312" w:cs="宋体"/>
          <w:kern w:val="0"/>
          <w:sz w:val="32"/>
          <w:szCs w:val="32"/>
        </w:rPr>
        <w:t>证</w:t>
      </w:r>
      <w:r>
        <w:rPr>
          <w:rFonts w:hint="eastAsia" w:ascii="仿宋_GB2312" w:hAnsi="Calibri" w:eastAsia="仿宋_GB2312" w:cs="Times New Roman"/>
          <w:sz w:val="32"/>
          <w:szCs w:val="32"/>
        </w:rPr>
        <w:t>包括受理→审查→决定程序。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1．受理</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申请人本人或委托人向</w:t>
      </w:r>
      <w:r>
        <w:rPr>
          <w:rFonts w:hint="eastAsia" w:ascii="仿宋_GB2312" w:hAnsi="Calibri" w:eastAsia="仿宋_GB2312" w:cs="Times New Roman"/>
          <w:sz w:val="32"/>
          <w:szCs w:val="32"/>
        </w:rPr>
        <w:t>巴林右旗政务服务中心3楼交通窗口</w:t>
      </w:r>
      <w:r>
        <w:rPr>
          <w:rFonts w:hint="eastAsia" w:ascii="仿宋_GB2312" w:hAnsi="宋体" w:eastAsia="仿宋_GB2312" w:cs="Times New Roman"/>
          <w:sz w:val="32"/>
          <w:szCs w:val="32"/>
        </w:rPr>
        <w:t>提交申请。登记机关对申请材料进行审查，能当场予以确认的，应当场出具受理通知书；数量较多不能当场确认的，自收到申请材料之日起1个工作日内做出是否受理的决定；不符合规定的，向申请人出具不予受理通知书。</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2.审查</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在1个工作日内对申请人的相关材料进行审查。审查申请材料反映的情况是否与法定的行政许可条件相一致。</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3.决定</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颁发《道路运输经营许可证》</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二</w:t>
      </w:r>
      <w:r>
        <w:rPr>
          <w:rFonts w:hint="eastAsia" w:ascii="华文楷体" w:hAnsi="华文楷体" w:eastAsia="华文楷体" w:cs="Times New Roman"/>
          <w:b/>
          <w:bCs/>
          <w:sz w:val="32"/>
          <w:szCs w:val="32"/>
        </w:rPr>
        <w:t>、办理时限</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（一）法定时限</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自受理之日起20个工作日（不含特殊程序）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（二）承诺时限</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自受理之日起3个工作日（不含特殊程序）</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三</w:t>
      </w:r>
      <w:r>
        <w:rPr>
          <w:rFonts w:hint="eastAsia" w:ascii="华文楷体" w:hAnsi="华文楷体" w:eastAsia="华文楷体" w:cs="Times New Roman"/>
          <w:b/>
          <w:bCs/>
          <w:sz w:val="32"/>
          <w:szCs w:val="32"/>
        </w:rPr>
        <w:t>、收费依据及标准</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无</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四</w:t>
      </w:r>
      <w:r>
        <w:rPr>
          <w:rFonts w:hint="eastAsia" w:ascii="华文楷体" w:hAnsi="华文楷体" w:eastAsia="华文楷体" w:cs="Times New Roman"/>
          <w:b/>
          <w:bCs/>
          <w:sz w:val="32"/>
          <w:szCs w:val="32"/>
        </w:rPr>
        <w:t>、结果送达</w:t>
      </w:r>
    </w:p>
    <w:p>
      <w:pPr>
        <w:spacing w:line="480" w:lineRule="exact"/>
        <w:ind w:firstLine="960" w:firstLineChars="300"/>
        <w:rPr>
          <w:rFonts w:ascii="仿宋_GB2312" w:hAnsi="宋体" w:eastAsia="仿宋_GB2312" w:cs="Times New Roman"/>
          <w:sz w:val="32"/>
          <w:szCs w:val="32"/>
        </w:rPr>
      </w:pPr>
      <w:r>
        <w:rPr>
          <w:rFonts w:hint="eastAsia" w:ascii="仿宋_GB2312" w:hAnsi="宋体" w:eastAsia="仿宋_GB2312" w:cs="Times New Roman"/>
          <w:sz w:val="32"/>
          <w:szCs w:val="32"/>
        </w:rPr>
        <w:t>现场取件</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五</w:t>
      </w:r>
      <w:r>
        <w:rPr>
          <w:rFonts w:hint="eastAsia" w:ascii="华文楷体" w:hAnsi="华文楷体" w:eastAsia="华文楷体" w:cs="Times New Roman"/>
          <w:b/>
          <w:bCs/>
          <w:sz w:val="32"/>
          <w:szCs w:val="32"/>
        </w:rPr>
        <w:t>、行政救济途径与方式</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1、申请人在申请行政审批过程中，依法享有陈述权、申辩权；</w:t>
      </w:r>
    </w:p>
    <w:p>
      <w:pPr>
        <w:spacing w:line="480" w:lineRule="exact"/>
        <w:rPr>
          <w:rFonts w:ascii="仿宋_GB2312" w:hAnsi="Calibri" w:eastAsia="仿宋_GB2312" w:cs="Times New Roman"/>
          <w:sz w:val="32"/>
          <w:szCs w:val="32"/>
        </w:rPr>
      </w:pPr>
      <w:r>
        <w:rPr>
          <w:rFonts w:hint="eastAsia" w:ascii="仿宋_GB2312" w:hAnsi="宋体" w:eastAsia="仿宋_GB2312" w:cs="Times New Roman"/>
          <w:sz w:val="32"/>
          <w:szCs w:val="32"/>
        </w:rPr>
        <w:t>2、申请人在行政许可申请被驳回的有权要求说明理由；</w:t>
      </w:r>
    </w:p>
    <w:p>
      <w:pPr>
        <w:spacing w:line="480" w:lineRule="exact"/>
        <w:rPr>
          <w:rFonts w:ascii="仿宋_GB2312" w:hAnsi="Calibri" w:eastAsia="仿宋_GB2312" w:cs="Times New Roman"/>
          <w:bCs/>
          <w:sz w:val="32"/>
          <w:szCs w:val="32"/>
        </w:rPr>
      </w:pPr>
      <w:r>
        <w:rPr>
          <w:rFonts w:hint="eastAsia" w:ascii="仿宋_GB2312" w:hAnsi="宋体" w:eastAsia="仿宋_GB2312" w:cs="Times New Roman"/>
          <w:sz w:val="32"/>
          <w:szCs w:val="32"/>
        </w:rPr>
        <w:t>3、申请人不服行政许可决定的，有权依法申请行政复议或者提起行政诉讼；</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六</w:t>
      </w:r>
      <w:r>
        <w:rPr>
          <w:rFonts w:hint="eastAsia" w:ascii="华文楷体" w:hAnsi="华文楷体" w:eastAsia="华文楷体" w:cs="Times New Roman"/>
          <w:b/>
          <w:bCs/>
          <w:sz w:val="32"/>
          <w:szCs w:val="32"/>
        </w:rPr>
        <w:t>、咨询方式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（一）现场咨询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（二）电话咨询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（三）网上咨询</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七</w:t>
      </w:r>
      <w:r>
        <w:rPr>
          <w:rFonts w:hint="eastAsia" w:ascii="华文楷体" w:hAnsi="华文楷体" w:eastAsia="华文楷体" w:cs="Times New Roman"/>
          <w:b/>
          <w:bCs/>
          <w:sz w:val="32"/>
          <w:szCs w:val="32"/>
        </w:rPr>
        <w:t>、监督投诉渠道</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（一）现场监督投诉</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巴林右旗政务服务中心4楼督察代办股</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（二）电话监督投诉</w:t>
      </w:r>
    </w:p>
    <w:p>
      <w:pPr>
        <w:spacing w:line="480" w:lineRule="exact"/>
        <w:ind w:firstLine="320" w:firstLineChars="100"/>
        <w:rPr>
          <w:rFonts w:ascii="仿宋_GB2312" w:hAnsi="宋体" w:eastAsia="仿宋_GB2312" w:cs="Times New Roman"/>
          <w:sz w:val="32"/>
          <w:szCs w:val="32"/>
        </w:rPr>
      </w:pPr>
      <w:r>
        <w:rPr>
          <w:rFonts w:hint="eastAsia" w:ascii="仿宋_GB2312" w:hAnsi="宋体" w:eastAsia="仿宋_GB2312" w:cs="Times New Roman"/>
          <w:sz w:val="32"/>
          <w:szCs w:val="32"/>
        </w:rPr>
        <w:t>0476-6226002</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（三）网上监督投诉</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八</w:t>
      </w:r>
      <w:r>
        <w:rPr>
          <w:rFonts w:hint="eastAsia" w:ascii="华文楷体" w:hAnsi="华文楷体" w:eastAsia="华文楷体" w:cs="Times New Roman"/>
          <w:b/>
          <w:bCs/>
          <w:sz w:val="32"/>
          <w:szCs w:val="32"/>
        </w:rPr>
        <w:t>、办理地址和时间</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地址：赤峰市巴林右旗查干沐沦街125号，巴林右旗政务服务中心3楼交通窗口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 xml:space="preserve">时间：每周一到周五      上午8:30-11:30 </w:t>
      </w:r>
    </w:p>
    <w:p>
      <w:pPr>
        <w:spacing w:line="480" w:lineRule="exact"/>
        <w:ind w:firstLine="3040" w:firstLineChars="950"/>
        <w:rPr>
          <w:rFonts w:ascii="华文楷体" w:hAnsi="华文楷体" w:eastAsia="华文楷体" w:cs="Times New Roman"/>
          <w:b/>
          <w:bCs/>
          <w:sz w:val="32"/>
          <w:szCs w:val="32"/>
        </w:rPr>
      </w:pPr>
      <w:r>
        <w:rPr>
          <w:rFonts w:hint="eastAsia" w:ascii="仿宋_GB2312" w:hAnsi="宋体" w:eastAsia="仿宋_GB2312" w:cs="Times New Roman"/>
          <w:sz w:val="32"/>
          <w:szCs w:val="32"/>
        </w:rPr>
        <w:t xml:space="preserve">     下午14:30-17:30</w:t>
      </w:r>
    </w:p>
    <w:p>
      <w:pPr>
        <w:spacing w:line="480" w:lineRule="exact"/>
        <w:rPr>
          <w:rFonts w:ascii="华文楷体" w:hAnsi="华文楷体" w:eastAsia="华文楷体" w:cs="Times New Roman"/>
          <w:b/>
          <w:bCs/>
          <w:sz w:val="32"/>
          <w:szCs w:val="32"/>
        </w:rPr>
      </w:pPr>
      <w:r>
        <w:rPr>
          <w:rFonts w:hint="eastAsia" w:ascii="华文楷体" w:hAnsi="华文楷体" w:eastAsia="华文楷体" w:cs="Times New Roman"/>
          <w:b/>
          <w:bCs/>
          <w:sz w:val="32"/>
          <w:szCs w:val="32"/>
        </w:rPr>
        <w:t>十</w:t>
      </w:r>
      <w:r>
        <w:rPr>
          <w:rFonts w:hint="eastAsia" w:ascii="华文楷体" w:hAnsi="华文楷体" w:eastAsia="华文楷体" w:cs="Times New Roman"/>
          <w:b/>
          <w:bCs/>
          <w:sz w:val="32"/>
          <w:szCs w:val="32"/>
          <w:lang w:eastAsia="zh-CN"/>
        </w:rPr>
        <w:t>九</w:t>
      </w:r>
      <w:r>
        <w:rPr>
          <w:rFonts w:hint="eastAsia" w:ascii="华文楷体" w:hAnsi="华文楷体" w:eastAsia="华文楷体" w:cs="Times New Roman"/>
          <w:b/>
          <w:bCs/>
          <w:sz w:val="32"/>
          <w:szCs w:val="32"/>
        </w:rPr>
        <w:t>、办理进程和结果查询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（一）办理进程查询方式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巴林右旗查干沐沦街125号，巴林右旗政务服务中心3楼交通窗口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（二）结果公开查询方式</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1.现场查询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巴林右旗政务服务中心3楼交通窗口</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2.电话查询</w:t>
      </w:r>
    </w:p>
    <w:p>
      <w:pPr>
        <w:spacing w:line="480" w:lineRule="exact"/>
        <w:rPr>
          <w:rFonts w:ascii="仿宋_GB2312" w:hAnsi="宋体" w:eastAsia="仿宋_GB2312" w:cs="Times New Roman"/>
          <w:sz w:val="32"/>
          <w:szCs w:val="32"/>
        </w:rPr>
      </w:pPr>
      <w:r>
        <w:rPr>
          <w:rFonts w:hint="eastAsia" w:ascii="仿宋_GB2312" w:hAnsi="宋体" w:eastAsia="仿宋_GB2312" w:cs="Times New Roman"/>
          <w:sz w:val="32"/>
          <w:szCs w:val="32"/>
        </w:rPr>
        <w:t>0476-6222451</w:t>
      </w:r>
    </w:p>
    <w:p>
      <w:pPr>
        <w:spacing w:line="480" w:lineRule="exact"/>
        <w:jc w:val="left"/>
        <w:rPr>
          <w:rFonts w:ascii="仿宋_GB2312" w:hAnsi="宋体" w:eastAsia="仿宋_GB2312" w:cs="Times New Roman"/>
          <w:sz w:val="32"/>
          <w:szCs w:val="32"/>
        </w:rPr>
      </w:pPr>
      <w:r>
        <w:rPr>
          <w:rFonts w:hint="eastAsia" w:ascii="仿宋_GB2312" w:hAnsi="宋体" w:eastAsia="仿宋_GB2312" w:cs="Times New Roman"/>
          <w:sz w:val="32"/>
          <w:szCs w:val="32"/>
        </w:rPr>
        <w:t>3.网上查询</w:t>
      </w:r>
    </w:p>
    <w:p>
      <w:pPr>
        <w:spacing w:line="480" w:lineRule="exact"/>
        <w:rPr>
          <w:rFonts w:ascii="仿宋_GB2312" w:eastAsia="仿宋_GB2312"/>
          <w:color w:val="FF0000"/>
          <w:sz w:val="32"/>
          <w:szCs w:val="32"/>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jc w:val="both"/>
        <w:rPr>
          <w:rFonts w:hint="eastAsia" w:ascii="方正小标宋简体" w:hAnsi="方正小标宋简体" w:eastAsia="方正小标宋简体" w:cs="方正小标宋简体"/>
          <w:bCs/>
          <w:sz w:val="44"/>
          <w:szCs w:val="44"/>
        </w:rPr>
      </w:pPr>
    </w:p>
    <w:p>
      <w:pPr>
        <w:spacing w:line="220" w:lineRule="atLeast"/>
        <w:ind w:firstLine="880" w:firstLineChars="200"/>
        <w:jc w:val="both"/>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公路建设项目施工许可服务指南</w:t>
      </w:r>
    </w:p>
    <w:p/>
    <w:p/>
    <w:p/>
    <w:p/>
    <w:p/>
    <w:p/>
    <w:p/>
    <w:p/>
    <w:p/>
    <w:p/>
    <w:p/>
    <w:p/>
    <w:p/>
    <w:p/>
    <w:p/>
    <w:p/>
    <w:p>
      <w:pPr>
        <w:spacing w:line="220" w:lineRule="atLeast"/>
        <w:jc w:val="center"/>
        <w:rPr>
          <w:rFonts w:ascii="方正小标宋简体" w:hAnsi="方正小标宋简体" w:eastAsia="方正小标宋简体" w:cs="方正小标宋简体"/>
          <w:bCs/>
          <w:sz w:val="44"/>
          <w:szCs w:val="44"/>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ascii="仿宋_GB2312" w:hAnsi="宋体" w:eastAsia="仿宋_GB2312"/>
          <w:sz w:val="32"/>
          <w:szCs w:val="32"/>
        </w:rPr>
      </w:pPr>
      <w:r>
        <w:rPr>
          <w:rFonts w:hint="eastAsia" w:ascii="仿宋_GB2312" w:hAnsi="宋体" w:eastAsia="仿宋_GB2312"/>
          <w:sz w:val="32"/>
          <w:szCs w:val="32"/>
        </w:rPr>
        <w:t xml:space="preserve">2021-03-01发布                  2021-03-01实施    </w:t>
      </w:r>
    </w:p>
    <w:p>
      <w:pPr>
        <w:tabs>
          <w:tab w:val="left" w:pos="2335"/>
          <w:tab w:val="left" w:pos="2560"/>
        </w:tabs>
        <w:spacing w:line="340" w:lineRule="exact"/>
        <w:jc w:val="left"/>
        <w:rPr>
          <w:rFonts w:ascii="仿宋_GB2312" w:hAnsi="宋体" w:eastAsia="仿宋_GB2312"/>
          <w:sz w:val="32"/>
          <w:szCs w:val="32"/>
        </w:rPr>
      </w:pPr>
      <w:r>
        <w:rPr>
          <w:rFonts w:ascii="宋体" w:hAnsi="宋体"/>
          <w:sz w:val="28"/>
        </w:rPr>
        <mc:AlternateContent>
          <mc:Choice Requires="wps">
            <w:drawing>
              <wp:anchor distT="0" distB="0" distL="114300" distR="114300" simplePos="0" relativeHeight="252108800"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46" name="直接连接符 446"/>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08800;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BAOkurn&#10;AQAArgMAAA4AAAAAAAAAAQAgAAAAIwEAAGRycy9lMm9Eb2MueG1sUEsFBgAAAAAGAAYAWQEAAHwF&#10;A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eastAsia="仿宋_GB2312"/>
          <w:sz w:val="32"/>
          <w:szCs w:val="32"/>
        </w:rPr>
      </w:pPr>
      <w:r>
        <w:rPr>
          <w:rFonts w:hint="eastAsia" w:ascii="仿宋_GB2312" w:hAnsi="宋体" w:eastAsia="仿宋_GB2312"/>
          <w:sz w:val="32"/>
          <w:szCs w:val="32"/>
        </w:rPr>
        <w:t>巴林右旗交通运输局</w:t>
      </w:r>
      <w:r>
        <w:rPr>
          <w:rFonts w:hint="eastAsia" w:ascii="仿宋_GB2312" w:eastAsia="仿宋_GB2312"/>
          <w:sz w:val="32"/>
          <w:szCs w:val="32"/>
        </w:rPr>
        <w:t>发布</w:t>
      </w:r>
    </w:p>
    <w:p>
      <w:pPr>
        <w:spacing w:line="220" w:lineRule="atLeast"/>
        <w:jc w:val="center"/>
        <w:rPr>
          <w:rFonts w:ascii="方正小标宋简体" w:hAnsi="方正小标宋简体" w:eastAsia="方正小标宋简体" w:cs="方正小标宋简体"/>
          <w:bCs/>
          <w:sz w:val="44"/>
          <w:szCs w:val="44"/>
        </w:rPr>
      </w:pPr>
    </w:p>
    <w:p>
      <w:pPr>
        <w:spacing w:line="220" w:lineRule="atLeas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公路建设项目施工许可服务指南</w:t>
      </w:r>
    </w:p>
    <w:p>
      <w:pPr>
        <w:jc w:val="left"/>
        <w:rPr>
          <w:rFonts w:ascii="楷体" w:hAnsi="楷体" w:eastAsia="楷体" w:cs="楷体"/>
          <w:b/>
          <w:bCs/>
          <w:szCs w:val="21"/>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一、事项编码</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000118012000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二、适用范围</w:t>
      </w:r>
    </w:p>
    <w:p>
      <w:pPr>
        <w:spacing w:line="360" w:lineRule="auto"/>
        <w:ind w:firstLine="600" w:firstLineChars="200"/>
        <w:rPr>
          <w:rFonts w:ascii="仿宋_GB2312" w:hAnsi="仿宋_GB2312" w:eastAsia="仿宋_GB2312" w:cs="仿宋_GB2312"/>
          <w:sz w:val="30"/>
          <w:szCs w:val="30"/>
        </w:rPr>
      </w:pPr>
      <w:r>
        <w:rPr>
          <w:rFonts w:hint="eastAsia" w:ascii="仿宋_GB2312" w:hAnsi="仿宋_GB2312" w:eastAsia="仿宋_GB2312" w:cs="仿宋_GB2312"/>
          <w:bCs/>
          <w:sz w:val="30"/>
          <w:szCs w:val="30"/>
        </w:rPr>
        <w:t>巴林右旗旗管公路建设项目</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三、事项类型</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1.《中华人民共和国公路法》（2017修订本）</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第二十五条  公路建设项目的施工，须按国务院交通主管部门的规定报请县级以上地方人民政府交通主管部门批准。</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 xml:space="preserve"> 2.</w:t>
      </w:r>
      <w:r>
        <w:rPr>
          <w:rFonts w:hint="eastAsia"/>
          <w:color w:val="000000" w:themeColor="text1"/>
          <w14:textFill>
            <w14:solidFill>
              <w14:schemeClr w14:val="tx1"/>
            </w14:solidFill>
          </w14:textFill>
        </w:rPr>
        <w:t xml:space="preserve"> </w:t>
      </w:r>
      <w:r>
        <w:rPr>
          <w:rFonts w:hint="eastAsia" w:ascii="仿宋_GB2312" w:hAnsi="仿宋_GB2312" w:eastAsia="仿宋_GB2312" w:cs="仿宋_GB2312"/>
          <w:color w:val="000000" w:themeColor="text1"/>
          <w:sz w:val="30"/>
          <w:szCs w:val="30"/>
          <w14:textFill>
            <w14:solidFill>
              <w14:schemeClr w14:val="tx1"/>
            </w14:solidFill>
          </w14:textFill>
        </w:rPr>
        <w:t>《公路建设市场管理办法》（交通运输部令2015年第11号）</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第二十四条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第二十五条项目施工应当具备以下条件：</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（一）项目已列入公路建设年度计划；</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（二）施工图设计文件已经完成并经审批同意；</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（三）建设资金已经落实，并经交通运输主管部门审计；</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（四）征地手续已办理，拆迁基本完成；</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（五）施工、监理单位已依法确定；</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（六）已办理质量监督手续，已落实保证质量和安全的措施。</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第二十六条项目法人在申请施工许可时应当向相关的交通运输主管部门提交以下材料：</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（一）施工图设计文件批复；　</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（二）交通运输主管部门对建设资金落实情况的审计意见；</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（三）国土资源部门关于征地的批复或者控制性用地的批复；</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（四）建设项目各合同段的施工单位和监理单位名单、合同价情况；</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（五）应当报备的资格预审报告、招标文件和评标报告；</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（六）已办理的质量监督手续材料；</w:t>
      </w:r>
    </w:p>
    <w:p>
      <w:pPr>
        <w:widowControl/>
        <w:adjustRightInd w:val="0"/>
        <w:snapToGrid w:val="0"/>
        <w:spacing w:line="600" w:lineRule="exact"/>
        <w:ind w:firstLine="600" w:firstLineChars="200"/>
        <w:jc w:val="left"/>
        <w:rPr>
          <w:rFonts w:ascii="仿宋_GB2312" w:hAnsi="仿宋_GB2312" w:eastAsia="仿宋_GB2312" w:cs="仿宋_GB2312"/>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30"/>
          <w:szCs w:val="30"/>
          <w14:textFill>
            <w14:solidFill>
              <w14:schemeClr w14:val="tx1"/>
            </w14:solidFill>
          </w14:textFill>
        </w:rPr>
        <w:t>（七）保证工程质量和安全措施的材料。</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五、受理机构</w:t>
      </w:r>
    </w:p>
    <w:p>
      <w:pPr>
        <w:ind w:firstLine="600" w:firstLineChars="200"/>
        <w:jc w:val="left"/>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巴林右旗行政服务大厅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七、决定机构</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1.项目已列入公路建设年度计划；</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2.施工图设计文件已经完成并经审批同意； </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3.建设资金已经落实，并经交通运输主管部门审计；</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4.征地手续已办理，拆迁基本完成； </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5.项目法人、施工、监理单位已依法确定；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6.已办理质量监督手续，已落实保证质量和安全的措施。</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1.所递交材料不全；</w:t>
      </w:r>
    </w:p>
    <w:p>
      <w:pPr>
        <w:widowControl/>
        <w:adjustRightInd w:val="0"/>
        <w:snapToGrid w:val="0"/>
        <w:spacing w:line="600" w:lineRule="exac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2.所递交的材料与实际情况不符；</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九、申办材料</w:t>
      </w:r>
    </w:p>
    <w:p>
      <w:pPr>
        <w:widowControl/>
        <w:adjustRightInd w:val="0"/>
        <w:snapToGrid w:val="0"/>
        <w:spacing w:after="156" w:afterLines="50"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申请人把下列申请资料（文件、物品）送交办理窗口：</w:t>
      </w:r>
    </w:p>
    <w:tbl>
      <w:tblPr>
        <w:tblStyle w:val="6"/>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631"/>
        <w:gridCol w:w="1843"/>
        <w:gridCol w:w="992"/>
        <w:gridCol w:w="1843"/>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79"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2631"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843"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992"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843"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1367"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施工图设计批复文件</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交通主管部门对建设资金落实情况的审计意见</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国土资源部门关于建设用地的批复</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项目法人资格申报表，建设项目各合同段的施工单位和监理单位名单、合同价情况</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应当报备的资格预审报告、招标文件和评标报告</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已办理的质量监督手续材料</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77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2631"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保证工程质量和安全措施的材料</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复印件</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84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1367"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79"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2631"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施工许可申请书</w:t>
            </w:r>
          </w:p>
        </w:tc>
        <w:tc>
          <w:tcPr>
            <w:tcW w:w="1843"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复印件</w:t>
            </w:r>
          </w:p>
        </w:tc>
        <w:tc>
          <w:tcPr>
            <w:tcW w:w="992"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1份</w:t>
            </w:r>
          </w:p>
        </w:tc>
        <w:tc>
          <w:tcPr>
            <w:tcW w:w="1843"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纸质</w:t>
            </w:r>
          </w:p>
        </w:tc>
        <w:tc>
          <w:tcPr>
            <w:tcW w:w="1367" w:type="dxa"/>
            <w:vAlign w:val="center"/>
          </w:tcPr>
          <w:p>
            <w:pPr>
              <w:spacing w:line="360" w:lineRule="auto"/>
              <w:rPr>
                <w:rFonts w:ascii="仿宋_GB2312" w:hAnsi="仿宋_GB2312" w:eastAsia="仿宋_GB2312" w:cs="仿宋_GB2312"/>
                <w:sz w:val="24"/>
              </w:rPr>
            </w:pPr>
          </w:p>
        </w:tc>
      </w:tr>
    </w:tbl>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十、办理方式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窗口受理：窗口受理：将申请材料准备齐全，到巴林右旗政务服务中心三楼交通局服务窗口提交申请材料。</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十一、办理流程</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 w:hAnsi="楷体" w:eastAsia="楷体" w:cs="楷体"/>
          <w:sz w:val="32"/>
          <w:szCs w:val="32"/>
        </w:rPr>
        <w:t>（一）流程图</w:t>
      </w:r>
    </w:p>
    <w:p>
      <w:pPr>
        <w:ind w:firstLine="580"/>
        <w:jc w:val="left"/>
        <w:rPr>
          <w:rFonts w:ascii="宋体" w:hAnsi="宋体" w:cs="宋体"/>
          <w:szCs w:val="21"/>
        </w:rPr>
      </w:pPr>
      <w:r>
        <w:rPr>
          <w:rFonts w:hint="eastAsia" w:ascii="宋体" w:hAnsi="宋体" w:cs="宋体"/>
          <w:szCs w:val="21"/>
        </w:rPr>
        <w:t xml:space="preserve">      </w:t>
      </w:r>
    </w:p>
    <w:p>
      <w:pPr>
        <w:ind w:firstLine="580"/>
        <w:jc w:val="left"/>
        <w:rPr>
          <w:rFonts w:ascii="宋体" w:hAnsi="宋体" w:cs="宋体"/>
          <w:szCs w:val="21"/>
        </w:rPr>
      </w:pPr>
      <w:r>
        <mc:AlternateContent>
          <mc:Choice Requires="wps">
            <w:drawing>
              <wp:anchor distT="0" distB="0" distL="114300" distR="114300" simplePos="0" relativeHeight="252102656" behindDoc="0" locked="0" layoutInCell="1" allowOverlap="1">
                <wp:simplePos x="0" y="0"/>
                <wp:positionH relativeFrom="column">
                  <wp:posOffset>4051935</wp:posOffset>
                </wp:positionH>
                <wp:positionV relativeFrom="paragraph">
                  <wp:posOffset>100330</wp:posOffset>
                </wp:positionV>
                <wp:extent cx="1533525" cy="781050"/>
                <wp:effectExtent l="6350" t="6350" r="22225" b="12700"/>
                <wp:wrapNone/>
                <wp:docPr id="447" name="圆角矩形 447"/>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9.05pt;margin-top:7.9pt;height:61.5pt;width:120.75pt;z-index:252102656;v-text-anchor:middle;mso-width-relative:page;mso-height-relative:page;" fillcolor="#FFFFFF" filled="t" stroked="t" coordsize="21600,21600" arcsize="0.166666666666667" o:gfxdata="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suyWNcAAAAKAQAADwAAAAAAAAABACAAAAAiAAAAZHJzL2Rvd25yZXYueG1sUEsBAhQA&#10;FAAAAAgAh07iQJK373CeAgAAKAUAAA4AAAAAAAAAAQAgAAAAJgEAAGRycy9lMm9Eb2MueG1sUEsF&#10;BgAAAAAGAAYAWQEAADYGA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v:textbox>
              </v:roundrect>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448" name="圆角矩形 448"/>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2103680;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LcOEG1wAAAAkB&#10;AAAPAAAAAAAAAAEAIAAAACIAAABkcnMvZG93bnJldi54bWxQSwECFAAUAAAACACHTuJA3Oc4SI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r>
        <mc:AlternateContent>
          <mc:Choice Requires="wps">
            <w:drawing>
              <wp:anchor distT="0" distB="0" distL="114300" distR="114300" simplePos="0" relativeHeight="252106752" behindDoc="0" locked="0" layoutInCell="1" allowOverlap="1">
                <wp:simplePos x="0" y="0"/>
                <wp:positionH relativeFrom="column">
                  <wp:posOffset>3251835</wp:posOffset>
                </wp:positionH>
                <wp:positionV relativeFrom="paragraph">
                  <wp:posOffset>66040</wp:posOffset>
                </wp:positionV>
                <wp:extent cx="762000" cy="7620"/>
                <wp:effectExtent l="0" t="48260" r="0" b="58420"/>
                <wp:wrapNone/>
                <wp:docPr id="449" name="直接箭头连接符 449"/>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56.05pt;margin-top:5.2pt;height:0.6pt;width:60pt;z-index:252106752;mso-width-relative:page;mso-height-relative:page;" filled="f" stroked="t" coordsize="21600,21600" o:gfxdata="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pcii7&#10;1QAAAAkBAAAPAAAAAAAAAAEAIAAAACIAAABkcnMvZG93bnJldi54bWxQSwECFAAUAAAACACHTuJA&#10;KnHV3iQCAAASBAAADgAAAAAAAAABACAAAAAkAQAAZHJzL2Uyb0RvYy54bWxQSwUGAAAAAAYABgBZ&#10;AQAAugUA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2107776" behindDoc="0" locked="0" layoutInCell="1" allowOverlap="1">
                <wp:simplePos x="0" y="0"/>
                <wp:positionH relativeFrom="column">
                  <wp:posOffset>2479040</wp:posOffset>
                </wp:positionH>
                <wp:positionV relativeFrom="paragraph">
                  <wp:posOffset>88265</wp:posOffset>
                </wp:positionV>
                <wp:extent cx="6350" cy="405130"/>
                <wp:effectExtent l="47625" t="0" r="60325" b="13970"/>
                <wp:wrapNone/>
                <wp:docPr id="450" name="直接箭头连接符 450"/>
                <wp:cNvGraphicFramePr/>
                <a:graphic xmlns:a="http://schemas.openxmlformats.org/drawingml/2006/main">
                  <a:graphicData uri="http://schemas.microsoft.com/office/word/2010/wordprocessingShape">
                    <wps:wsp>
                      <wps:cNvCnPr/>
                      <wps:spPr>
                        <a:xfrm flipH="1">
                          <a:off x="3628390" y="2191385"/>
                          <a:ext cx="6350" cy="4051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95.2pt;margin-top:6.95pt;height:31.9pt;width:0.5pt;z-index:252107776;mso-width-relative:page;mso-height-relative:page;" filled="f" stroked="t" coordsize="21600,21600" o:gfxdata="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FZ//2AAA&#10;AAkBAAAPAAAAAAAAAAEAIAAAACIAAABkcnMvZG93bnJldi54bWxQSwECFAAUAAAACACHTuJAQ1p5&#10;0B4CAAAIBAAADgAAAAAAAAABACAAAAAnAQAAZHJzL2Uyb0RvYy54bWxQSwUGAAAAAAYABgBZAQAA&#10;twUA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2104704" behindDoc="0" locked="0" layoutInCell="1" allowOverlap="1">
                <wp:simplePos x="0" y="0"/>
                <wp:positionH relativeFrom="column">
                  <wp:posOffset>1705610</wp:posOffset>
                </wp:positionH>
                <wp:positionV relativeFrom="paragraph">
                  <wp:posOffset>109220</wp:posOffset>
                </wp:positionV>
                <wp:extent cx="1533525" cy="809625"/>
                <wp:effectExtent l="6350" t="6350" r="22225" b="22225"/>
                <wp:wrapNone/>
                <wp:docPr id="451" name="圆角矩形 451"/>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（19个工作日）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4.3pt;margin-top:8.6pt;height:63.75pt;width:120.75pt;z-index:252104704;v-text-anchor:middle;mso-width-relative:page;mso-height-relative:page;" fillcolor="#FFFFFF" filled="t" stroked="t" coordsize="21600,21600" arcsize="0.166666666666667" o:gfxdata="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FwV1jXAAAACgEA&#10;AA8AAAAAAAAAAQAgAAAAIgAAAGRycy9kb3ducmV2LnhtbFBLAQIUABQAAAAIAIdO4kDR/schjQIA&#10;ABwFAAAOAAAAAAAAAAEAIAAAACY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（19个工作日）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2109824" behindDoc="0" locked="0" layoutInCell="1" allowOverlap="1">
                <wp:simplePos x="0" y="0"/>
                <wp:positionH relativeFrom="column">
                  <wp:posOffset>2462530</wp:posOffset>
                </wp:positionH>
                <wp:positionV relativeFrom="paragraph">
                  <wp:posOffset>104140</wp:posOffset>
                </wp:positionV>
                <wp:extent cx="5715" cy="408305"/>
                <wp:effectExtent l="44450" t="0" r="64135" b="10795"/>
                <wp:wrapNone/>
                <wp:docPr id="452" name="直接箭头连接符 452"/>
                <wp:cNvGraphicFramePr/>
                <a:graphic xmlns:a="http://schemas.openxmlformats.org/drawingml/2006/main">
                  <a:graphicData uri="http://schemas.microsoft.com/office/word/2010/wordprocessingShape">
                    <wps:wsp>
                      <wps:cNvCnPr/>
                      <wps:spPr>
                        <a:xfrm>
                          <a:off x="3637915" y="4049395"/>
                          <a:ext cx="5715" cy="4083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3.9pt;margin-top:8.2pt;height:32.15pt;width:0.45pt;z-index:252109824;mso-width-relative:page;mso-height-relative:page;" filled="f" stroked="t" coordsize="21600,21600" o:gfxdata="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TADBHYAAAACQEA&#10;AA8AAAAAAAAAAQAgAAAAIgAAAGRycy9kb3ducmV2LnhtbFBLAQIUABQAAAAIAIdO4kBH3wHNGgIA&#10;AP4DAAAOAAAAAAAAAAEAIAAAACcBAABkcnMvZTJvRG9jLnhtbFBLBQYAAAAABgAGAFkBAACzBQAA&#10;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2105728" behindDoc="0" locked="0" layoutInCell="1" allowOverlap="1">
                <wp:simplePos x="0" y="0"/>
                <wp:positionH relativeFrom="column">
                  <wp:posOffset>1695450</wp:posOffset>
                </wp:positionH>
                <wp:positionV relativeFrom="paragraph">
                  <wp:posOffset>117475</wp:posOffset>
                </wp:positionV>
                <wp:extent cx="1533525" cy="770890"/>
                <wp:effectExtent l="6350" t="6350" r="22225" b="22860"/>
                <wp:wrapNone/>
                <wp:docPr id="453" name="圆角矩形 453"/>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3.5pt;margin-top:9.25pt;height:60.7pt;width:120.75pt;z-index:252105728;v-text-anchor:middle;mso-width-relative:page;mso-height-relative:page;" fillcolor="#FFFFFF" filled="t" stroked="t" coordsize="21600,21600" arcsize="0.166666666666667" o:gfxdata="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s8mB1wAA&#10;AAoBAAAPAAAAAAAAAAEAIAAAACIAAABkcnMvZG93bnJldi54bWxQSwECFAAUAAAACACHTuJAt4cZ&#10;3pECAAAcBQAADgAAAAAAAAABACAAAAAmAQAAZHJzL2Uyb0RvYy54bWxQSwUGAAAAAAYABgBZAQAA&#10;KQY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对申请材料不齐全或不符合法定形式的，工作人员当场或者在5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2.审查</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在承诺时限内，巴林右旗交通运输局根据法定条件和程序对申请材料的实质内容进行审核。    </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3.决定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在承诺时限内，巴林右旗交通运输局作出是否准予的书面决定，对不符合规定的申请，巴林右旗交通运输局依法作出不予许可的书面决定。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4.送达</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按时办结，通知申请人领取审批结果。</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十二、办理时限</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自收到完整齐备的申请材料之日起20个工作日。</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自收到完整齐备的申请材料之日起10个工作日。</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十三、收费依据及标准</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650" w:firstLineChars="55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500" w:firstLineChars="5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650" w:firstLineChars="55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十四、结果送达</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自收到完整齐备的申请材料之日起20个工作日内经由现场取件。</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十五、行政救济途径与方式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（二）申请人的行政许可申请被驳回的有权要求说明理由；</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（三）申请人不服行政许可决定的，有权依法申请行政复议或者提起行政诉讼。</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十六、咨询方式</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00" w:firstLineChars="200"/>
        <w:rPr>
          <w:rFonts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十七、监督投诉渠道</w:t>
      </w:r>
    </w:p>
    <w:p>
      <w:pPr>
        <w:ind w:firstLine="640" w:firstLineChars="200"/>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巴林右旗服务中心综合服务股</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十八、办理地址和时间</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十九、办理进程和结果查询</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
      <w:pPr>
        <w:widowControl/>
        <w:adjustRightInd w:val="0"/>
        <w:snapToGrid w:val="0"/>
        <w:spacing w:after="156" w:afterLines="50"/>
        <w:rPr>
          <w:rFonts w:ascii="黑体" w:eastAsia="黑体"/>
          <w:sz w:val="44"/>
          <w:szCs w:val="44"/>
        </w:rPr>
      </w:pPr>
    </w:p>
    <w:p>
      <w:pPr>
        <w:widowControl/>
        <w:adjustRightInd w:val="0"/>
        <w:snapToGrid w:val="0"/>
        <w:spacing w:after="156" w:afterLines="50"/>
        <w:rPr>
          <w:rFonts w:ascii="黑体" w:eastAsia="黑体"/>
          <w:sz w:val="44"/>
          <w:szCs w:val="44"/>
        </w:rPr>
      </w:pPr>
    </w:p>
    <w:p>
      <w:pPr>
        <w:widowControl/>
        <w:adjustRightInd w:val="0"/>
        <w:snapToGrid w:val="0"/>
        <w:spacing w:after="156" w:afterLines="50"/>
        <w:rPr>
          <w:rFonts w:ascii="黑体" w:eastAsia="黑体"/>
          <w:sz w:val="44"/>
          <w:szCs w:val="44"/>
        </w:rPr>
      </w:pPr>
    </w:p>
    <w:p>
      <w:pPr>
        <w:widowControl/>
        <w:adjustRightInd w:val="0"/>
        <w:snapToGrid w:val="0"/>
        <w:spacing w:after="156" w:afterLines="50"/>
        <w:rPr>
          <w:rFonts w:ascii="黑体" w:eastAsia="黑体"/>
          <w:sz w:val="44"/>
          <w:szCs w:val="44"/>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
      <w:pPr>
        <w:spacing w:line="220" w:lineRule="atLeast"/>
        <w:rPr>
          <w:rFonts w:ascii="黑体" w:hAnsi="黑体" w:eastAsia="黑体" w:cs="黑体"/>
          <w:b/>
          <w:bCs/>
          <w:sz w:val="44"/>
          <w:szCs w:val="44"/>
        </w:rPr>
      </w:pPr>
      <w:r>
        <w:rPr>
          <w:rFonts w:hint="eastAsia" w:ascii="黑体" w:hAnsi="宋体" w:eastAsia="黑体"/>
          <w:bCs/>
          <w:sz w:val="36"/>
          <w:szCs w:val="36"/>
        </w:rPr>
        <w:t xml:space="preserve">      </w:t>
      </w:r>
      <w:r>
        <w:rPr>
          <w:rFonts w:hint="eastAsia" w:ascii="黑体" w:hAnsi="黑体" w:eastAsia="黑体" w:cs="黑体"/>
          <w:b/>
          <w:bCs/>
          <w:sz w:val="44"/>
          <w:szCs w:val="44"/>
        </w:rPr>
        <w:t>公路水运工程建设项目设计文件审批</w:t>
      </w:r>
    </w:p>
    <w:p>
      <w:pPr>
        <w:spacing w:line="220" w:lineRule="atLeast"/>
        <w:jc w:val="center"/>
        <w:rPr>
          <w:rFonts w:ascii="黑体" w:hAnsi="黑体" w:eastAsia="黑体" w:cs="黑体"/>
          <w:b/>
          <w:bCs/>
          <w:sz w:val="44"/>
          <w:szCs w:val="44"/>
        </w:rPr>
      </w:pPr>
      <w:r>
        <w:rPr>
          <w:rFonts w:hint="eastAsia" w:ascii="黑体" w:hAnsi="黑体" w:eastAsia="黑体" w:cs="黑体"/>
          <w:b/>
          <w:bCs/>
          <w:sz w:val="44"/>
          <w:szCs w:val="44"/>
        </w:rPr>
        <w:t>服务指南</w:t>
      </w:r>
    </w:p>
    <w:p/>
    <w:p/>
    <w:p/>
    <w:p/>
    <w:p/>
    <w:p/>
    <w:p/>
    <w:p/>
    <w:p/>
    <w:p/>
    <w:p/>
    <w:p/>
    <w:p/>
    <w:p/>
    <w:p/>
    <w:p>
      <w:pPr>
        <w:jc w:val="left"/>
        <w:rPr>
          <w:rFonts w:hint="eastAsia"/>
        </w:rPr>
      </w:pPr>
    </w:p>
    <w:p>
      <w:pPr>
        <w:jc w:val="left"/>
        <w:rPr>
          <w:rFonts w:ascii="楷体" w:hAnsi="楷体" w:eastAsia="楷体" w:cs="楷体"/>
          <w:b/>
          <w:bCs/>
          <w:szCs w:val="21"/>
        </w:rPr>
      </w:pPr>
    </w:p>
    <w:p>
      <w:pPr>
        <w:jc w:val="left"/>
        <w:rPr>
          <w:rFonts w:ascii="楷体" w:hAnsi="楷体" w:eastAsia="楷体" w:cs="楷体"/>
          <w:b/>
          <w:bCs/>
          <w:szCs w:val="21"/>
        </w:rPr>
      </w:pPr>
    </w:p>
    <w:p>
      <w:pPr>
        <w:jc w:val="left"/>
        <w:rPr>
          <w:rFonts w:ascii="楷体" w:hAnsi="楷体" w:eastAsia="楷体" w:cs="楷体"/>
          <w:b/>
          <w:bCs/>
          <w:szCs w:val="21"/>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ascii="仿宋_GB2312" w:hAnsi="宋体" w:eastAsia="仿宋_GB2312"/>
          <w:sz w:val="32"/>
          <w:szCs w:val="32"/>
        </w:rPr>
      </w:pPr>
      <w:r>
        <w:rPr>
          <w:rFonts w:hint="eastAsia" w:ascii="仿宋_GB2312" w:hAnsi="宋体" w:eastAsia="仿宋_GB2312"/>
          <w:sz w:val="32"/>
          <w:szCs w:val="32"/>
        </w:rPr>
        <w:t xml:space="preserve">2021-03-01发布                  2021-03-01实施    </w:t>
      </w:r>
    </w:p>
    <w:p>
      <w:pPr>
        <w:tabs>
          <w:tab w:val="left" w:pos="2335"/>
          <w:tab w:val="left" w:pos="2560"/>
        </w:tabs>
        <w:spacing w:line="340" w:lineRule="exact"/>
        <w:jc w:val="left"/>
        <w:rPr>
          <w:rFonts w:ascii="仿宋_GB2312" w:hAnsi="宋体" w:eastAsia="仿宋_GB2312"/>
          <w:sz w:val="32"/>
          <w:szCs w:val="32"/>
        </w:rPr>
      </w:pPr>
      <w:r>
        <w:rPr>
          <w:rFonts w:ascii="宋体" w:hAnsi="宋体"/>
          <w:sz w:val="28"/>
        </w:rPr>
        <mc:AlternateContent>
          <mc:Choice Requires="wps">
            <w:drawing>
              <wp:anchor distT="0" distB="0" distL="114300" distR="114300" simplePos="0" relativeHeight="25211289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54" name="直接连接符 454"/>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1289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kv2OoOYB&#10;AACuAwAADgAAAAAAAAABACAAAAAjAQAAZHJzL2Uyb0RvYy54bWxQSwUGAAAAAAYABgBZAQAAewUA&#10;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eastAsia="仿宋_GB2312"/>
          <w:sz w:val="32"/>
          <w:szCs w:val="32"/>
        </w:rPr>
      </w:pPr>
      <w:r>
        <w:rPr>
          <w:rFonts w:hint="eastAsia" w:ascii="仿宋_GB2312" w:hAnsi="宋体" w:eastAsia="仿宋_GB2312"/>
          <w:sz w:val="32"/>
          <w:szCs w:val="32"/>
        </w:rPr>
        <w:t>巴林右旗交通运输局</w:t>
      </w:r>
      <w:r>
        <w:rPr>
          <w:rFonts w:hint="eastAsia" w:ascii="仿宋_GB2312" w:eastAsia="仿宋_GB2312"/>
          <w:sz w:val="32"/>
          <w:szCs w:val="32"/>
        </w:rPr>
        <w:t>发布</w:t>
      </w:r>
    </w:p>
    <w:p>
      <w:pPr>
        <w:jc w:val="left"/>
        <w:rPr>
          <w:rFonts w:ascii="楷体" w:hAnsi="楷体" w:eastAsia="楷体" w:cs="楷体"/>
          <w:b/>
          <w:bCs/>
          <w:szCs w:val="21"/>
        </w:rPr>
      </w:pPr>
    </w:p>
    <w:p>
      <w:pPr>
        <w:spacing w:line="220" w:lineRule="atLeast"/>
        <w:jc w:val="center"/>
        <w:rPr>
          <w:rFonts w:hint="eastAsia" w:ascii="方正小标宋简体" w:hAnsi="黑体" w:eastAsia="方正小标宋简体" w:cs="黑体"/>
          <w:b/>
          <w:bCs/>
          <w:sz w:val="36"/>
          <w:szCs w:val="36"/>
        </w:rPr>
      </w:pPr>
      <w:r>
        <w:rPr>
          <w:rFonts w:hint="eastAsia" w:ascii="方正小标宋简体" w:hAnsi="黑体" w:eastAsia="方正小标宋简体" w:cs="黑体"/>
          <w:b/>
          <w:bCs/>
          <w:sz w:val="36"/>
          <w:szCs w:val="36"/>
        </w:rPr>
        <w:t>公路水运工程建设项目设计文件审批服务指南</w:t>
      </w:r>
    </w:p>
    <w:p>
      <w:pPr>
        <w:jc w:val="left"/>
        <w:rPr>
          <w:rFonts w:ascii="楷体" w:hAnsi="楷体" w:eastAsia="楷体" w:cs="楷体"/>
          <w:b/>
          <w:bCs/>
          <w:szCs w:val="21"/>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一、事项编码</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000118027000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二、适用范围</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bCs/>
          <w:sz w:val="32"/>
          <w:szCs w:val="32"/>
        </w:rPr>
        <w:t>除国家、自治区、赤峰市审批外的，旗级及以下一般农村公路建设项目、独立桥梁项目勘察设计审批</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三、事项类型</w:t>
      </w:r>
    </w:p>
    <w:p>
      <w:pPr>
        <w:spacing w:line="4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行政许可</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四、设立依据</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1.【行政法规】《建设工程勘察设计管理条例》（2015年修订） 第三十三条　　旗级以上人民政府建设行政主管部门或者交通、水利等有关部门应当对施工图设计文件中涉及公共利益、公众安全、工程建设强制性标准的内容进行审查。　施工图设计文件未经审查批准的，不得使用。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2.【行政法规】《建设工程勘察设计管理条例》（2015年修订） 第三十一条　国务院建设行政主管部门对全国的建设工程勘察、设计活动实施统一监督管理。国务院铁路、交通、水利等有关部门按照国务院规定的职责分工，负责对全国的有关专业建设工程勘察、设计活动的监督管理。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3.【部门规章】《公路建设市场管理办法》（交通部令2004年第14号）</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第十八条　公路建设项目法人应当按照项目管理隶属关系将施工图设计文件报交通运输主管部门审批。施工图设计文件未经审批的，不得使用。</w:t>
      </w:r>
    </w:p>
    <w:p>
      <w:pPr>
        <w:widowControl/>
        <w:adjustRightInd w:val="0"/>
        <w:snapToGrid w:val="0"/>
        <w:spacing w:line="60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4.【部门规章】《公路建设监督管理办法》（交通部令2006年第6号） </w:t>
      </w:r>
    </w:p>
    <w:p>
      <w:pPr>
        <w:widowControl/>
        <w:adjustRightInd w:val="0"/>
        <w:snapToGrid w:val="0"/>
        <w:spacing w:line="60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第八条　公路建设应当按照国家规定的建设程序和有关规定进行。</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政府投资公路建设项目实行审批制，企业投资公路建设项目实行核准制。旗级以上人民政府交通主管部门应当按职责权限审批或核准公路建设项目，不得越权审批、核准项目或擅自简化建设程序。 </w:t>
      </w:r>
    </w:p>
    <w:p>
      <w:pPr>
        <w:widowControl/>
        <w:adjustRightInd w:val="0"/>
        <w:snapToGrid w:val="0"/>
        <w:spacing w:line="600" w:lineRule="exact"/>
        <w:ind w:left="147" w:leftChars="7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5.【部门规章】《农村公路建设管理办法》</w:t>
      </w:r>
    </w:p>
    <w:p>
      <w:pPr>
        <w:widowControl/>
        <w:adjustRightInd w:val="0"/>
        <w:snapToGrid w:val="0"/>
        <w:spacing w:line="600" w:lineRule="exact"/>
        <w:ind w:left="147" w:leftChars="7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第二十五条  农村公路建设项目设计文件由旗级以上地方交通运输主管部门依据法律、行政法规的相关规定进行审批，具体审批权限由省级交通运输主管部门确定。</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农村公路建设项目重大或者较大设计变更应当报原设计审批部门批准。</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五、受理机构</w:t>
      </w:r>
    </w:p>
    <w:p>
      <w:pPr>
        <w:ind w:firstLine="640"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巴林右旗行政服务大厅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hint="eastAsia" w:ascii="华文楷体" w:hAnsi="华文楷体" w:eastAsia="华文楷体"/>
          <w:b/>
          <w:bCs/>
          <w:sz w:val="32"/>
          <w:szCs w:val="32"/>
        </w:rPr>
      </w:pPr>
    </w:p>
    <w:p>
      <w:pPr>
        <w:spacing w:line="460" w:lineRule="exact"/>
        <w:rPr>
          <w:rFonts w:hint="eastAsia" w:ascii="华文楷体" w:hAnsi="华文楷体" w:eastAsia="华文楷体"/>
          <w:b/>
          <w:bCs/>
          <w:sz w:val="32"/>
          <w:szCs w:val="32"/>
        </w:rPr>
      </w:pPr>
    </w:p>
    <w:p>
      <w:pPr>
        <w:spacing w:line="460" w:lineRule="exact"/>
        <w:rPr>
          <w:rFonts w:hint="eastAsia" w:ascii="华文楷体" w:hAnsi="华文楷体" w:eastAsia="华文楷体"/>
          <w:b/>
          <w:bCs/>
          <w:sz w:val="32"/>
          <w:szCs w:val="32"/>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七、决定机构</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 w:eastAsia="仿宋_GB2312" w:cs="仿宋"/>
          <w:sz w:val="32"/>
          <w:szCs w:val="32"/>
        </w:rPr>
        <w:t>1.</w:t>
      </w:r>
      <w:r>
        <w:rPr>
          <w:rFonts w:hint="eastAsia" w:ascii="仿宋_GB2312" w:hAnsi="仿宋_GB2312" w:eastAsia="仿宋_GB2312" w:cs="仿宋_GB2312"/>
          <w:sz w:val="32"/>
          <w:szCs w:val="32"/>
        </w:rPr>
        <w:t>所递交材料齐全</w:t>
      </w:r>
    </w:p>
    <w:p>
      <w:pPr>
        <w:widowControl/>
        <w:adjustRightInd w:val="0"/>
        <w:snapToGrid w:val="0"/>
        <w:spacing w:line="600" w:lineRule="exact"/>
        <w:ind w:firstLine="640" w:firstLineChars="200"/>
        <w:jc w:val="left"/>
        <w:rPr>
          <w:rFonts w:hint="eastAsia" w:ascii="仿宋_GB2312" w:hAnsi="仿宋" w:eastAsia="仿宋_GB2312" w:cs="仿宋"/>
          <w:sz w:val="32"/>
          <w:szCs w:val="32"/>
        </w:rPr>
      </w:pPr>
      <w:r>
        <w:rPr>
          <w:rFonts w:hint="eastAsia" w:ascii="仿宋_GB2312" w:hAnsi="仿宋_GB2312" w:eastAsia="仿宋_GB2312" w:cs="仿宋_GB2312"/>
          <w:sz w:val="32"/>
          <w:szCs w:val="32"/>
        </w:rPr>
        <w:t>2.施工图设计文件符合要求。</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九、申办材料</w:t>
      </w:r>
    </w:p>
    <w:p>
      <w:pPr>
        <w:widowControl/>
        <w:adjustRightInd w:val="0"/>
        <w:snapToGrid w:val="0"/>
        <w:spacing w:after="156" w:afterLines="50"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tbl>
      <w:tblPr>
        <w:tblStyle w:val="6"/>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027"/>
        <w:gridCol w:w="1165"/>
        <w:gridCol w:w="1042"/>
        <w:gridCol w:w="118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89"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4027"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提交材料名称</w:t>
            </w:r>
          </w:p>
        </w:tc>
        <w:tc>
          <w:tcPr>
            <w:tcW w:w="1165"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原件/复印件</w:t>
            </w:r>
          </w:p>
        </w:tc>
        <w:tc>
          <w:tcPr>
            <w:tcW w:w="1042"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份数</w:t>
            </w:r>
          </w:p>
        </w:tc>
        <w:tc>
          <w:tcPr>
            <w:tcW w:w="1182"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纸质/电子版</w:t>
            </w:r>
          </w:p>
        </w:tc>
        <w:tc>
          <w:tcPr>
            <w:tcW w:w="992" w:type="dxa"/>
            <w:vAlign w:val="bottom"/>
          </w:tcPr>
          <w:p>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特定要求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立项或工可批复</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施工图设计文件（审定本）</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咨询机构对施工图设计文件的审查意见</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设计单位对施工图设计文件审查意见的回复</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咨询机构对审查意见的回复的确认函</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如果未委托咨询机构进行审查，不需提供3、4、5项文件，需提供建设单位对施工图设计文件的初审意见</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89"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402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业主要求对施工图设计文件进行批复的请示（范本见附件）</w:t>
            </w:r>
          </w:p>
        </w:tc>
        <w:tc>
          <w:tcPr>
            <w:tcW w:w="1165"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原件</w:t>
            </w:r>
          </w:p>
        </w:tc>
        <w:tc>
          <w:tcPr>
            <w:tcW w:w="104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1份</w:t>
            </w:r>
          </w:p>
        </w:tc>
        <w:tc>
          <w:tcPr>
            <w:tcW w:w="118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纸质</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以建设单位红头文件形式进行请示</w:t>
            </w:r>
          </w:p>
        </w:tc>
      </w:tr>
    </w:tbl>
    <w:p>
      <w:pPr>
        <w:pStyle w:val="4"/>
        <w:widowControl/>
        <w:ind w:firstLine="300" w:firstLineChars="100"/>
        <w:rPr>
          <w:rFonts w:ascii="仿宋_GB2312" w:hAnsi="仿宋_GB2312" w:eastAsia="仿宋_GB2312" w:cs="仿宋_GB2312"/>
          <w:color w:val="000000"/>
          <w:sz w:val="30"/>
          <w:szCs w:val="30"/>
          <w:lang w:bidi="ar"/>
        </w:rPr>
      </w:pPr>
      <w:r>
        <w:rPr>
          <w:rFonts w:hint="eastAsia" w:ascii="仿宋_GB2312" w:hAnsi="仿宋_GB2312" w:eastAsia="仿宋_GB2312" w:cs="仿宋_GB2312"/>
          <w:color w:val="000000"/>
          <w:sz w:val="30"/>
          <w:szCs w:val="30"/>
          <w:lang w:bidi="ar"/>
        </w:rPr>
        <w:t>备注：提交的原件或复印件均需加盖申请单位的鲜章。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十、办理方式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窗口受理：窗口受理：将申请材料准备齐全，到巴林右旗政务服务中心三楼交通局服务窗口提交申请材料。</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十一、办理流程</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（一）流程图</w:t>
      </w:r>
    </w:p>
    <w:p>
      <w:pPr>
        <w:jc w:val="left"/>
        <w:rPr>
          <w:rFonts w:ascii="宋体" w:hAnsi="宋体" w:cs="宋体"/>
          <w:szCs w:val="21"/>
        </w:rPr>
      </w:pPr>
      <w:r>
        <mc:AlternateContent>
          <mc:Choice Requires="wps">
            <w:drawing>
              <wp:anchor distT="0" distB="0" distL="114300" distR="114300" simplePos="0" relativeHeight="252106752" behindDoc="0" locked="0" layoutInCell="1" allowOverlap="1">
                <wp:simplePos x="0" y="0"/>
                <wp:positionH relativeFrom="column">
                  <wp:posOffset>4051935</wp:posOffset>
                </wp:positionH>
                <wp:positionV relativeFrom="paragraph">
                  <wp:posOffset>100330</wp:posOffset>
                </wp:positionV>
                <wp:extent cx="1533525" cy="781050"/>
                <wp:effectExtent l="6350" t="6350" r="22225" b="12700"/>
                <wp:wrapNone/>
                <wp:docPr id="455" name="圆角矩形 455"/>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9.05pt;margin-top:7.9pt;height:61.5pt;width:120.75pt;z-index:252106752;v-text-anchor:middle;mso-width-relative:page;mso-height-relative:page;" fillcolor="#FFFFFF [3201]" filled="t" stroked="t" coordsize="21600,21600" arcsize="0.166666666666667" o:gfxdata="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lsuyWNcAAAAKAQAADwAAAAAAAAABACAAAAAiAAAAZHJzL2Rvd25yZXYueG1sUEsBAhQAFAAAAAgA&#10;h07iQAFasUeYAgAAGgUAAA4AAAAAAAAAAQAgAAAAJgEAAGRycy9lMm9Eb2MueG1sUEsFBgAAAAAG&#10;AAYAWQEAADAGAAAAAA==&#10;">
                <v:fill on="t" focussize="0,0"/>
                <v:stroke weight="1pt" color="#000000 [3213]"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申请材料齐全，符合法律要求，否则一次性告知补正</w:t>
                      </w:r>
                    </w:p>
                  </w:txbxContent>
                </v:textbox>
              </v:roundrect>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456" name="圆角矩形 456"/>
                <wp:cNvGraphicFramePr/>
                <a:graphic xmlns:a="http://schemas.openxmlformats.org/drawingml/2006/main">
                  <a:graphicData uri="http://schemas.microsoft.com/office/word/2010/wordprocessingShape">
                    <wps:wsp>
                      <wps:cNvSpPr/>
                      <wps:spPr>
                        <a:xfrm>
                          <a:off x="0" y="0"/>
                          <a:ext cx="1533525" cy="8375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2107776;v-text-anchor:middle;mso-width-relative:page;mso-height-relative:page;" fillcolor="#FFFFFF [3201]"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LcOEG1wAAAAkBAAAPAAAA&#10;AAAAAAEAIAAAACIAAABkcnMvZG93bnJldi54bWxQSwECFAAUAAAACACHTuJAyMdBsYgCAAAOBQAA&#10;DgAAAAAAAAABACAAAAAmAQAAZHJzL2Uyb0RvYy54bWxQSwUGAAAAAAYABgBZAQAAIAY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（5个工作日）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r>
        <mc:AlternateContent>
          <mc:Choice Requires="wps">
            <w:drawing>
              <wp:anchor distT="0" distB="0" distL="114300" distR="114300" simplePos="0" relativeHeight="252110848" behindDoc="0" locked="0" layoutInCell="1" allowOverlap="1">
                <wp:simplePos x="0" y="0"/>
                <wp:positionH relativeFrom="column">
                  <wp:posOffset>3251835</wp:posOffset>
                </wp:positionH>
                <wp:positionV relativeFrom="paragraph">
                  <wp:posOffset>66040</wp:posOffset>
                </wp:positionV>
                <wp:extent cx="762000" cy="7620"/>
                <wp:effectExtent l="0" t="48260" r="0" b="58420"/>
                <wp:wrapNone/>
                <wp:docPr id="457" name="直接箭头连接符 457"/>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6.05pt;margin-top:5.2pt;height:0.6pt;width:60pt;z-index:252110848;mso-width-relative:page;mso-height-relative:page;" filled="f" stroked="t" coordsize="21600,21600" o:gfxdata="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XIou9UAAAAJ&#10;AQAADwAAAAAAAAABACAAAAAiAAAAZHJzL2Rvd25yZXYueG1sUEsBAhQAFAAAAAgAh07iQOMg6HIf&#10;AgAABAQAAA4AAAAAAAAAAQAgAAAAJAEAAGRycy9lMm9Eb2MueG1sUEsFBgAAAAAGAAYAWQEAALUF&#10;AAAAAA==&#10;">
                <v:fill on="f" focussize="0,0"/>
                <v:stroke weight="0.5pt" color="#000000 [3213]" miterlimit="8" joinstyle="miter" endarrow="open"/>
                <v:imagedata o:title=""/>
                <o:lock v:ext="edit" aspectratio="f"/>
              </v:shape>
            </w:pict>
          </mc:Fallback>
        </mc:AlternateContent>
      </w:r>
    </w:p>
    <w:p/>
    <w:p>
      <w:r>
        <mc:AlternateContent>
          <mc:Choice Requires="wps">
            <w:drawing>
              <wp:anchor distT="0" distB="0" distL="114300" distR="114300" simplePos="0" relativeHeight="252111872" behindDoc="0" locked="0" layoutInCell="1" allowOverlap="1">
                <wp:simplePos x="0" y="0"/>
                <wp:positionH relativeFrom="column">
                  <wp:posOffset>2486025</wp:posOffset>
                </wp:positionH>
                <wp:positionV relativeFrom="paragraph">
                  <wp:posOffset>87630</wp:posOffset>
                </wp:positionV>
                <wp:extent cx="9525" cy="495300"/>
                <wp:effectExtent l="41275" t="0" r="63500" b="0"/>
                <wp:wrapNone/>
                <wp:docPr id="458" name="直接箭头连接符 458"/>
                <wp:cNvGraphicFramePr/>
                <a:graphic xmlns:a="http://schemas.openxmlformats.org/drawingml/2006/main">
                  <a:graphicData uri="http://schemas.microsoft.com/office/word/2010/wordprocessingShape">
                    <wps:wsp>
                      <wps:cNvCnPr/>
                      <wps:spPr>
                        <a:xfrm>
                          <a:off x="0" y="0"/>
                          <a:ext cx="9525"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75pt;margin-top:6.9pt;height:39pt;width:0.75pt;z-index:252111872;mso-width-relative:page;mso-height-relative:page;" filled="f" stroked="t" coordsize="21600,21600" o:gfxdata="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TDm42AAAAAkBAAAPAAAAAAAAAAEAIAAAACIA&#10;AABkcnMvZG93bnJldi54bWxQSwECFAAUAAAACACHTuJAHMXrgwkCAADkAwAADgAAAAAAAAABACAA&#10;AAAnAQAAZHJzL2Uyb0RvYy54bWxQSwUGAAAAAAYABgBZAQAAogUAAAAA&#10;">
                <v:fill on="f" focussize="0,0"/>
                <v:stroke weight="0.5pt" color="#000000 [3213]" miterlimit="8" joinstyle="miter" endarrow="open"/>
                <v:imagedata o:title=""/>
                <o:lock v:ext="edit" aspectratio="f"/>
              </v:shape>
            </w:pict>
          </mc:Fallback>
        </mc:AlternateContent>
      </w:r>
    </w:p>
    <w:p/>
    <w:p>
      <w:r>
        <mc:AlternateContent>
          <mc:Choice Requires="wps">
            <w:drawing>
              <wp:anchor distT="0" distB="0" distL="114300" distR="114300" simplePos="0" relativeHeight="252108800" behindDoc="0" locked="0" layoutInCell="1" allowOverlap="1">
                <wp:simplePos x="0" y="0"/>
                <wp:positionH relativeFrom="column">
                  <wp:posOffset>1727835</wp:posOffset>
                </wp:positionH>
                <wp:positionV relativeFrom="paragraph">
                  <wp:posOffset>187960</wp:posOffset>
                </wp:positionV>
                <wp:extent cx="1533525" cy="809625"/>
                <wp:effectExtent l="6350" t="6350" r="22225" b="22225"/>
                <wp:wrapNone/>
                <wp:docPr id="459" name="圆角矩形 459"/>
                <wp:cNvGraphicFramePr/>
                <a:graphic xmlns:a="http://schemas.openxmlformats.org/drawingml/2006/main">
                  <a:graphicData uri="http://schemas.microsoft.com/office/word/2010/wordprocessingShape">
                    <wps:wsp>
                      <wps:cNvSpPr/>
                      <wps:spPr>
                        <a:xfrm>
                          <a:off x="0" y="0"/>
                          <a:ext cx="1533525" cy="809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（14个工作日）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4.8pt;height:63.75pt;width:120.75pt;z-index:252108800;v-text-anchor:middle;mso-width-relative:page;mso-height-relative:page;" fillcolor="#FFFFFF [3201]" filled="t" stroked="t" coordsize="21600,21600" arcsize="0.166666666666667" o:gfxdata="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qTEx9cAAAAKAQAADwAA&#10;AAAAAAABACAAAAAiAAAAZHJzL2Rvd25yZXYueG1sUEsBAhQAFAAAAAgAh07iQMEmke+JAgAADgUA&#10;AA4AAAAAAAAAAQAgAAAAJgEAAGRycy9lMm9Eb2MueG1sUEsFBgAAAAAGAAYAWQEAACEGA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（14个工作日）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p>
      <w:r>
        <mc:AlternateContent>
          <mc:Choice Requires="wps">
            <w:drawing>
              <wp:anchor distT="0" distB="0" distL="114300" distR="114300" simplePos="0" relativeHeight="252113920" behindDoc="0" locked="0" layoutInCell="1" allowOverlap="1">
                <wp:simplePos x="0" y="0"/>
                <wp:positionH relativeFrom="column">
                  <wp:posOffset>2505075</wp:posOffset>
                </wp:positionH>
                <wp:positionV relativeFrom="paragraph">
                  <wp:posOffset>5715</wp:posOffset>
                </wp:positionV>
                <wp:extent cx="0" cy="419100"/>
                <wp:effectExtent l="48895" t="0" r="65405" b="0"/>
                <wp:wrapNone/>
                <wp:docPr id="460" name="直接箭头连接符 460"/>
                <wp:cNvGraphicFramePr/>
                <a:graphic xmlns:a="http://schemas.openxmlformats.org/drawingml/2006/main">
                  <a:graphicData uri="http://schemas.microsoft.com/office/word/2010/wordprocessingShape">
                    <wps:wsp>
                      <wps:cNvCnPr/>
                      <wps:spPr>
                        <a:xfrm>
                          <a:off x="0" y="0"/>
                          <a:ext cx="0" cy="419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7.25pt;margin-top:0.45pt;height:33pt;width:0pt;z-index:252113920;mso-width-relative:page;mso-height-relative:page;" filled="f" stroked="t" coordsize="21600,21600" o:gfxdata="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0EWO1QAAAAcBAAAPAAAAAAAAAAEAIAAAACIAAABkcnMvZG93&#10;bnJldi54bWxQSwECFAAUAAAACACHTuJAJYvaYg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p>
      <w:r>
        <mc:AlternateContent>
          <mc:Choice Requires="wps">
            <w:drawing>
              <wp:anchor distT="0" distB="0" distL="114300" distR="114300" simplePos="0" relativeHeight="252109824" behindDoc="0" locked="0" layoutInCell="1" allowOverlap="1">
                <wp:simplePos x="0" y="0"/>
                <wp:positionH relativeFrom="column">
                  <wp:posOffset>1727835</wp:posOffset>
                </wp:positionH>
                <wp:positionV relativeFrom="paragraph">
                  <wp:posOffset>46990</wp:posOffset>
                </wp:positionV>
                <wp:extent cx="1533525" cy="770890"/>
                <wp:effectExtent l="6350" t="6350" r="22225" b="22860"/>
                <wp:wrapNone/>
                <wp:docPr id="461" name="圆角矩形 461"/>
                <wp:cNvGraphicFramePr/>
                <a:graphic xmlns:a="http://schemas.openxmlformats.org/drawingml/2006/main">
                  <a:graphicData uri="http://schemas.microsoft.com/office/word/2010/wordprocessingShape">
                    <wps:wsp>
                      <wps:cNvSpPr/>
                      <wps:spPr>
                        <a:xfrm>
                          <a:off x="0" y="0"/>
                          <a:ext cx="1533525" cy="7708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7pt;height:60.7pt;width:120.75pt;z-index:252109824;v-text-anchor:middle;mso-width-relative:page;mso-height-relative:page;" fillcolor="#FFFFFF [3201]" filled="t" stroked="t" coordsize="21600,21600" arcsize="0.166666666666667" o:gfxdata="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i2UsjXAAAACQEAAA8A&#10;AAAAAAAAAQAgAAAAIgAAAGRycy9kb3ducmV2LnhtbFBLAQIUABQAAAAIAIdO4kCyKExnigIAAA4F&#10;AAAOAAAAAAAAAAEAIAAAACYBAABkcnMvZTJvRG9jLnhtbFBLBQYAAAAABgAGAFkBAAAiBgAAAAA=&#10;">
                <v:fill on="t" focussize="0,0"/>
                <v:stroke weight="1pt" color="#000000 [3213]"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pPr>
        <w:widowControl/>
        <w:adjustRightInd w:val="0"/>
        <w:snapToGrid w:val="0"/>
        <w:spacing w:line="600" w:lineRule="exact"/>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02" w:firstLineChars="20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1.受理</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5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02" w:firstLineChars="20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2.审查</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    </w:t>
      </w:r>
    </w:p>
    <w:p>
      <w:pPr>
        <w:widowControl/>
        <w:adjustRightInd w:val="0"/>
        <w:snapToGrid w:val="0"/>
        <w:spacing w:line="600" w:lineRule="exact"/>
        <w:ind w:firstLine="602" w:firstLineChars="200"/>
        <w:jc w:val="left"/>
        <w:rPr>
          <w:rFonts w:ascii="仿宋_GB2312" w:hAnsi="仿宋_GB2312" w:eastAsia="仿宋_GB2312" w:cs="仿宋_GB2312"/>
          <w:sz w:val="30"/>
          <w:szCs w:val="30"/>
        </w:rPr>
      </w:pPr>
      <w:r>
        <w:rPr>
          <w:rFonts w:hint="eastAsia" w:ascii="仿宋_GB2312" w:hAnsi="仿宋_GB2312" w:eastAsia="仿宋_GB2312" w:cs="仿宋_GB2312"/>
          <w:b/>
          <w:bCs/>
          <w:sz w:val="30"/>
          <w:szCs w:val="30"/>
        </w:rPr>
        <w:t>3.决定</w:t>
      </w:r>
    </w:p>
    <w:p>
      <w:pPr>
        <w:widowControl/>
        <w:adjustRightInd w:val="0"/>
        <w:snapToGrid w:val="0"/>
        <w:spacing w:line="60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在承诺时限内，巴林右旗交通运输局作出是否准予的书面决定，对不符合规定的申请，旗交通局依法作出不予许可的书面决定。</w:t>
      </w:r>
    </w:p>
    <w:p>
      <w:pPr>
        <w:widowControl/>
        <w:adjustRightInd w:val="0"/>
        <w:snapToGrid w:val="0"/>
        <w:spacing w:line="600" w:lineRule="exact"/>
        <w:ind w:firstLine="602" w:firstLineChars="200"/>
        <w:jc w:val="left"/>
        <w:rPr>
          <w:rFonts w:ascii="仿宋_GB2312" w:hAnsi="仿宋_GB2312" w:eastAsia="仿宋_GB2312" w:cs="仿宋_GB2312"/>
          <w:sz w:val="30"/>
          <w:szCs w:val="30"/>
        </w:rPr>
      </w:pPr>
      <w:r>
        <w:rPr>
          <w:rFonts w:hint="eastAsia" w:ascii="仿宋_GB2312" w:hAnsi="仿宋_GB2312" w:eastAsia="仿宋_GB2312" w:cs="仿宋_GB2312"/>
          <w:b/>
          <w:bCs/>
          <w:sz w:val="30"/>
          <w:szCs w:val="30"/>
        </w:rPr>
        <w:t>4.送达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十二、办理时限</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自收到完整齐备的申请材料之日起20个工作日内。</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十三、收费依据及标准</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500" w:firstLineChars="5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500" w:firstLineChars="5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650" w:firstLineChars="55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十四、结果送达</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自收到完整齐备的申请材料之日起20个工作日内经由现场取件。</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十五、行政救济途径与方式</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十六、咨询方式</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40" w:firstLineChars="200"/>
        <w:rPr>
          <w:rFonts w:ascii="仿宋" w:hAnsi="仿宋" w:eastAsia="仿宋" w:cs="仿宋"/>
          <w:sz w:val="32"/>
          <w:szCs w:val="32"/>
        </w:rPr>
      </w:pPr>
      <w:r>
        <w:rPr>
          <w:rFonts w:hint="eastAsia" w:ascii="仿宋_GB2312" w:hAnsi="仿宋_GB2312" w:eastAsia="仿宋_GB2312" w:cs="仿宋_GB2312"/>
          <w:color w:val="333333"/>
          <w:sz w:val="32"/>
          <w:szCs w:val="32"/>
          <w:shd w:val="clear" w:color="auto" w:fill="FFFFFF"/>
        </w:rPr>
        <w:t>巴林右旗政务服务中心三楼交通局窗口</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服务窗口电话：0476-6222451</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十七、监督投诉渠道</w:t>
      </w:r>
    </w:p>
    <w:p>
      <w:pPr>
        <w:ind w:firstLine="640" w:firstLineChars="200"/>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巴林右旗交通综合执法大队</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政务服务中心：0476-6226002</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十八、办理地址和时间</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巴林右旗行政审批服务中心三楼交通局服务窗口（查干沐沦街125号）</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周一至周五 （法定假日除外）</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上午08:30—11:30 、 下午14:30—17:30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十九、办理进程和结果查询</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1.现场查询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巴林右旗政务服务中心三楼交通局服务窗口</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2.电话查询</w:t>
      </w:r>
    </w:p>
    <w:p>
      <w:pPr>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0476-6222451</w:t>
      </w:r>
    </w:p>
    <w:p/>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883" w:firstLineChars="200"/>
        <w:rPr>
          <w:rFonts w:ascii="黑体" w:hAnsi="黑体" w:eastAsia="黑体"/>
          <w:b/>
          <w:sz w:val="44"/>
          <w:szCs w:val="44"/>
        </w:rPr>
      </w:pPr>
      <w:r>
        <w:rPr>
          <w:rFonts w:hint="eastAsia" w:ascii="黑体" w:hAnsi="黑体" w:eastAsia="黑体"/>
          <w:b/>
          <w:sz w:val="44"/>
          <w:szCs w:val="44"/>
        </w:rPr>
        <w:t>在公路增设或改造平面交叉道口</w:t>
      </w:r>
    </w:p>
    <w:p>
      <w:pPr>
        <w:jc w:val="center"/>
        <w:rPr>
          <w:rFonts w:ascii="黑体" w:hAnsi="黑体" w:eastAsia="黑体"/>
          <w:b/>
          <w:sz w:val="44"/>
          <w:szCs w:val="44"/>
        </w:rPr>
      </w:pPr>
      <w:r>
        <w:rPr>
          <w:rFonts w:hint="eastAsia" w:ascii="黑体" w:hAnsi="黑体" w:eastAsia="黑体"/>
          <w:b/>
          <w:sz w:val="44"/>
          <w:szCs w:val="44"/>
        </w:rPr>
        <w:t>的许可服务指南</w:t>
      </w:r>
    </w:p>
    <w:p>
      <w:pPr>
        <w:rPr>
          <w:rFonts w:ascii="黑体" w:hAnsi="黑体" w:eastAsia="黑体"/>
          <w:sz w:val="44"/>
          <w:szCs w:val="44"/>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hint="eastAsia" w:ascii="仿宋_GB2312" w:hAnsi="Cambria" w:eastAsia="仿宋_GB2312"/>
          <w:sz w:val="32"/>
          <w:szCs w:val="32"/>
          <w:u w:val="single"/>
        </w:rPr>
      </w:pPr>
    </w:p>
    <w:p>
      <w:pPr>
        <w:rPr>
          <w:rFonts w:ascii="仿宋_GB2312" w:hAnsi="Cambria" w:eastAsia="仿宋_GB2312"/>
          <w:sz w:val="32"/>
          <w:szCs w:val="32"/>
          <w:u w:val="single"/>
        </w:rPr>
      </w:pPr>
      <w:r>
        <w:rPr>
          <w:rFonts w:hint="eastAsia" w:ascii="仿宋_GB2312" w:hAnsi="Cambria" w:eastAsia="仿宋_GB2312"/>
          <w:sz w:val="32"/>
          <w:szCs w:val="32"/>
          <w:u w:val="single"/>
        </w:rPr>
        <w:t>2021-03-01</w:t>
      </w:r>
      <w:r>
        <w:rPr>
          <w:rFonts w:hint="eastAsia" w:ascii="仿宋_GB2312" w:hAnsi="宋体" w:eastAsia="仿宋_GB2312"/>
          <w:sz w:val="32"/>
          <w:szCs w:val="32"/>
          <w:u w:val="single"/>
        </w:rPr>
        <w:t>发布</w:t>
      </w:r>
      <w:r>
        <w:rPr>
          <w:rFonts w:hint="eastAsia" w:ascii="仿宋_GB2312" w:hAnsi="Cambria" w:eastAsia="仿宋_GB2312"/>
          <w:sz w:val="32"/>
          <w:szCs w:val="32"/>
          <w:u w:val="single"/>
        </w:rPr>
        <w:t xml:space="preserve">                       2021-03-01</w:t>
      </w:r>
      <w:r>
        <w:rPr>
          <w:rFonts w:hint="eastAsia" w:ascii="仿宋_GB2312" w:hAnsi="宋体" w:eastAsia="仿宋_GB2312"/>
          <w:sz w:val="32"/>
          <w:szCs w:val="32"/>
          <w:u w:val="single"/>
        </w:rPr>
        <w:t>实施</w:t>
      </w:r>
    </w:p>
    <w:p>
      <w:pPr>
        <w:jc w:val="center"/>
        <w:rPr>
          <w:rFonts w:ascii="仿宋_GB2312" w:hAnsi="宋体" w:eastAsia="仿宋_GB2312"/>
          <w:sz w:val="32"/>
          <w:szCs w:val="32"/>
        </w:rPr>
      </w:pPr>
      <w:r>
        <w:rPr>
          <w:rFonts w:hint="eastAsia" w:ascii="仿宋_GB2312" w:hAnsi="宋体" w:eastAsia="仿宋_GB2312"/>
          <w:sz w:val="32"/>
          <w:szCs w:val="32"/>
        </w:rPr>
        <w:t>巴林右旗交通运输局       发布</w:t>
      </w:r>
    </w:p>
    <w:p>
      <w:pPr>
        <w:jc w:val="center"/>
        <w:rPr>
          <w:rFonts w:hint="eastAsia" w:ascii="方正小标宋简体" w:hAnsi="黑体" w:eastAsia="方正小标宋简体"/>
          <w:sz w:val="36"/>
          <w:szCs w:val="36"/>
        </w:rPr>
      </w:pPr>
      <w:r>
        <w:rPr>
          <w:rFonts w:hint="eastAsia" w:ascii="方正小标宋简体" w:hAnsi="黑体" w:eastAsia="方正小标宋简体"/>
          <w:sz w:val="36"/>
          <w:szCs w:val="36"/>
        </w:rPr>
        <w:t>在公路增设或改造平面交叉道口的许可服务指南</w:t>
      </w:r>
    </w:p>
    <w:p>
      <w:pPr>
        <w:spacing w:line="400" w:lineRule="exact"/>
        <w:rPr>
          <w:rFonts w:ascii="仿宋_GB2312" w:hAnsi="宋体" w:eastAsia="仿宋_GB2312" w:cs="仿宋_GB2312"/>
          <w:b/>
          <w:bCs/>
          <w:color w:val="333333"/>
          <w:kern w:val="0"/>
          <w:sz w:val="32"/>
          <w:szCs w:val="32"/>
        </w:rPr>
      </w:pP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一、事项编码</w:t>
      </w:r>
    </w:p>
    <w:p>
      <w:pPr>
        <w:spacing w:line="400" w:lineRule="exact"/>
        <w:ind w:firstLine="640" w:firstLineChars="200"/>
        <w:rPr>
          <w:rFonts w:ascii="仿宋_GB2312" w:hAnsi="宋体" w:eastAsia="仿宋_GB2312" w:cs="仿宋_GB2312"/>
          <w:bCs/>
          <w:color w:val="333333"/>
          <w:kern w:val="0"/>
          <w:sz w:val="32"/>
          <w:szCs w:val="32"/>
        </w:rPr>
      </w:pPr>
      <w:r>
        <w:rPr>
          <w:rFonts w:ascii="仿宋_GB2312" w:hAnsi="宋体" w:eastAsia="仿宋_GB2312" w:cs="仿宋_GB2312"/>
          <w:bCs/>
          <w:color w:val="333333"/>
          <w:kern w:val="0"/>
          <w:sz w:val="32"/>
          <w:szCs w:val="32"/>
        </w:rPr>
        <w:t>000118008000</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二、适用范围</w:t>
      </w:r>
    </w:p>
    <w:p>
      <w:pPr>
        <w:jc w:val="left"/>
        <w:rPr>
          <w:rFonts w:ascii="仿宋_GB2312" w:hAnsi="黑体" w:eastAsia="仿宋_GB2312"/>
          <w:sz w:val="32"/>
          <w:szCs w:val="32"/>
        </w:rPr>
      </w:pPr>
      <w:r>
        <w:rPr>
          <w:rFonts w:hint="eastAsia" w:ascii="仿宋_GB2312" w:hAnsi="宋体" w:eastAsia="仿宋_GB2312" w:cs="仿宋_GB2312"/>
          <w:sz w:val="32"/>
          <w:szCs w:val="32"/>
        </w:rPr>
        <w:t>自然人、法人和其他组织需在</w:t>
      </w:r>
      <w:r>
        <w:rPr>
          <w:rFonts w:hint="eastAsia" w:ascii="仿宋_GB2312" w:hAnsi="宋体" w:eastAsia="仿宋_GB2312" w:cs="仿宋_GB2312"/>
          <w:bCs/>
          <w:color w:val="333333"/>
          <w:kern w:val="0"/>
          <w:sz w:val="32"/>
          <w:szCs w:val="32"/>
        </w:rPr>
        <w:t>县道及县道以下公路</w:t>
      </w:r>
      <w:r>
        <w:rPr>
          <w:rFonts w:hint="eastAsia" w:ascii="仿宋_GB2312" w:hAnsi="黑体" w:eastAsia="仿宋_GB2312"/>
          <w:sz w:val="32"/>
          <w:szCs w:val="32"/>
        </w:rPr>
        <w:t>增设或改造平面交叉道口的</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三、事项类别</w:t>
      </w:r>
    </w:p>
    <w:p>
      <w:pPr>
        <w:spacing w:line="400" w:lineRule="exact"/>
        <w:ind w:firstLine="640" w:firstLineChars="200"/>
        <w:rPr>
          <w:rFonts w:ascii="仿宋_GB2312" w:hAnsi="宋体" w:eastAsia="仿宋_GB2312" w:cs="仿宋_GB2312"/>
          <w:bCs/>
          <w:color w:val="333333"/>
          <w:kern w:val="0"/>
          <w:sz w:val="32"/>
          <w:szCs w:val="32"/>
        </w:rPr>
      </w:pPr>
      <w:r>
        <w:rPr>
          <w:rFonts w:hint="eastAsia" w:ascii="仿宋_GB2312" w:hAnsi="宋体" w:eastAsia="仿宋_GB2312" w:cs="仿宋_GB2312"/>
          <w:bCs/>
          <w:color w:val="333333"/>
          <w:kern w:val="0"/>
          <w:sz w:val="32"/>
          <w:szCs w:val="32"/>
        </w:rPr>
        <w:t>行政许可</w:t>
      </w:r>
    </w:p>
    <w:p>
      <w:pPr>
        <w:spacing w:line="40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四、设立依据</w:t>
      </w:r>
    </w:p>
    <w:p>
      <w:pPr>
        <w:widowControl/>
        <w:spacing w:line="400" w:lineRule="exact"/>
        <w:ind w:firstLine="645"/>
        <w:jc w:val="left"/>
        <w:rPr>
          <w:rFonts w:ascii="仿宋_GB2312" w:eastAsia="仿宋_GB2312" w:cs="仿宋"/>
          <w:sz w:val="32"/>
          <w:szCs w:val="32"/>
        </w:rPr>
      </w:pPr>
      <w:r>
        <w:rPr>
          <w:rFonts w:hint="eastAsia" w:ascii="仿宋_GB2312" w:eastAsia="仿宋_GB2312" w:cs="仿宋"/>
          <w:sz w:val="32"/>
          <w:szCs w:val="32"/>
        </w:rPr>
        <w:t>1.《中华人民共和国公路法》(2017年11月4日修改)</w:t>
      </w:r>
    </w:p>
    <w:p>
      <w:pPr>
        <w:widowControl/>
        <w:shd w:val="clear" w:color="auto" w:fill="FFFFFF"/>
        <w:spacing w:after="225" w:line="400" w:lineRule="exact"/>
        <w:ind w:left="45" w:right="45" w:firstLine="450"/>
        <w:jc w:val="left"/>
        <w:rPr>
          <w:rFonts w:ascii="仿宋_GB2312" w:hAnsi="宋体" w:eastAsia="仿宋_GB2312" w:cs="宋体"/>
          <w:kern w:val="0"/>
          <w:sz w:val="32"/>
          <w:szCs w:val="32"/>
        </w:rPr>
      </w:pPr>
      <w:r>
        <w:rPr>
          <w:rFonts w:hint="eastAsia" w:ascii="仿宋_GB2312" w:hAnsi="黑体" w:eastAsia="仿宋_GB2312" w:cs="宋体"/>
          <w:kern w:val="0"/>
          <w:sz w:val="32"/>
          <w:szCs w:val="32"/>
        </w:rPr>
        <w:t>第五十五条</w:t>
      </w:r>
      <w:r>
        <w:rPr>
          <w:rFonts w:hint="eastAsia" w:ascii="仿宋_GB2312" w:hAnsi="宋体" w:eastAsia="仿宋_GB2312" w:cs="宋体"/>
          <w:kern w:val="0"/>
          <w:sz w:val="32"/>
          <w:szCs w:val="32"/>
        </w:rPr>
        <w:t>在公路上增设平面交叉道口，必须按照国家有关规定经过批准，并按照国家规定的技术标准建设。</w:t>
      </w:r>
    </w:p>
    <w:p>
      <w:pPr>
        <w:widowControl/>
        <w:shd w:val="clear" w:color="auto" w:fill="FFFFFF"/>
        <w:spacing w:after="225" w:line="400" w:lineRule="exact"/>
        <w:ind w:left="44" w:leftChars="21" w:right="45" w:firstLine="608" w:firstLineChars="190"/>
        <w:jc w:val="left"/>
        <w:rPr>
          <w:rFonts w:ascii="仿宋_GB2312" w:hAnsi="Arial" w:eastAsia="仿宋_GB2312" w:cs="Arial"/>
          <w:color w:val="333333"/>
          <w:kern w:val="0"/>
          <w:sz w:val="32"/>
          <w:szCs w:val="32"/>
        </w:rPr>
      </w:pPr>
      <w:r>
        <w:rPr>
          <w:rFonts w:hint="eastAsia" w:ascii="仿宋_GB2312" w:hAnsi="宋体" w:eastAsia="仿宋_GB2312" w:cs="仿宋"/>
          <w:kern w:val="0"/>
          <w:sz w:val="32"/>
          <w:szCs w:val="32"/>
        </w:rPr>
        <w:t>2.《公路安全保护条例》（</w:t>
      </w:r>
      <w:r>
        <w:rPr>
          <w:rFonts w:hint="eastAsia" w:ascii="仿宋_GB2312" w:hAnsi="宋体" w:eastAsia="仿宋_GB2312" w:cs="Tahoma"/>
          <w:color w:val="666666"/>
          <w:kern w:val="0"/>
          <w:sz w:val="32"/>
          <w:szCs w:val="32"/>
        </w:rPr>
        <w:t xml:space="preserve"> </w:t>
      </w:r>
      <w:r>
        <w:rPr>
          <w:rFonts w:hint="eastAsia" w:ascii="仿宋_GB2312" w:hAnsi="宋体" w:eastAsia="仿宋_GB2312" w:cs="仿宋"/>
          <w:kern w:val="0"/>
          <w:sz w:val="32"/>
          <w:szCs w:val="32"/>
        </w:rPr>
        <w:t>2011年2月16日国务院第144次常务会议通过）第二十七条</w:t>
      </w:r>
      <w:r>
        <w:rPr>
          <w:rFonts w:hint="eastAsia" w:ascii="仿宋_GB2312" w:hAnsi="Arial" w:eastAsia="仿宋_GB2312" w:cs="Arial"/>
          <w:color w:val="333333"/>
          <w:kern w:val="0"/>
          <w:sz w:val="32"/>
          <w:szCs w:val="32"/>
        </w:rPr>
        <w:t>　进行下列涉路施工活动，建设单位应当向公路管理机构提出申请：</w:t>
      </w:r>
      <w:r>
        <w:rPr>
          <w:rFonts w:hint="eastAsia" w:ascii="仿宋_GB2312" w:hAnsi="Arial" w:eastAsia="仿宋_GB2312" w:cs="Arial"/>
          <w:color w:val="333333"/>
          <w:kern w:val="0"/>
          <w:sz w:val="32"/>
          <w:szCs w:val="32"/>
        </w:rPr>
        <w:br w:type="textWrapping"/>
      </w:r>
      <w:r>
        <w:rPr>
          <w:rFonts w:hint="eastAsia" w:ascii="仿宋_GB2312" w:hAnsi="Arial" w:eastAsia="仿宋_GB2312" w:cs="Arial"/>
          <w:color w:val="333333"/>
          <w:kern w:val="0"/>
          <w:sz w:val="32"/>
          <w:szCs w:val="32"/>
        </w:rPr>
        <w:t>　　（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p>
    <w:p>
      <w:pPr>
        <w:widowControl/>
        <w:shd w:val="clear" w:color="auto" w:fill="FFFFFF"/>
        <w:spacing w:after="225" w:line="400" w:lineRule="exact"/>
        <w:ind w:left="44" w:leftChars="21" w:right="45" w:firstLine="608" w:firstLineChars="190"/>
        <w:jc w:val="left"/>
        <w:rPr>
          <w:rFonts w:ascii="仿宋_GB2312" w:hAnsi="宋体" w:eastAsia="仿宋_GB2312" w:cs="宋体"/>
          <w:kern w:val="0"/>
          <w:sz w:val="32"/>
          <w:szCs w:val="32"/>
        </w:rPr>
      </w:pPr>
      <w:r>
        <w:rPr>
          <w:rFonts w:hint="eastAsia" w:ascii="仿宋_GB2312" w:hAnsi="宋体" w:eastAsia="仿宋_GB2312" w:cs="宋体"/>
          <w:kern w:val="0"/>
          <w:sz w:val="32"/>
          <w:szCs w:val="32"/>
        </w:rPr>
        <w:t>3．《内蒙古自治区农村牧区 公路条例》（内人常发〔2020) 89 号）</w:t>
      </w:r>
    </w:p>
    <w:p>
      <w:pPr>
        <w:widowControl/>
        <w:shd w:val="clear" w:color="auto" w:fill="FFFFFF"/>
        <w:spacing w:after="225" w:line="400" w:lineRule="exact"/>
        <w:ind w:left="44" w:leftChars="21" w:right="45" w:firstLine="608" w:firstLineChars="190"/>
        <w:jc w:val="left"/>
        <w:rPr>
          <w:rFonts w:ascii="仿宋_GB2312" w:hAnsi="宋体" w:eastAsia="仿宋_GB2312" w:cs="宋体"/>
          <w:kern w:val="0"/>
          <w:sz w:val="32"/>
          <w:szCs w:val="32"/>
        </w:rPr>
      </w:pPr>
      <w:r>
        <w:rPr>
          <w:rFonts w:hint="eastAsia" w:ascii="仿宋_GB2312" w:hAnsi="宋体" w:eastAsia="仿宋_GB2312" w:cs="宋体"/>
          <w:kern w:val="0"/>
          <w:sz w:val="32"/>
          <w:szCs w:val="32"/>
        </w:rPr>
        <w:t>第三十四条 进行下列施工活动涉及村道的，建设单位应 当事先征求相关苏木乡镇人民政府和嘎查村民委员会的意见， 并经旗县级人民政府交通运输主管部门同意：</w:t>
      </w:r>
    </w:p>
    <w:p>
      <w:pPr>
        <w:widowControl/>
        <w:shd w:val="clear" w:color="auto" w:fill="FFFFFF"/>
        <w:spacing w:after="225" w:line="400" w:lineRule="exact"/>
        <w:ind w:left="44" w:leftChars="21" w:right="45" w:firstLine="608" w:firstLineChars="190"/>
        <w:jc w:val="left"/>
        <w:rPr>
          <w:rFonts w:ascii="仿宋_GB2312" w:hAnsi="宋体" w:eastAsia="仿宋_GB2312" w:cs="宋体"/>
          <w:kern w:val="0"/>
          <w:sz w:val="32"/>
          <w:szCs w:val="32"/>
        </w:rPr>
      </w:pPr>
      <w:r>
        <w:rPr>
          <w:rFonts w:ascii="仿宋_GB2312" w:hAnsi="宋体" w:eastAsia="仿宋_GB2312" w:cs="宋体"/>
          <w:kern w:val="0"/>
          <w:sz w:val="32"/>
          <w:szCs w:val="32"/>
        </w:rPr>
        <w:t>......</w:t>
      </w:r>
    </w:p>
    <w:p>
      <w:pPr>
        <w:widowControl/>
        <w:shd w:val="clear" w:color="auto" w:fill="FFFFFF"/>
        <w:spacing w:after="225" w:line="400" w:lineRule="exact"/>
        <w:ind w:left="44" w:leftChars="21" w:right="45" w:firstLine="608" w:firstLineChars="190"/>
        <w:jc w:val="left"/>
        <w:rPr>
          <w:rFonts w:ascii="仿宋_GB2312" w:hAnsi="宋体" w:eastAsia="仿宋_GB2312" w:cs="宋体"/>
          <w:kern w:val="0"/>
          <w:sz w:val="32"/>
          <w:szCs w:val="32"/>
        </w:rPr>
      </w:pPr>
      <w:r>
        <w:rPr>
          <w:rFonts w:hint="eastAsia" w:ascii="仿宋_GB2312" w:hAnsi="宋体" w:eastAsia="仿宋_GB2312" w:cs="宋体"/>
          <w:kern w:val="0"/>
          <w:sz w:val="32"/>
          <w:szCs w:val="32"/>
        </w:rPr>
        <w:t xml:space="preserve">（七）改造平面交叉道口。 </w:t>
      </w:r>
    </w:p>
    <w:p>
      <w:pPr>
        <w:widowControl/>
        <w:shd w:val="clear" w:color="auto" w:fill="FFFFFF"/>
        <w:spacing w:after="225" w:line="400" w:lineRule="exact"/>
        <w:ind w:left="44" w:leftChars="21" w:right="45" w:firstLine="608" w:firstLineChars="190"/>
        <w:jc w:val="left"/>
        <w:rPr>
          <w:rFonts w:ascii="仿宋_GB2312" w:hAnsi="宋体" w:eastAsia="仿宋_GB2312" w:cs="宋体"/>
          <w:kern w:val="0"/>
          <w:sz w:val="32"/>
          <w:szCs w:val="32"/>
        </w:rPr>
      </w:pPr>
      <w:r>
        <w:rPr>
          <w:rFonts w:hint="eastAsia" w:ascii="仿宋_GB2312" w:hAnsi="宋体" w:eastAsia="仿宋_GB2312" w:cs="宋体"/>
          <w:kern w:val="0"/>
          <w:sz w:val="32"/>
          <w:szCs w:val="32"/>
        </w:rPr>
        <w:t>前款规定活动影响道路交通安全的，应当征得公安机关交通管理部门的同意。</w:t>
      </w:r>
    </w:p>
    <w:p>
      <w:pPr>
        <w:spacing w:line="400" w:lineRule="exact"/>
        <w:rPr>
          <w:rFonts w:ascii="华文楷体" w:hAnsi="华文楷体" w:eastAsia="华文楷体"/>
          <w:b/>
          <w:sz w:val="32"/>
          <w:szCs w:val="32"/>
        </w:rPr>
      </w:pPr>
      <w:r>
        <w:rPr>
          <w:rFonts w:hint="eastAsia" w:ascii="华文楷体" w:hAnsi="华文楷体" w:eastAsia="华文楷体"/>
          <w:b/>
          <w:sz w:val="32"/>
          <w:szCs w:val="32"/>
        </w:rPr>
        <w:t>五</w:t>
      </w:r>
      <w:r>
        <w:rPr>
          <w:rFonts w:hint="eastAsia" w:ascii="华文楷体" w:hAnsi="华文楷体" w:eastAsia="华文楷体" w:cs="仿宋_GB2312"/>
          <w:b/>
          <w:bCs/>
          <w:color w:val="333333"/>
          <w:kern w:val="0"/>
          <w:sz w:val="32"/>
          <w:szCs w:val="32"/>
        </w:rPr>
        <w:t>、</w:t>
      </w:r>
      <w:r>
        <w:rPr>
          <w:rFonts w:hint="eastAsia" w:ascii="华文楷体" w:hAnsi="华文楷体" w:eastAsia="华文楷体"/>
          <w:b/>
          <w:sz w:val="32"/>
          <w:szCs w:val="32"/>
        </w:rPr>
        <w:t>受理机构：</w:t>
      </w:r>
    </w:p>
    <w:p>
      <w:pPr>
        <w:spacing w:line="400" w:lineRule="exact"/>
        <w:ind w:firstLine="640" w:firstLineChars="200"/>
        <w:rPr>
          <w:rFonts w:ascii="仿宋_GB2312" w:hAnsi="宋体" w:eastAsia="仿宋_GB2312"/>
          <w:sz w:val="32"/>
          <w:szCs w:val="32"/>
        </w:rPr>
      </w:pPr>
      <w:r>
        <w:rPr>
          <w:rFonts w:hint="eastAsia" w:ascii="仿宋_GB2312" w:hAnsi="宋体" w:eastAsia="仿宋_GB2312"/>
          <w:sz w:val="32"/>
          <w:szCs w:val="32"/>
        </w:rPr>
        <w:t>巴林右旗公路管护和运输保障中心</w:t>
      </w:r>
    </w:p>
    <w:p>
      <w:pPr>
        <w:spacing w:line="400" w:lineRule="exact"/>
        <w:rPr>
          <w:rFonts w:ascii="华文楷体" w:hAnsi="华文楷体" w:eastAsia="华文楷体"/>
          <w:b/>
          <w:sz w:val="32"/>
          <w:szCs w:val="32"/>
        </w:rPr>
      </w:pPr>
      <w:r>
        <w:rPr>
          <w:rFonts w:hint="eastAsia" w:ascii="华文楷体" w:hAnsi="华文楷体" w:eastAsia="华文楷体"/>
          <w:b/>
          <w:sz w:val="32"/>
          <w:szCs w:val="32"/>
        </w:rPr>
        <w:t>六、决定机构</w:t>
      </w:r>
    </w:p>
    <w:p>
      <w:pPr>
        <w:spacing w:line="400" w:lineRule="exact"/>
        <w:ind w:firstLine="640" w:firstLineChars="200"/>
        <w:rPr>
          <w:rFonts w:ascii="仿宋_GB2312" w:hAnsi="宋体" w:eastAsia="仿宋_GB2312"/>
          <w:sz w:val="32"/>
          <w:szCs w:val="32"/>
        </w:rPr>
      </w:pPr>
      <w:r>
        <w:rPr>
          <w:rFonts w:hint="eastAsia" w:ascii="仿宋_GB2312" w:hAnsi="宋体" w:eastAsia="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40" w:lineRule="exact"/>
        <w:jc w:val="left"/>
        <w:rPr>
          <w:rFonts w:hint="eastAsia" w:ascii="华文楷体" w:hAnsi="华文楷体" w:eastAsia="华文楷体"/>
          <w:b/>
          <w:sz w:val="32"/>
          <w:szCs w:val="32"/>
        </w:rPr>
      </w:pPr>
    </w:p>
    <w:p>
      <w:pPr>
        <w:spacing w:line="440" w:lineRule="exact"/>
        <w:jc w:val="left"/>
        <w:rPr>
          <w:rFonts w:ascii="华文楷体" w:hAnsi="华文楷体" w:eastAsia="华文楷体"/>
          <w:b/>
          <w:sz w:val="32"/>
          <w:szCs w:val="32"/>
        </w:rPr>
      </w:pP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、办理条件</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（一）准予批准的条件</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1.申请材料齐全或符合法定形式;</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2.符合有关技术标准、规范要求的设计和施工方案；（</w:t>
      </w:r>
      <w:r>
        <w:rPr>
          <w:rFonts w:hint="eastAsia" w:ascii="仿宋_GB2312" w:hAnsi="微软雅黑" w:eastAsia="仿宋_GB2312"/>
          <w:color w:val="323232"/>
          <w:sz w:val="32"/>
          <w:szCs w:val="32"/>
          <w:shd w:val="clear" w:color="auto" w:fill="FFFFFF"/>
        </w:rPr>
        <w:t>设计和施工满足《公路工程技术标准》等技术规范要求，不危及公路安全。情况复杂、特殊的，须通过专家论证）；</w:t>
      </w:r>
      <w:r>
        <w:rPr>
          <w:rFonts w:hint="eastAsia" w:ascii="仿宋_GB2312" w:hAnsi="宋体" w:eastAsia="仿宋_GB2312" w:cs="仿宋_GB2312"/>
          <w:sz w:val="32"/>
          <w:szCs w:val="32"/>
        </w:rPr>
        <w:t>；</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3.具有保障公路、公路附属设施质量和安全的技术评价报告；</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4.具有处置施工险情和突发事故的应急方案。</w:t>
      </w:r>
    </w:p>
    <w:p>
      <w:pPr>
        <w:tabs>
          <w:tab w:val="left" w:pos="826"/>
        </w:tabs>
        <w:spacing w:line="440" w:lineRule="exact"/>
        <w:ind w:firstLine="640" w:firstLineChars="200"/>
        <w:jc w:val="left"/>
        <w:rPr>
          <w:rFonts w:ascii="仿宋_GB2312" w:hAnsi="微软雅黑" w:eastAsia="仿宋_GB2312"/>
          <w:color w:val="323232"/>
          <w:sz w:val="32"/>
          <w:szCs w:val="32"/>
          <w:shd w:val="clear" w:color="auto" w:fill="FFFFFF"/>
        </w:rPr>
      </w:pPr>
      <w:r>
        <w:rPr>
          <w:rFonts w:hint="eastAsia" w:ascii="仿宋_GB2312" w:hAnsi="宋体" w:eastAsia="仿宋_GB2312" w:cs="仿宋_GB2312"/>
          <w:sz w:val="32"/>
          <w:szCs w:val="32"/>
        </w:rPr>
        <w:t>5.</w:t>
      </w:r>
      <w:r>
        <w:rPr>
          <w:rFonts w:hint="eastAsia" w:ascii="仿宋_GB2312" w:hAnsi="微软雅黑" w:eastAsia="仿宋_GB2312"/>
          <w:color w:val="323232"/>
          <w:sz w:val="32"/>
          <w:szCs w:val="32"/>
          <w:shd w:val="clear" w:color="auto" w:fill="FFFFFF"/>
        </w:rPr>
        <w:t>不能通过其他道口绕行确需增设新的道口；</w:t>
      </w:r>
    </w:p>
    <w:p>
      <w:pPr>
        <w:tabs>
          <w:tab w:val="left" w:pos="826"/>
        </w:tabs>
        <w:spacing w:line="560" w:lineRule="exact"/>
        <w:ind w:firstLine="640" w:firstLineChars="200"/>
        <w:jc w:val="left"/>
        <w:rPr>
          <w:rFonts w:ascii="仿宋_GB2312" w:hAnsi="宋体" w:eastAsia="仿宋_GB2312" w:cs="宋体"/>
          <w:kern w:val="0"/>
          <w:sz w:val="32"/>
          <w:szCs w:val="32"/>
        </w:rPr>
      </w:pPr>
      <w:r>
        <w:rPr>
          <w:rFonts w:hint="eastAsia" w:ascii="仿宋_GB2312" w:hAnsi="微软雅黑" w:eastAsia="仿宋_GB2312"/>
          <w:color w:val="323232"/>
          <w:sz w:val="32"/>
          <w:szCs w:val="32"/>
          <w:shd w:val="clear" w:color="auto" w:fill="FFFFFF"/>
        </w:rPr>
        <w:t>6. 与公路建设计划和规划相协调</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（二）不予批准的情形</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1、申请材料不齐全或不符合法定形式;</w:t>
      </w:r>
    </w:p>
    <w:p>
      <w:pPr>
        <w:tabs>
          <w:tab w:val="left" w:pos="826"/>
        </w:tabs>
        <w:spacing w:line="44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2、现场核查不符合要求。</w:t>
      </w:r>
    </w:p>
    <w:p>
      <w:pPr>
        <w:tabs>
          <w:tab w:val="left" w:pos="826"/>
        </w:tabs>
        <w:spacing w:line="44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（三）其他需要说明的情形：无</w:t>
      </w:r>
    </w:p>
    <w:p>
      <w:pPr>
        <w:spacing w:line="440" w:lineRule="exact"/>
        <w:jc w:val="left"/>
        <w:rPr>
          <w:rFonts w:ascii="华文楷体" w:hAnsi="华文楷体" w:eastAsia="华文楷体"/>
          <w:b/>
          <w:sz w:val="32"/>
          <w:szCs w:val="32"/>
        </w:rPr>
      </w:pPr>
      <w:r>
        <w:rPr>
          <w:rFonts w:hint="eastAsia" w:ascii="华文楷体" w:hAnsi="华文楷体" w:eastAsia="华文楷体"/>
          <w:b/>
          <w:sz w:val="32"/>
          <w:szCs w:val="32"/>
          <w:lang w:eastAsia="zh-CN"/>
        </w:rPr>
        <w:t>九</w:t>
      </w:r>
      <w:r>
        <w:rPr>
          <w:rFonts w:hint="eastAsia" w:ascii="华文楷体" w:hAnsi="华文楷体" w:eastAsia="华文楷体"/>
          <w:b/>
          <w:sz w:val="32"/>
          <w:szCs w:val="32"/>
        </w:rPr>
        <w:t>、申请材料</w:t>
      </w:r>
    </w:p>
    <w:p>
      <w:pPr>
        <w:spacing w:line="440" w:lineRule="exact"/>
        <w:jc w:val="left"/>
        <w:rPr>
          <w:rFonts w:ascii="华文楷体" w:hAnsi="华文楷体" w:eastAsia="华文楷体"/>
          <w:b/>
          <w:sz w:val="32"/>
          <w:szCs w:val="32"/>
        </w:rPr>
      </w:pPr>
    </w:p>
    <w:tbl>
      <w:tblPr>
        <w:tblStyle w:val="5"/>
        <w:tblW w:w="0" w:type="auto"/>
        <w:tblInd w:w="0" w:type="dxa"/>
        <w:tblLayout w:type="fixed"/>
        <w:tblCellMar>
          <w:top w:w="15" w:type="dxa"/>
          <w:left w:w="15" w:type="dxa"/>
          <w:bottom w:w="15" w:type="dxa"/>
          <w:right w:w="15" w:type="dxa"/>
        </w:tblCellMar>
      </w:tblPr>
      <w:tblGrid>
        <w:gridCol w:w="556"/>
        <w:gridCol w:w="3786"/>
        <w:gridCol w:w="1082"/>
        <w:gridCol w:w="541"/>
        <w:gridCol w:w="1082"/>
        <w:gridCol w:w="901"/>
      </w:tblGrid>
      <w:tr>
        <w:tblPrEx>
          <w:tblCellMar>
            <w:top w:w="15" w:type="dxa"/>
            <w:left w:w="15" w:type="dxa"/>
            <w:bottom w:w="15" w:type="dxa"/>
            <w:right w:w="15" w:type="dxa"/>
          </w:tblCellMar>
        </w:tblPrEx>
        <w:trPr>
          <w:trHeight w:val="1079"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序号</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份数</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b/>
                <w:color w:val="000000"/>
                <w:kern w:val="0"/>
                <w:sz w:val="32"/>
                <w:szCs w:val="32"/>
                <w:lang w:bidi="ar"/>
              </w:rPr>
            </w:pPr>
            <w:r>
              <w:rPr>
                <w:rFonts w:hint="eastAsia" w:ascii="仿宋_GB2312" w:hAnsi="宋体" w:eastAsia="仿宋_GB2312" w:cs="宋体"/>
                <w:b/>
                <w:color w:val="000000"/>
                <w:kern w:val="0"/>
                <w:sz w:val="32"/>
                <w:szCs w:val="32"/>
                <w:lang w:bidi="ar"/>
              </w:rPr>
              <w:t>特定要求</w:t>
            </w:r>
          </w:p>
        </w:tc>
      </w:tr>
      <w:tr>
        <w:tblPrEx>
          <w:tblCellMar>
            <w:top w:w="15" w:type="dxa"/>
            <w:left w:w="15" w:type="dxa"/>
            <w:bottom w:w="15" w:type="dxa"/>
            <w:right w:w="15" w:type="dxa"/>
          </w:tblCellMar>
        </w:tblPrEx>
        <w:trPr>
          <w:trHeight w:val="278"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提供申请人身份证明</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原件、复印件</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437"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themeColor="text1"/>
                <w:kern w:val="0"/>
                <w:sz w:val="32"/>
                <w:szCs w:val="32"/>
                <w:lang w:bidi="ar"/>
                <w14:textFill>
                  <w14:solidFill>
                    <w14:schemeClr w14:val="tx1"/>
                  </w14:solidFill>
                </w14:textFill>
              </w:rPr>
            </w:pPr>
            <w:r>
              <w:rPr>
                <w:rFonts w:hint="eastAsia" w:ascii="仿宋_GB2312" w:hAnsi="宋体" w:eastAsia="仿宋_GB2312" w:cs="宋体"/>
                <w:color w:val="000000" w:themeColor="text1"/>
                <w:kern w:val="0"/>
                <w:sz w:val="32"/>
                <w:szCs w:val="32"/>
                <w:lang w:bidi="ar"/>
                <w14:textFill>
                  <w14:solidFill>
                    <w14:schemeClr w14:val="tx1"/>
                  </w14:solidFill>
                </w14:textFill>
              </w:rPr>
              <w:t>2</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仿宋_GB2312"/>
                <w:bCs/>
                <w:color w:val="000000" w:themeColor="text1"/>
                <w:sz w:val="32"/>
                <w:szCs w:val="32"/>
                <w14:textFill>
                  <w14:solidFill>
                    <w14:schemeClr w14:val="tx1"/>
                  </w14:solidFill>
                </w14:textFill>
              </w:rPr>
              <w:t>《公路路政许可申请书》</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305"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3</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对公路路产损失的恢复或者补偿方案</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06"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4</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建设工程规划文件和立项批准文件</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137"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ind w:firstLine="320" w:firstLineChars="100"/>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5</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施工设计图</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68" w:hRule="atLeast"/>
        </w:trPr>
        <w:tc>
          <w:tcPr>
            <w:tcW w:w="556"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6</w:t>
            </w:r>
          </w:p>
        </w:tc>
        <w:tc>
          <w:tcPr>
            <w:tcW w:w="3786"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符合有关技术标准、规范要求的设计和施工方案</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14" w:hRule="atLeast"/>
        </w:trPr>
        <w:tc>
          <w:tcPr>
            <w:tcW w:w="556" w:type="dxa"/>
            <w:tcBorders>
              <w:top w:val="single" w:color="auto" w:sz="4" w:space="0"/>
              <w:left w:val="single" w:color="000000" w:sz="4" w:space="0"/>
              <w:bottom w:val="single" w:color="auto" w:sz="4" w:space="0"/>
              <w:right w:val="single" w:color="000000" w:sz="4" w:space="0"/>
            </w:tcBorders>
            <w:vAlign w:val="center"/>
          </w:tcPr>
          <w:p>
            <w:pPr>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7</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仿宋_GB2312"/>
                <w:bCs/>
                <w:sz w:val="32"/>
                <w:szCs w:val="32"/>
              </w:rPr>
              <w:t>保障公路、公路附属设施质量和安全的技术评价报告</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87" w:hRule="atLeast"/>
        </w:trPr>
        <w:tc>
          <w:tcPr>
            <w:tcW w:w="556" w:type="dxa"/>
            <w:tcBorders>
              <w:top w:val="single" w:color="auto" w:sz="4" w:space="0"/>
              <w:left w:val="single" w:color="000000" w:sz="4" w:space="0"/>
              <w:bottom w:val="single" w:color="auto" w:sz="4" w:space="0"/>
              <w:right w:val="single" w:color="000000" w:sz="4" w:space="0"/>
            </w:tcBorders>
            <w:vAlign w:val="center"/>
          </w:tcPr>
          <w:p>
            <w:pPr>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8</w:t>
            </w:r>
          </w:p>
        </w:tc>
        <w:tc>
          <w:tcPr>
            <w:tcW w:w="3786"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公安书面意见</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auto"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38" w:hRule="atLeast"/>
        </w:trPr>
        <w:tc>
          <w:tcPr>
            <w:tcW w:w="556" w:type="dxa"/>
            <w:tcBorders>
              <w:top w:val="single" w:color="auto" w:sz="4" w:space="0"/>
              <w:left w:val="single" w:color="000000" w:sz="4" w:space="0"/>
              <w:bottom w:val="single" w:color="000000" w:sz="4" w:space="0"/>
              <w:right w:val="single" w:color="000000" w:sz="4" w:space="0"/>
            </w:tcBorders>
            <w:vAlign w:val="center"/>
          </w:tcPr>
          <w:p>
            <w:pPr>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9</w:t>
            </w:r>
          </w:p>
        </w:tc>
        <w:tc>
          <w:tcPr>
            <w:tcW w:w="3786" w:type="dxa"/>
            <w:tcBorders>
              <w:top w:val="single" w:color="auto"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处置施工险情和意外事故的应急方案</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auto"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auto"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auto"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208"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10</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申请人对所有申报材料真实性承诺函</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r>
        <w:tblPrEx>
          <w:tblCellMar>
            <w:top w:w="15" w:type="dxa"/>
            <w:left w:w="15" w:type="dxa"/>
            <w:bottom w:w="15" w:type="dxa"/>
            <w:right w:w="15" w:type="dxa"/>
          </w:tblCellMar>
        </w:tblPrEx>
        <w:trPr>
          <w:trHeight w:val="942" w:hRule="atLeast"/>
        </w:trPr>
        <w:tc>
          <w:tcPr>
            <w:tcW w:w="55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r>
              <w:rPr>
                <w:rFonts w:hint="eastAsia" w:ascii="仿宋_GB2312" w:hAnsi="宋体" w:eastAsia="仿宋_GB2312" w:cs="宋体"/>
                <w:color w:val="000000"/>
                <w:kern w:val="0"/>
                <w:sz w:val="32"/>
                <w:szCs w:val="32"/>
                <w:lang w:bidi="ar"/>
              </w:rPr>
              <w:t>11</w:t>
            </w:r>
          </w:p>
        </w:tc>
        <w:tc>
          <w:tcPr>
            <w:tcW w:w="3786"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仿宋_GB2312"/>
                <w:bCs/>
                <w:sz w:val="32"/>
                <w:szCs w:val="32"/>
              </w:rPr>
            </w:pPr>
            <w:r>
              <w:rPr>
                <w:rFonts w:hint="eastAsia" w:ascii="仿宋_GB2312" w:hAnsi="宋体" w:eastAsia="仿宋_GB2312" w:cs="仿宋_GB2312"/>
                <w:bCs/>
                <w:sz w:val="32"/>
                <w:szCs w:val="32"/>
              </w:rPr>
              <w:t>苏木镇人民政府和嘎查村民委员会意见书（涉村路施工）</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原件</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1082"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纸质版</w:t>
            </w:r>
          </w:p>
        </w:tc>
        <w:tc>
          <w:tcPr>
            <w:tcW w:w="901"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textAlignment w:val="center"/>
              <w:rPr>
                <w:rFonts w:ascii="仿宋_GB2312" w:hAnsi="宋体" w:eastAsia="仿宋_GB2312" w:cs="宋体"/>
                <w:color w:val="000000"/>
                <w:kern w:val="0"/>
                <w:sz w:val="32"/>
                <w:szCs w:val="32"/>
                <w:lang w:bidi="ar"/>
              </w:rPr>
            </w:pPr>
          </w:p>
        </w:tc>
      </w:tr>
    </w:tbl>
    <w:p>
      <w:pPr>
        <w:spacing w:line="440" w:lineRule="exact"/>
        <w:jc w:val="left"/>
        <w:rPr>
          <w:rFonts w:ascii="华文楷体" w:hAnsi="华文楷体" w:eastAsia="华文楷体"/>
          <w:b/>
          <w:sz w:val="32"/>
          <w:szCs w:val="32"/>
        </w:rPr>
      </w:pPr>
    </w:p>
    <w:p>
      <w:pPr>
        <w:spacing w:line="460" w:lineRule="exact"/>
        <w:rPr>
          <w:rFonts w:ascii="华文楷体" w:hAnsi="华文楷体" w:eastAsia="华文楷体"/>
          <w:b/>
          <w:sz w:val="32"/>
          <w:szCs w:val="32"/>
        </w:rPr>
      </w:pPr>
      <w:r>
        <w:rPr>
          <w:rFonts w:hint="eastAsia" w:ascii="华文楷体" w:hAnsi="华文楷体" w:eastAsia="华文楷体"/>
          <w:b/>
          <w:sz w:val="32"/>
          <w:szCs w:val="32"/>
          <w:lang w:eastAsia="zh-CN"/>
        </w:rPr>
        <w:t>十</w:t>
      </w:r>
      <w:r>
        <w:rPr>
          <w:rFonts w:hint="eastAsia" w:ascii="华文楷体" w:hAnsi="华文楷体" w:eastAsia="华文楷体"/>
          <w:b/>
          <w:sz w:val="32"/>
          <w:szCs w:val="32"/>
        </w:rPr>
        <w:t>、办理方式</w:t>
      </w:r>
    </w:p>
    <w:p>
      <w:pPr>
        <w:spacing w:line="40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（一）窗口受理：到巴林右旗政务服务中心3楼交通运输窗口提交申请材料。填写《公路路政行政许可申请书》提出申请，并带齐所有材料一并提交。</w:t>
      </w:r>
    </w:p>
    <w:p>
      <w:pPr>
        <w:spacing w:line="40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（二）网上办理</w:t>
      </w:r>
    </w:p>
    <w:p>
      <w:pPr>
        <w:spacing w:line="400" w:lineRule="exact"/>
        <w:rPr>
          <w:rFonts w:ascii="仿宋_GB2312" w:hAnsi="宋体" w:eastAsia="仿宋_GB2312"/>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一</w:t>
      </w:r>
      <w:r>
        <w:rPr>
          <w:rFonts w:hint="eastAsia" w:ascii="华文楷体" w:hAnsi="华文楷体" w:eastAsia="华文楷体"/>
          <w:b/>
          <w:sz w:val="32"/>
          <w:szCs w:val="32"/>
        </w:rPr>
        <w:t>、办理流程</w:t>
      </w:r>
      <w:r>
        <w:rPr>
          <w:rFonts w:hint="eastAsia" w:ascii="仿宋_GB2312" w:hAnsi="宋体" w:eastAsia="仿宋_GB2312"/>
          <w:b/>
          <w:sz w:val="32"/>
          <w:szCs w:val="32"/>
        </w:rPr>
        <w:t>：</w:t>
      </w:r>
    </w:p>
    <w:p>
      <w:pPr>
        <w:adjustRightInd w:val="0"/>
        <w:snapToGrid w:val="0"/>
        <w:spacing w:line="400" w:lineRule="exact"/>
        <w:rPr>
          <w:rFonts w:hint="eastAsia" w:ascii="仿宋_GB2312" w:hAnsi="宋体" w:eastAsia="仿宋_GB2312"/>
          <w:b/>
          <w:sz w:val="32"/>
          <w:szCs w:val="32"/>
        </w:rPr>
      </w:pPr>
    </w:p>
    <w:p>
      <w:pPr>
        <w:adjustRightInd w:val="0"/>
        <w:snapToGrid w:val="0"/>
        <w:spacing w:line="400" w:lineRule="exact"/>
        <w:rPr>
          <w:rFonts w:ascii="仿宋_GB2312" w:hAnsi="宋体" w:eastAsia="仿宋_GB2312"/>
          <w:sz w:val="32"/>
          <w:szCs w:val="32"/>
        </w:rPr>
      </w:pPr>
      <w:r>
        <w:rPr>
          <w:rFonts w:hint="eastAsia" w:ascii="仿宋_GB2312" w:hAnsi="宋体" w:eastAsia="仿宋_GB2312"/>
          <w:sz w:val="32"/>
          <w:szCs w:val="32"/>
        </w:rPr>
        <w:t>（一）流程图</w:t>
      </w:r>
    </w:p>
    <w:p>
      <w:pPr>
        <w:jc w:val="center"/>
        <w:rPr>
          <w:rFonts w:ascii="仿宋_GB2312" w:hAnsi="黑体" w:eastAsia="仿宋_GB2312"/>
          <w:sz w:val="32"/>
          <w:szCs w:val="32"/>
        </w:rPr>
      </w:pPr>
      <w:r>
        <w:rPr>
          <w:rFonts w:hint="eastAsia" w:ascii="仿宋_GB2312" w:hAnsi="宋体" w:eastAsia="仿宋_GB2312"/>
          <w:bCs/>
          <w:sz w:val="32"/>
          <w:szCs w:val="32"/>
        </w:rPr>
        <w:t>办理</w:t>
      </w:r>
      <w:r>
        <w:rPr>
          <w:rFonts w:hint="eastAsia" w:ascii="仿宋_GB2312" w:hAnsi="黑体" w:eastAsia="仿宋_GB2312"/>
          <w:sz w:val="32"/>
          <w:szCs w:val="32"/>
        </w:rPr>
        <w:t>在公路增设或改造平面交叉道口的</w:t>
      </w:r>
      <w:r>
        <w:rPr>
          <w:rFonts w:hint="eastAsia" w:ascii="仿宋_GB2312" w:hAnsi="宋体" w:eastAsia="仿宋_GB2312"/>
          <w:bCs/>
          <w:sz w:val="32"/>
          <w:szCs w:val="32"/>
        </w:rPr>
        <w:t>许可流程</w:t>
      </w:r>
      <w:r>
        <w:rPr>
          <w:rFonts w:hint="eastAsia" w:ascii="仿宋_GB2312" w:hAnsi="宋体" w:eastAsia="仿宋_GB2312"/>
          <w:sz w:val="32"/>
          <w:szCs w:val="32"/>
        </w:rPr>
        <w:t>图</w:t>
      </w:r>
    </w:p>
    <w:p>
      <w:pPr>
        <w:widowControl/>
        <w:shd w:val="clear" w:color="auto" w:fill="FFFFFF"/>
        <w:spacing w:line="400" w:lineRule="exact"/>
        <w:ind w:firstLine="640" w:firstLineChars="200"/>
        <w:jc w:val="center"/>
        <w:rPr>
          <w:rFonts w:ascii="仿宋_GB2312" w:hAnsi="宋体" w:eastAsia="仿宋_GB2312" w:cs="仿宋_GB2312"/>
          <w:sz w:val="32"/>
          <w:szCs w:val="32"/>
        </w:rPr>
      </w:pPr>
      <w:r>
        <w:rPr>
          <w:rFonts w:hint="eastAsia" w:ascii="仿宋_GB2312" w:hAnsi="宋体" w:eastAsia="仿宋_GB2312"/>
          <w:sz w:val="32"/>
          <w:szCs w:val="32"/>
        </w:rPr>
        <w:t>（法定办理时限 20个工作日，优化后办理时限6个工作日）</w:t>
      </w:r>
    </w:p>
    <w:p>
      <w:pPr>
        <w:spacing w:line="400" w:lineRule="exact"/>
        <w:ind w:firstLine="640" w:firstLineChars="200"/>
        <w:rPr>
          <w:rFonts w:ascii="仿宋_GB2312" w:hAnsi="宋体" w:eastAsia="仿宋_GB2312"/>
          <w:sz w:val="32"/>
          <w:szCs w:val="32"/>
        </w:rPr>
      </w:pPr>
    </w:p>
    <w:p>
      <w:pPr>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23136" behindDoc="0" locked="0" layoutInCell="1" allowOverlap="1">
                <wp:simplePos x="0" y="0"/>
                <wp:positionH relativeFrom="column">
                  <wp:posOffset>7755255</wp:posOffset>
                </wp:positionH>
                <wp:positionV relativeFrom="paragraph">
                  <wp:posOffset>78105</wp:posOffset>
                </wp:positionV>
                <wp:extent cx="981075" cy="318135"/>
                <wp:effectExtent l="4445" t="5080" r="5080" b="19685"/>
                <wp:wrapNone/>
                <wp:docPr id="462" name="矩形 462"/>
                <wp:cNvGraphicFramePr/>
                <a:graphic xmlns:a="http://schemas.openxmlformats.org/drawingml/2006/main">
                  <a:graphicData uri="http://schemas.microsoft.com/office/word/2010/wordprocessingShape">
                    <wps:wsp>
                      <wps:cNvSpPr>
                        <a:spLocks noChangeArrowheads="1"/>
                      </wps:cNvSpPr>
                      <wps:spPr bwMode="auto">
                        <a:xfrm flipH="1">
                          <a:off x="0" y="0"/>
                          <a:ext cx="981075" cy="318135"/>
                        </a:xfrm>
                        <a:prstGeom prst="rect">
                          <a:avLst/>
                        </a:prstGeom>
                        <a:solidFill>
                          <a:srgbClr val="FFFFFF"/>
                        </a:solidFill>
                        <a:ln w="9525">
                          <a:solidFill>
                            <a:srgbClr val="000000"/>
                          </a:solidFill>
                          <a:miter lim="800000"/>
                        </a:ln>
                      </wps:spPr>
                      <wps:txbx>
                        <w:txbxContent>
                          <w:p>
                            <w:pPr>
                              <w:jc w:val="center"/>
                            </w:pPr>
                            <w:r>
                              <w:rPr>
                                <w:rFonts w:hint="eastAsia"/>
                              </w:rPr>
                              <w:t>行政服务大厅交通窗口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x;margin-left:610.65pt;margin-top:6.15pt;height:25.05pt;width:77.25pt;z-index:252123136;mso-width-relative:page;mso-height-relative:page;" fillcolor="#FFFFFF" filled="t" stroked="t" coordsize="21600,21600" o:gfxdata="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&#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KMrQ2AAAAAsBAAAPAAAAAAAAAAEAIAAAACIAAABk&#10;cnMvZG93bnJldi54bWxQSwECFAAUAAAACACHTuJAxHBpxD8CAACHBAAADgAAAAAAAAABACAAAAAn&#10;AQAAZHJzL2Uyb0RvYy54bWxQSwUGAAAAAAYABgBZAQAA2AUAAAAA&#10;">
                <v:fill on="t" focussize="0,0"/>
                <v:stroke color="#000000" miterlimit="8" joinstyle="miter"/>
                <v:imagedata o:title=""/>
                <o:lock v:ext="edit" aspectratio="f"/>
                <v:textbox>
                  <w:txbxContent>
                    <w:p>
                      <w:pPr>
                        <w:jc w:val="center"/>
                      </w:pPr>
                      <w:r>
                        <w:rPr>
                          <w:rFonts w:hint="eastAsia"/>
                        </w:rPr>
                        <w:t>行政服务大厅交通窗口</w:t>
                      </w:r>
                    </w:p>
                  </w:txbxContent>
                </v:textbox>
              </v:rect>
            </w:pict>
          </mc:Fallback>
        </mc:AlternateContent>
      </w:r>
    </w:p>
    <w:p>
      <w:pPr>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24160" behindDoc="0" locked="0" layoutInCell="1" allowOverlap="1">
                <wp:simplePos x="0" y="0"/>
                <wp:positionH relativeFrom="column">
                  <wp:posOffset>-83820</wp:posOffset>
                </wp:positionH>
                <wp:positionV relativeFrom="paragraph">
                  <wp:posOffset>56515</wp:posOffset>
                </wp:positionV>
                <wp:extent cx="1457325" cy="735965"/>
                <wp:effectExtent l="6350" t="6350" r="22225" b="19685"/>
                <wp:wrapNone/>
                <wp:docPr id="463" name="圆角矩形 463"/>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6.6pt;margin-top:4.45pt;height:57.95pt;width:114.75pt;z-index:252124160;mso-width-relative:page;mso-height-relative:page;" fillcolor="#FFFFFF" filled="t" stroked="t" coordsize="21600,21600" arcsize="0.166666666666667" o:gfxdata="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1c/T&#10;1wAAAAkBAAAPAAAAAAAAAAEAIAAAACIAAABkcnMvZG93bnJldi54bWxQSwECFAAUAAAACACHTuJA&#10;fQQkdF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（1个工作日）</w:t>
                      </w: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6208" behindDoc="0" locked="0" layoutInCell="1" allowOverlap="1">
                <wp:simplePos x="0" y="0"/>
                <wp:positionH relativeFrom="column">
                  <wp:posOffset>4307205</wp:posOffset>
                </wp:positionH>
                <wp:positionV relativeFrom="paragraph">
                  <wp:posOffset>81280</wp:posOffset>
                </wp:positionV>
                <wp:extent cx="1488440" cy="716915"/>
                <wp:effectExtent l="6350" t="6350" r="10160" b="19685"/>
                <wp:wrapNone/>
                <wp:docPr id="464" name="圆角矩形 464"/>
                <wp:cNvGraphicFramePr/>
                <a:graphic xmlns:a="http://schemas.openxmlformats.org/drawingml/2006/main">
                  <a:graphicData uri="http://schemas.microsoft.com/office/word/2010/wordprocessingShape">
                    <wps:wsp>
                      <wps:cNvSpPr>
                        <a:spLocks noChangeArrowheads="1"/>
                      </wps:cNvSpPr>
                      <wps:spPr bwMode="auto">
                        <a:xfrm>
                          <a:off x="0" y="0"/>
                          <a:ext cx="1488440" cy="716915"/>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39.15pt;margin-top:6.4pt;height:56.45pt;width:117.2pt;z-index:252126208;mso-width-relative:page;mso-height-relative:page;" fillcolor="#FFFFFF" filled="t" stroked="t" coordsize="21600,21600" arcsize="0.166666666666667" o:gfxdata="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yEPnX&#10;AAAACgEAAA8AAAAAAAAAAQAgAAAAIgAAAGRycy9kb3ducmV2LnhtbFBLAQIUABQAAAAIAIdO4kBr&#10;RHlsWgIAAKkEAAAOAAAAAAAAAAEAIAAAACYBAABkcnMvZTJvRG9jLnhtbFBLBQYAAAAABgAGAFkB&#10;AADyBQ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5184" behindDoc="0" locked="0" layoutInCell="1" allowOverlap="1">
                <wp:simplePos x="0" y="0"/>
                <wp:positionH relativeFrom="column">
                  <wp:posOffset>2087880</wp:posOffset>
                </wp:positionH>
                <wp:positionV relativeFrom="paragraph">
                  <wp:posOffset>56515</wp:posOffset>
                </wp:positionV>
                <wp:extent cx="1474470" cy="741680"/>
                <wp:effectExtent l="6350" t="6350" r="24130" b="13970"/>
                <wp:wrapNone/>
                <wp:docPr id="465" name="圆角矩形 465"/>
                <wp:cNvGraphicFramePr/>
                <a:graphic xmlns:a="http://schemas.openxmlformats.org/drawingml/2006/main">
                  <a:graphicData uri="http://schemas.microsoft.com/office/word/2010/wordprocessingShape">
                    <wps:wsp>
                      <wps:cNvSpPr>
                        <a:spLocks noChangeArrowheads="1"/>
                      </wps:cNvSpPr>
                      <wps:spPr bwMode="auto">
                        <a:xfrm>
                          <a:off x="0" y="0"/>
                          <a:ext cx="1474470" cy="741680"/>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64.4pt;margin-top:4.45pt;height:58.4pt;width:116.1pt;z-index:252125184;mso-width-relative:page;mso-height-relative:page;" fillcolor="#FFFFFF" filled="t" stroked="t" coordsize="21600,21600" arcsize="0.166666666666667" o:gfxdata="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sGWV&#10;1wAAAAkBAAAPAAAAAAAAAAEAIAAAACIAAABkcnMvZG93bnJldi54bWxQSwECFAAUAAAACACHTuJA&#10;dOJQ6lsCAACpBAAADgAAAAAAAAABACAAAAAmAQAAZHJzL2Uyb0RvYy54bWxQSwUGAAAAAAYABgBZ&#10;AQAA8w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（3个工作日）</w:t>
                      </w:r>
                    </w:p>
                  </w:txbxContent>
                </v:textbox>
              </v:roundrect>
            </w:pict>
          </mc:Fallback>
        </mc:AlternateContent>
      </w:r>
    </w:p>
    <w:p>
      <w:pPr>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30304" behindDoc="0" locked="0" layoutInCell="1" allowOverlap="1">
                <wp:simplePos x="0" y="0"/>
                <wp:positionH relativeFrom="column">
                  <wp:posOffset>1714500</wp:posOffset>
                </wp:positionH>
                <wp:positionV relativeFrom="paragraph">
                  <wp:posOffset>60325</wp:posOffset>
                </wp:positionV>
                <wp:extent cx="0" cy="567690"/>
                <wp:effectExtent l="38100" t="0" r="38100" b="3810"/>
                <wp:wrapNone/>
                <wp:docPr id="466" name="直接箭头连接符 466"/>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35pt;margin-top:4.75pt;height:44.7pt;width:0pt;z-index:252130304;mso-width-relative:page;mso-height-relative:page;" filled="f" stroked="t" coordsize="21600,21600" o:gfxdata="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9GRb1QAA&#10;AAgBAAAPAAAAAAAAAAEAIAAAACIAAABkcnMvZG93bnJldi54bWxQSwECFAAUAAAACACHTuJAr2M9&#10;LSECAAASBAAADgAAAAAAAAABACAAAAAkAQAAZHJzL2Uyb0RvYy54bWxQSwUGAAAAAAYABgBZAQAA&#10;twUAAAAA&#10;">
                <v:fill on="f" focussize="0,0"/>
                <v:stroke weight="1.25pt" color="#000000" joinstyle="round" dashstyle="dash"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9280" behindDoc="0" locked="0" layoutInCell="1" allowOverlap="1">
                <wp:simplePos x="0" y="0"/>
                <wp:positionH relativeFrom="column">
                  <wp:posOffset>3562350</wp:posOffset>
                </wp:positionH>
                <wp:positionV relativeFrom="paragraph">
                  <wp:posOffset>47625</wp:posOffset>
                </wp:positionV>
                <wp:extent cx="744855" cy="0"/>
                <wp:effectExtent l="0" t="38100" r="17145" b="38100"/>
                <wp:wrapNone/>
                <wp:docPr id="467" name="直接箭头连接符 467"/>
                <wp:cNvGraphicFramePr/>
                <a:graphic xmlns:a="http://schemas.openxmlformats.org/drawingml/2006/main">
                  <a:graphicData uri="http://schemas.microsoft.com/office/word/2010/wordprocessingShape">
                    <wps:wsp>
                      <wps:cNvCnPr>
                        <a:cxnSpLocks noChangeShapeType="1"/>
                      </wps:cNvCnPr>
                      <wps:spPr bwMode="auto">
                        <a:xfrm>
                          <a:off x="0" y="0"/>
                          <a:ext cx="74485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80.5pt;margin-top:3.75pt;height:0pt;width:58.65pt;z-index:252129280;mso-width-relative:page;mso-height-relative:page;" filled="f" stroked="t" coordsize="21600,21600" o:gfxdata="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BLlZ3YAAAABwEAAA8AAAAAAAAA&#10;AQAgAAAAIgAAAGRycy9kb3ducmV2LnhtbFBLAQIUABQAAAAIAIdO4kCKGFUUEQIAAO8DAAAOAAAA&#10;AAAAAAEAIAAAACcBAABkcnMvZTJvRG9jLnhtbFBLBQYAAAAABgAGAFkBAACq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8256" behindDoc="0" locked="0" layoutInCell="1" allowOverlap="1">
                <wp:simplePos x="0" y="0"/>
                <wp:positionH relativeFrom="column">
                  <wp:posOffset>1373505</wp:posOffset>
                </wp:positionH>
                <wp:positionV relativeFrom="paragraph">
                  <wp:posOffset>26035</wp:posOffset>
                </wp:positionV>
                <wp:extent cx="714375" cy="0"/>
                <wp:effectExtent l="0" t="38100" r="9525" b="38100"/>
                <wp:wrapNone/>
                <wp:docPr id="468" name="直接箭头连接符 468"/>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8.15pt;margin-top:2.05pt;height:0pt;width:56.25pt;z-index:252128256;mso-width-relative:page;mso-height-relative:page;" filled="f" stroked="t" coordsize="21600,21600" o:gfxdata="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2Cyn9YAAAAHAQAADwAAAAAAAAAB&#10;ACAAAAAiAAAAZHJzL2Rvd25yZXYueG1sUEsBAhQAFAAAAAgAh07iQFJVwU4SAgAA7wMAAA4AAAAA&#10;AAAAAQAgAAAAJQEAAGRycy9lMm9Eb2MueG1sUEsFBgAAAAAGAAYAWQEAAKkFAAAAAA==&#10;">
                <v:fill on="f" focussize="0,0"/>
                <v:stroke color="#000000" joinstyle="round" endarrow="block"/>
                <v:imagedata o:title=""/>
                <o:lock v:ext="edit" aspectratio="f"/>
              </v:shape>
            </w:pict>
          </mc:Fallback>
        </mc:AlternateContent>
      </w:r>
    </w:p>
    <w:p>
      <w:pPr>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27232" behindDoc="0" locked="0" layoutInCell="1" allowOverlap="1">
                <wp:simplePos x="0" y="0"/>
                <wp:positionH relativeFrom="column">
                  <wp:posOffset>969010</wp:posOffset>
                </wp:positionH>
                <wp:positionV relativeFrom="paragraph">
                  <wp:posOffset>294640</wp:posOffset>
                </wp:positionV>
                <wp:extent cx="1554480" cy="539115"/>
                <wp:effectExtent l="6350" t="6350" r="20320" b="6985"/>
                <wp:wrapNone/>
                <wp:docPr id="469" name="圆角矩形 469"/>
                <wp:cNvGraphicFramePr/>
                <a:graphic xmlns:a="http://schemas.openxmlformats.org/drawingml/2006/main">
                  <a:graphicData uri="http://schemas.microsoft.com/office/word/2010/wordprocessingShape">
                    <wps:wsp>
                      <wps:cNvSpPr>
                        <a:spLocks noChangeArrowheads="1"/>
                      </wps:cNvSpPr>
                      <wps:spPr bwMode="auto">
                        <a:xfrm>
                          <a:off x="0" y="0"/>
                          <a:ext cx="1554480" cy="53911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6.3pt;margin-top:23.2pt;height:42.45pt;width:122.4pt;z-index:252127232;mso-width-relative:page;mso-height-relative:page;" fillcolor="#FFFFFF" filled="t" stroked="t" coordsize="21600,21600" arcsize="0.166666666666667" o:gfxdata="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tidRrYAAAACgEAAA8AAAAAAAAAAQAgAAAAIgAAAGRycy9kb3ducmV2LnhtbFBL&#10;AQIUABQAAAAIAIdO4kA7Qz3daAIAAMEEAAAOAAAAAAAAAAEAIAAAACcBAABkcnMvZTJvRG9jLnht&#10;bFBLBQYAAAAABgAGAFkBAAABBg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4944" behindDoc="0" locked="0" layoutInCell="1" allowOverlap="1">
                <wp:simplePos x="0" y="0"/>
                <wp:positionH relativeFrom="column">
                  <wp:posOffset>7820025</wp:posOffset>
                </wp:positionH>
                <wp:positionV relativeFrom="paragraph">
                  <wp:posOffset>0</wp:posOffset>
                </wp:positionV>
                <wp:extent cx="0" cy="297180"/>
                <wp:effectExtent l="38100" t="0" r="38100" b="7620"/>
                <wp:wrapNone/>
                <wp:docPr id="470" name="直接连接符 470"/>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15.75pt;margin-top:0pt;height:23.4pt;width:0pt;z-index:252114944;mso-width-relative:page;mso-height-relative:page;" filled="f" stroked="t" coordsize="21600,21600" o:gfxdata="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RRNyNcAAAAJAQAADwAAAAAAAAABACAAAAAiAAAAZHJzL2Rvd25y&#10;ZXYueG1sUEsBAhQAFAAAAAgAh07iQIS3qwr/AQAA2wMAAA4AAAAAAAAAAQAgAAAAJgEAAGRycy9l&#10;Mm9Eb2MueG1sUEsFBgAAAAAGAAYAWQEAAJc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5968" behindDoc="0" locked="0" layoutInCell="1" allowOverlap="1">
                <wp:simplePos x="0" y="0"/>
                <wp:positionH relativeFrom="column">
                  <wp:posOffset>7439025</wp:posOffset>
                </wp:positionH>
                <wp:positionV relativeFrom="paragraph">
                  <wp:posOffset>99060</wp:posOffset>
                </wp:positionV>
                <wp:extent cx="2135505" cy="297180"/>
                <wp:effectExtent l="4445" t="4445" r="12700" b="22225"/>
                <wp:wrapNone/>
                <wp:docPr id="471" name="文本框 471"/>
                <wp:cNvGraphicFramePr/>
                <a:graphic xmlns:a="http://schemas.openxmlformats.org/drawingml/2006/main">
                  <a:graphicData uri="http://schemas.microsoft.com/office/word/2010/wordprocessingShape">
                    <wps:wsp>
                      <wps:cNvSpPr txBox="1">
                        <a:spLocks noChangeArrowheads="1"/>
                      </wps:cNvSpPr>
                      <wps:spPr bwMode="auto">
                        <a:xfrm>
                          <a:off x="0" y="0"/>
                          <a:ext cx="2135505" cy="297180"/>
                        </a:xfrm>
                        <a:prstGeom prst="rect">
                          <a:avLst/>
                        </a:prstGeom>
                        <a:solidFill>
                          <a:srgbClr val="FFFFFF"/>
                        </a:solidFill>
                        <a:ln w="9525">
                          <a:solidFill>
                            <a:srgbClr val="000000"/>
                          </a:solidFill>
                          <a:miter lim="800000"/>
                        </a:ln>
                      </wps:spPr>
                      <wps:txbx>
                        <w:txbxContent>
                          <w:p>
                            <w:pPr>
                              <w:jc w:val="center"/>
                            </w:pPr>
                            <w:r>
                              <w:rPr>
                                <w:rFonts w:hint="eastAsia"/>
                              </w:rPr>
                              <w:t>对申报材料进行初步审核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85.75pt;margin-top:7.8pt;height:23.4pt;width:168.15pt;z-index:252115968;mso-width-relative:page;mso-height-relative:page;" fillcolor="#FFFFFF" filled="t" stroked="t" coordsize="21600,21600" o:gfxdata="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h0MwzZAAAACwEAAA8AAAAAAAAAAQAg&#10;AAAAIgAAAGRycy9kb3ducmV2LnhtbFBLAQIUABQAAAAIAIdO4kA8L5GTRgIAAIsEAAAOAAAAAAAA&#10;AAEAIAAAACgBAABkcnMvZTJvRG9jLnhtbFBLBQYAAAAABgAGAFkBAADgBQAAAAA=&#10;">
                <v:fill on="t" focussize="0,0"/>
                <v:stroke color="#000000" miterlimit="8" joinstyle="miter"/>
                <v:imagedata o:title=""/>
                <o:lock v:ext="edit" aspectratio="f"/>
                <v:textbox>
                  <w:txbxContent>
                    <w:p>
                      <w:pPr>
                        <w:jc w:val="center"/>
                      </w:pPr>
                      <w:r>
                        <w:rPr>
                          <w:rFonts w:hint="eastAsia"/>
                        </w:rPr>
                        <w:t>对申报材料进行初步审核</w:t>
                      </w:r>
                    </w:p>
                  </w:txbxContent>
                </v:textbox>
              </v:shape>
            </w:pict>
          </mc:Fallback>
        </mc:AlternateContent>
      </w:r>
    </w:p>
    <w:p>
      <w:pPr>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16992" behindDoc="0" locked="0" layoutInCell="1" allowOverlap="1">
                <wp:simplePos x="0" y="0"/>
                <wp:positionH relativeFrom="column">
                  <wp:posOffset>8441055</wp:posOffset>
                </wp:positionH>
                <wp:positionV relativeFrom="paragraph">
                  <wp:posOffset>95250</wp:posOffset>
                </wp:positionV>
                <wp:extent cx="0" cy="198120"/>
                <wp:effectExtent l="38100" t="0" r="38100" b="11430"/>
                <wp:wrapNone/>
                <wp:docPr id="472" name="直接连接符 472"/>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64.65pt;margin-top:7.5pt;height:15.6pt;width:0pt;z-index:252116992;mso-width-relative:page;mso-height-relative:page;" filled="f" stroked="t" coordsize="21600,21600" o:gfxdata="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ADqOdoAAAALAQAADwAAAAAAAAABACAAAAAiAAAAZHJzL2Rv&#10;d25yZXYueG1sUEsBAhQAFAAAAAgAh07iQKiyO5P/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8016" behindDoc="0" locked="0" layoutInCell="1" allowOverlap="1">
                <wp:simplePos x="0" y="0"/>
                <wp:positionH relativeFrom="column">
                  <wp:posOffset>7336155</wp:posOffset>
                </wp:positionH>
                <wp:positionV relativeFrom="paragraph">
                  <wp:posOffset>102870</wp:posOffset>
                </wp:positionV>
                <wp:extent cx="2514600" cy="297180"/>
                <wp:effectExtent l="4445" t="4445" r="14605" b="22225"/>
                <wp:wrapNone/>
                <wp:docPr id="473" name="文本框 473"/>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7.65pt;margin-top:8.1pt;height:23.4pt;width:198pt;z-index:252118016;mso-width-relative:page;mso-height-relative:page;" fillcolor="#FFFFFF" filled="t" stroked="t" coordsize="21600,21600" o:gfxdata="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vZd2rZAAAACwEAAA8AAAAAAAAAAQAgAAAA&#10;IgAAAGRycy9kb3ducmV2LnhtbFBLAQIUABQAAAAIAIdO4kBy0Khv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告之当事人不受理理由</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1088" behindDoc="0" locked="0" layoutInCell="1" allowOverlap="1">
                <wp:simplePos x="0" y="0"/>
                <wp:positionH relativeFrom="column">
                  <wp:posOffset>7553325</wp:posOffset>
                </wp:positionH>
                <wp:positionV relativeFrom="paragraph">
                  <wp:posOffset>102870</wp:posOffset>
                </wp:positionV>
                <wp:extent cx="0" cy="198120"/>
                <wp:effectExtent l="38100" t="0" r="38100" b="11430"/>
                <wp:wrapNone/>
                <wp:docPr id="474" name="直接连接符 474"/>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94.75pt;margin-top:8.1pt;height:15.6pt;width:0pt;z-index:252121088;mso-width-relative:page;mso-height-relative:page;" filled="f" stroked="t" coordsize="21600,21600" o:gfxdata="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RTtHaAAAACwEAAA8AAAAAAAAAAQAgAAAAIgAAAGRycy9k&#10;b3ducmV2LnhtbFBLAQIUABQAAAAIAIdO4kAp/vBjAAIAANsDAAAOAAAAAAAAAAEAIAAAACkBAABk&#10;cnMvZTJvRG9jLnhtbFBLBQYAAAAABgAGAFkBAACbBQ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9040" behindDoc="0" locked="0" layoutInCell="1" allowOverlap="1">
                <wp:simplePos x="0" y="0"/>
                <wp:positionH relativeFrom="column">
                  <wp:posOffset>7126605</wp:posOffset>
                </wp:positionH>
                <wp:positionV relativeFrom="paragraph">
                  <wp:posOffset>0</wp:posOffset>
                </wp:positionV>
                <wp:extent cx="0" cy="198120"/>
                <wp:effectExtent l="38100" t="0" r="38100" b="11430"/>
                <wp:wrapNone/>
                <wp:docPr id="475" name="直接连接符 475"/>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61.15pt;margin-top:0pt;height:15.6pt;width:0pt;z-index:252119040;mso-width-relative:page;mso-height-relative:page;" filled="f" stroked="t" coordsize="21600,21600" o:gfxdata="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dXew1gAAAAkBAAAPAAAAAAAAAAEAIAAAACIAAABkcnMvZG93bnJl&#10;di54bWxQSwECFAAUAAAACACHTuJANh9rpv8BAADbAwAADgAAAAAAAAABACAAAAAlAQAAZHJzL2Uy&#10;b0RvYy54bWxQSwUGAAAAAAYABgBZAQAAlg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0064" behindDoc="0" locked="0" layoutInCell="1" allowOverlap="1">
                <wp:simplePos x="0" y="0"/>
                <wp:positionH relativeFrom="column">
                  <wp:posOffset>7820025</wp:posOffset>
                </wp:positionH>
                <wp:positionV relativeFrom="paragraph">
                  <wp:posOffset>102870</wp:posOffset>
                </wp:positionV>
                <wp:extent cx="2514600" cy="297180"/>
                <wp:effectExtent l="4445" t="4445" r="14605" b="22225"/>
                <wp:wrapNone/>
                <wp:docPr id="476" name="文本框 476"/>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15.75pt;margin-top:8.1pt;height:23.4pt;width:198pt;z-index:252120064;mso-width-relative:page;mso-height-relative:page;" fillcolor="#FFFFFF" filled="t" stroked="t" coordsize="21600,21600" o:gfxdata="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7IdTZAAAACwEAAA8AAAAAAAAAAQAgAAAA&#10;IgAAAGRycy9kb3ducmV2LnhtbFBLAQIUABQAAAAIAIdO4kDvIN1d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p>
    <w:p>
      <w:pPr>
        <w:ind w:firstLine="640" w:firstLineChars="200"/>
        <w:rPr>
          <w:rFonts w:ascii="仿宋_GB2312" w:hAnsi="宋体" w:eastAsia="仿宋_GB2312"/>
          <w:sz w:val="32"/>
          <w:szCs w:val="32"/>
        </w:rPr>
      </w:pPr>
    </w:p>
    <w:p>
      <w:pPr>
        <w:spacing w:line="400" w:lineRule="exact"/>
        <w:ind w:firstLine="640" w:firstLineChars="200"/>
        <w:rPr>
          <w:rFonts w:ascii="仿宋_GB2312" w:hAnsi="宋体" w:eastAsia="仿宋_GB2312" w:cs="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22112" behindDoc="0" locked="0" layoutInCell="1" allowOverlap="1">
                <wp:simplePos x="0" y="0"/>
                <wp:positionH relativeFrom="column">
                  <wp:posOffset>8229600</wp:posOffset>
                </wp:positionH>
                <wp:positionV relativeFrom="paragraph">
                  <wp:posOffset>88900</wp:posOffset>
                </wp:positionV>
                <wp:extent cx="0" cy="198120"/>
                <wp:effectExtent l="4445" t="0" r="14605" b="11430"/>
                <wp:wrapNone/>
                <wp:docPr id="477" name="直接连接符 477"/>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48pt;margin-top:7pt;height:15.6pt;width:0pt;z-index:252122112;mso-width-relative:page;mso-height-relative:page;" filled="f" stroked="t" coordsize="21600,21600" o:gfxdata="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fSYCn1QAAAAsB&#10;AAAPAAAAAAAAAAEAIAAAACIAAABkcnMvZG93bnJldi54bWxQSwECFAAUAAAACACHTuJAXtsuJeUB&#10;AACtAwAADgAAAAAAAAABACAAAAAkAQAAZHJzL2Uyb0RvYy54bWxQSwUGAAAAAAYABgBZAQAAewUA&#10;AAAA&#10;">
                <v:fill on="f" focussize="0,0"/>
                <v:stroke color="#000000" joinstyle="round"/>
                <v:imagedata o:title=""/>
                <o:lock v:ext="edit" aspectratio="f"/>
              </v:line>
            </w:pict>
          </mc:Fallback>
        </mc:AlternateContent>
      </w:r>
      <w:r>
        <w:rPr>
          <w:rFonts w:hint="eastAsia" w:ascii="仿宋_GB2312" w:hAnsi="宋体" w:eastAsia="仿宋_GB2312" w:cs="仿宋_GB2312"/>
          <w:sz w:val="32"/>
          <w:szCs w:val="32"/>
        </w:rPr>
        <w:t>（二）办理程序</w:t>
      </w:r>
    </w:p>
    <w:p>
      <w:pPr>
        <w:jc w:val="center"/>
        <w:rPr>
          <w:rFonts w:ascii="仿宋_GB2312" w:hAnsi="宋体" w:eastAsia="仿宋_GB2312" w:cs="仿宋_GB2312"/>
          <w:sz w:val="32"/>
          <w:szCs w:val="32"/>
        </w:rPr>
      </w:pPr>
      <w:r>
        <w:rPr>
          <w:rFonts w:hint="eastAsia" w:ascii="仿宋_GB2312" w:hAnsi="宋体" w:eastAsia="仿宋_GB2312"/>
          <w:bCs/>
          <w:sz w:val="32"/>
          <w:szCs w:val="32"/>
        </w:rPr>
        <w:t xml:space="preserve">     办理</w:t>
      </w:r>
      <w:r>
        <w:rPr>
          <w:rFonts w:hint="eastAsia" w:ascii="仿宋_GB2312" w:hAnsi="黑体" w:eastAsia="仿宋_GB2312"/>
          <w:sz w:val="32"/>
          <w:szCs w:val="32"/>
        </w:rPr>
        <w:t>在公路增设或改造平面交叉道口的</w:t>
      </w:r>
      <w:r>
        <w:rPr>
          <w:rFonts w:hint="eastAsia" w:ascii="仿宋_GB2312" w:hAnsi="宋体" w:eastAsia="仿宋_GB2312" w:cs="仿宋_GB2312"/>
          <w:sz w:val="32"/>
          <w:szCs w:val="32"/>
        </w:rPr>
        <w:t>许可包括</w:t>
      </w:r>
    </w:p>
    <w:p>
      <w:pPr>
        <w:jc w:val="center"/>
        <w:rPr>
          <w:rFonts w:ascii="仿宋_GB2312" w:hAnsi="黑体" w:eastAsia="仿宋_GB2312"/>
          <w:sz w:val="32"/>
          <w:szCs w:val="32"/>
        </w:rPr>
      </w:pPr>
      <w:r>
        <w:rPr>
          <w:rFonts w:hint="eastAsia" w:ascii="仿宋_GB2312" w:hAnsi="宋体" w:eastAsia="仿宋_GB2312" w:cs="仿宋_GB2312"/>
          <w:sz w:val="32"/>
          <w:szCs w:val="32"/>
        </w:rPr>
        <w:t>受理--审查--决定程序：</w:t>
      </w:r>
    </w:p>
    <w:p>
      <w:pPr>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00" w:lineRule="exact"/>
        <w:ind w:firstLine="640" w:firstLineChars="200"/>
        <w:jc w:val="left"/>
        <w:rPr>
          <w:rFonts w:ascii="仿宋_GB2312" w:hAnsi="宋体" w:eastAsia="仿宋_GB2312"/>
          <w:b/>
          <w:sz w:val="32"/>
          <w:szCs w:val="32"/>
        </w:rPr>
      </w:pPr>
      <w:r>
        <w:rPr>
          <w:rFonts w:hint="eastAsia" w:ascii="仿宋_GB2312" w:hAnsi="宋体" w:eastAsia="仿宋_GB2312" w:cs="宋体"/>
          <w:color w:val="333333"/>
          <w:kern w:val="0"/>
          <w:sz w:val="32"/>
          <w:szCs w:val="32"/>
        </w:rPr>
        <w:t>颁发《公路管理行政许可证》。</w:t>
      </w:r>
    </w:p>
    <w:p>
      <w:pPr>
        <w:widowControl/>
        <w:shd w:val="clear" w:color="auto" w:fill="FFFFFF"/>
        <w:spacing w:line="40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自受理之日起20个工作日内（不含特殊程序）</w:t>
      </w:r>
    </w:p>
    <w:p>
      <w:pPr>
        <w:tabs>
          <w:tab w:val="left" w:pos="105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自受理之日起6个工作日内（不含特殊程序）</w:t>
      </w:r>
    </w:p>
    <w:p>
      <w:pPr>
        <w:spacing w:line="400" w:lineRule="exact"/>
        <w:rPr>
          <w:rFonts w:ascii="华文楷体" w:hAnsi="华文楷体" w:eastAsia="华文楷体" w:cs="仿宋_GB2312"/>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p>
    <w:p>
      <w:pPr>
        <w:tabs>
          <w:tab w:val="left" w:pos="1021"/>
        </w:tabs>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（一）收费项目</w:t>
      </w:r>
    </w:p>
    <w:p>
      <w:pPr>
        <w:widowControl/>
        <w:adjustRightInd w:val="0"/>
        <w:snapToGrid w:val="0"/>
        <w:spacing w:line="600" w:lineRule="exact"/>
        <w:ind w:firstLine="960" w:firstLineChars="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对公路造成损坏的，应当按照不低于原有的技术标准予以修复或者按标准缴纳补偿费。</w:t>
      </w:r>
    </w:p>
    <w:p>
      <w:pPr>
        <w:tabs>
          <w:tab w:val="left" w:pos="1051"/>
        </w:tabs>
        <w:spacing w:line="40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（二）收费依据</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中华人民共和国公路法</w:t>
      </w:r>
      <w:r>
        <w:rPr>
          <w:rFonts w:hint="eastAsia" w:ascii="仿宋_GB2312" w:hAnsi="宋体" w:eastAsia="仿宋_GB2312" w:cs="仿宋_GB2312"/>
          <w:sz w:val="32"/>
          <w:szCs w:val="32"/>
        </w:rPr>
        <w:t>》、</w:t>
      </w:r>
      <w:r>
        <w:rPr>
          <w:rFonts w:hint="eastAsia" w:ascii="仿宋_GB2312" w:hAnsi="宋体" w:eastAsia="仿宋_GB2312" w:cs="宋体"/>
          <w:color w:val="333333"/>
          <w:kern w:val="0"/>
          <w:sz w:val="32"/>
          <w:szCs w:val="32"/>
        </w:rPr>
        <w:t>《内蒙古自治区公路条例》、《路政管理规定》</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（三）收费标准</w:t>
      </w:r>
    </w:p>
    <w:p>
      <w:pPr>
        <w:widowControl/>
        <w:shd w:val="clear" w:color="auto" w:fill="FFFFFF"/>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内蒙古自治区交通厅、物价局、财政厅《关于印发内蒙古自治区损坏占用公路路产赔补偿规定及内蒙古自治区损坏占用公路路产赔补偿标准的通知》（内交发〔1998〕383号）。</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四</w:t>
      </w:r>
      <w:r>
        <w:rPr>
          <w:rFonts w:hint="eastAsia" w:ascii="华文楷体" w:hAnsi="华文楷体" w:eastAsia="华文楷体"/>
          <w:b/>
          <w:sz w:val="32"/>
          <w:szCs w:val="32"/>
        </w:rPr>
        <w:t>、结果送达：</w:t>
      </w:r>
    </w:p>
    <w:p>
      <w:pPr>
        <w:widowControl/>
        <w:shd w:val="clear" w:color="auto" w:fill="FFFFFF"/>
        <w:spacing w:line="400" w:lineRule="exact"/>
        <w:ind w:firstLine="960" w:firstLineChars="3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现场送达                                        </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五</w:t>
      </w:r>
      <w:r>
        <w:rPr>
          <w:rFonts w:hint="eastAsia" w:ascii="华文楷体" w:hAnsi="华文楷体" w:eastAsia="华文楷体"/>
          <w:b/>
          <w:sz w:val="32"/>
          <w:szCs w:val="32"/>
        </w:rPr>
        <w:t>、行政救济途径与方式</w:t>
      </w:r>
    </w:p>
    <w:p>
      <w:pPr>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（一）申请人在申请行政审批过程中，依法享有陈述权、申辩权；</w:t>
      </w:r>
    </w:p>
    <w:p>
      <w:pPr>
        <w:tabs>
          <w:tab w:val="left" w:pos="69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（二）申请人的行政许可申请被驳回的有权要求说明理由；</w:t>
      </w:r>
    </w:p>
    <w:p>
      <w:pPr>
        <w:tabs>
          <w:tab w:val="left" w:pos="69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（三）申请人不服行政许可决定的，有权依法申请行政复议或者提起行政诉讼。</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六</w:t>
      </w:r>
      <w:r>
        <w:rPr>
          <w:rFonts w:hint="eastAsia" w:ascii="华文楷体" w:hAnsi="华文楷体" w:eastAsia="华文楷体"/>
          <w:b/>
          <w:sz w:val="32"/>
          <w:szCs w:val="32"/>
        </w:rPr>
        <w:t>、咨询方式</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（一）现场咨询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（二）电话咨询</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0476-6222451</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（三）网上咨询</w:t>
      </w:r>
    </w:p>
    <w:p>
      <w:pPr>
        <w:tabs>
          <w:tab w:val="left" w:pos="961"/>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七</w:t>
      </w:r>
      <w:r>
        <w:rPr>
          <w:rFonts w:hint="eastAsia" w:ascii="华文楷体" w:hAnsi="华文楷体" w:eastAsia="华文楷体"/>
          <w:b/>
          <w:sz w:val="32"/>
          <w:szCs w:val="32"/>
        </w:rPr>
        <w:t>、监督投诉渠道</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（一）现场监督投诉</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巴林右旗政务服务中心4督察代办股</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（二）电话监督投诉</w:t>
      </w:r>
    </w:p>
    <w:p>
      <w:pPr>
        <w:tabs>
          <w:tab w:val="left" w:pos="961"/>
        </w:tabs>
        <w:spacing w:line="400" w:lineRule="exact"/>
        <w:ind w:firstLine="405"/>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0476-6226002</w:t>
      </w:r>
    </w:p>
    <w:p>
      <w:pPr>
        <w:tabs>
          <w:tab w:val="left" w:pos="961"/>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（三）网上监督投诉</w:t>
      </w:r>
    </w:p>
    <w:p>
      <w:pPr>
        <w:tabs>
          <w:tab w:val="left" w:pos="961"/>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、办理地址和时间</w:t>
      </w:r>
    </w:p>
    <w:p>
      <w:pPr>
        <w:tabs>
          <w:tab w:val="left" w:pos="1006"/>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地址：赤峰市巴林右旗查干沐沦街125号，巴林右旗大板镇政务服务中心3楼交通运输窗口</w:t>
      </w:r>
    </w:p>
    <w:p>
      <w:pPr>
        <w:tabs>
          <w:tab w:val="left" w:pos="1006"/>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   时间：周一至周五     上午8:30-11:30      下午14:30-17:30</w:t>
      </w:r>
    </w:p>
    <w:p>
      <w:pPr>
        <w:tabs>
          <w:tab w:val="left" w:pos="1006"/>
        </w:tabs>
        <w:spacing w:line="40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九</w:t>
      </w:r>
      <w:r>
        <w:rPr>
          <w:rFonts w:hint="eastAsia" w:ascii="华文楷体" w:hAnsi="华文楷体" w:eastAsia="华文楷体"/>
          <w:b/>
          <w:sz w:val="32"/>
          <w:szCs w:val="32"/>
        </w:rPr>
        <w:t>、办理进程和结果查询</w:t>
      </w:r>
    </w:p>
    <w:p>
      <w:pPr>
        <w:tabs>
          <w:tab w:val="left" w:pos="70"/>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（一）办理进程查询方式</w:t>
      </w:r>
    </w:p>
    <w:p>
      <w:pPr>
        <w:tabs>
          <w:tab w:val="left" w:pos="6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1.现场查询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70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tabs>
          <w:tab w:val="left" w:pos="886"/>
        </w:tabs>
        <w:spacing w:line="40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（二）结果公开查询方式</w:t>
      </w:r>
    </w:p>
    <w:p>
      <w:pPr>
        <w:tabs>
          <w:tab w:val="left" w:pos="455"/>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1.现场查询</w:t>
      </w:r>
    </w:p>
    <w:p>
      <w:pPr>
        <w:tabs>
          <w:tab w:val="left" w:pos="961"/>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巴林右旗政务服务中心3楼交通运输窗口</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2.电话查询</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0476-6222451</w:t>
      </w:r>
    </w:p>
    <w:p>
      <w:pPr>
        <w:tabs>
          <w:tab w:val="left" w:pos="886"/>
        </w:tabs>
        <w:spacing w:line="40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3.网上查询</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220" w:lineRule="atLeast"/>
        <w:rPr>
          <w:rFonts w:hint="eastAsia" w:ascii="黑体" w:hAnsi="黑体" w:eastAsia="黑体" w:cs="方正小标宋简体"/>
          <w:b/>
          <w:bCs/>
          <w:sz w:val="44"/>
          <w:szCs w:val="44"/>
        </w:rPr>
      </w:pPr>
    </w:p>
    <w:p>
      <w:pPr>
        <w:spacing w:line="220" w:lineRule="atLeast"/>
        <w:rPr>
          <w:rFonts w:hint="eastAsia" w:ascii="黑体" w:hAnsi="黑体" w:eastAsia="黑体" w:cs="方正小标宋简体"/>
          <w:b/>
          <w:bCs/>
          <w:sz w:val="44"/>
          <w:szCs w:val="44"/>
        </w:rPr>
      </w:pPr>
    </w:p>
    <w:p>
      <w:pPr>
        <w:spacing w:line="220" w:lineRule="atLeast"/>
        <w:rPr>
          <w:rFonts w:hint="eastAsia" w:ascii="黑体" w:hAnsi="黑体" w:eastAsia="黑体" w:cs="方正小标宋简体"/>
          <w:b/>
          <w:bCs/>
          <w:sz w:val="44"/>
          <w:szCs w:val="44"/>
        </w:rPr>
      </w:pPr>
    </w:p>
    <w:p>
      <w:pPr>
        <w:spacing w:line="220" w:lineRule="atLeast"/>
        <w:rPr>
          <w:rFonts w:hint="eastAsia" w:ascii="黑体" w:hAnsi="黑体" w:eastAsia="黑体" w:cs="方正小标宋简体"/>
          <w:b/>
          <w:bCs/>
          <w:sz w:val="44"/>
          <w:szCs w:val="44"/>
        </w:rPr>
      </w:pPr>
    </w:p>
    <w:p>
      <w:pPr>
        <w:spacing w:line="220" w:lineRule="atLeast"/>
        <w:ind w:firstLine="1767" w:firstLineChars="400"/>
        <w:rPr>
          <w:rFonts w:ascii="黑体" w:hAnsi="黑体" w:eastAsia="黑体" w:cs="方正小标宋简体"/>
          <w:b/>
          <w:bCs/>
          <w:sz w:val="44"/>
          <w:szCs w:val="44"/>
        </w:rPr>
      </w:pPr>
      <w:r>
        <w:rPr>
          <w:rFonts w:hint="eastAsia" w:ascii="黑体" w:hAnsi="黑体" w:eastAsia="黑体" w:cs="方正小标宋简体"/>
          <w:b/>
          <w:bCs/>
          <w:sz w:val="44"/>
          <w:szCs w:val="44"/>
        </w:rPr>
        <w:t>设置非公路标志的许可</w:t>
      </w:r>
    </w:p>
    <w:p>
      <w:pPr>
        <w:spacing w:line="220" w:lineRule="atLeast"/>
        <w:jc w:val="center"/>
        <w:rPr>
          <w:rFonts w:ascii="黑体" w:hAnsi="黑体" w:eastAsia="黑体" w:cs="方正小标宋简体"/>
          <w:b/>
          <w:bCs/>
          <w:sz w:val="44"/>
          <w:szCs w:val="44"/>
        </w:rPr>
      </w:pPr>
      <w:r>
        <w:rPr>
          <w:rFonts w:hint="eastAsia" w:ascii="黑体" w:hAnsi="黑体" w:eastAsia="黑体" w:cs="方正小标宋简体"/>
          <w:b/>
          <w:bCs/>
          <w:sz w:val="44"/>
          <w:szCs w:val="44"/>
        </w:rPr>
        <w:t>服务指南</w:t>
      </w:r>
    </w:p>
    <w:p>
      <w:pPr>
        <w:rPr>
          <w:b/>
        </w:rPr>
      </w:pPr>
    </w:p>
    <w:p/>
    <w:p/>
    <w:p/>
    <w:p/>
    <w:p/>
    <w:p/>
    <w:p/>
    <w:p>
      <w:pPr>
        <w:spacing w:line="220" w:lineRule="atLeast"/>
        <w:jc w:val="center"/>
      </w:pPr>
    </w:p>
    <w:p/>
    <w:p/>
    <w:p/>
    <w:p/>
    <w:p/>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hint="eastAsia" w:ascii="仿宋_GB2312" w:hAnsi="宋体" w:eastAsia="仿宋_GB2312" w:cs="Times New Roman"/>
          <w:sz w:val="32"/>
          <w:szCs w:val="32"/>
        </w:rPr>
      </w:pPr>
    </w:p>
    <w:p>
      <w:pPr>
        <w:spacing w:line="340" w:lineRule="exact"/>
        <w:ind w:right="460"/>
        <w:jc w:val="right"/>
        <w:rPr>
          <w:rFonts w:ascii="仿宋_GB2312" w:hAnsi="宋体" w:eastAsia="仿宋_GB2312" w:cs="Times New Roman"/>
          <w:sz w:val="32"/>
          <w:szCs w:val="32"/>
        </w:rPr>
      </w:pPr>
      <w:r>
        <w:rPr>
          <w:rFonts w:hint="eastAsia" w:ascii="仿宋_GB2312" w:hAnsi="宋体" w:eastAsia="仿宋_GB2312" w:cs="Times New Roman"/>
          <w:sz w:val="32"/>
          <w:szCs w:val="32"/>
        </w:rPr>
        <w:t xml:space="preserve">2021-03-01发布                  2021-03-01实施    </w:t>
      </w:r>
    </w:p>
    <w:p>
      <w:pPr>
        <w:tabs>
          <w:tab w:val="left" w:pos="2335"/>
          <w:tab w:val="left" w:pos="2560"/>
        </w:tabs>
        <w:spacing w:line="340" w:lineRule="exact"/>
        <w:jc w:val="left"/>
        <w:rPr>
          <w:rFonts w:ascii="仿宋_GB2312" w:hAnsi="宋体" w:eastAsia="仿宋_GB2312" w:cs="Times New Roman"/>
          <w:sz w:val="32"/>
          <w:szCs w:val="32"/>
        </w:rPr>
      </w:pPr>
      <w:r>
        <w:rPr>
          <w:rFonts w:ascii="宋体" w:hAnsi="宋体" w:eastAsia="宋体" w:cs="Times New Roman"/>
          <w:sz w:val="28"/>
          <w:szCs w:val="24"/>
        </w:rPr>
        <mc:AlternateContent>
          <mc:Choice Requires="wps">
            <w:drawing>
              <wp:anchor distT="0" distB="0" distL="114300" distR="114300" simplePos="0" relativeHeight="25213337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78"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margin-left:2.65pt;margin-top:5.9pt;height:0pt;width:416.65pt;z-index:25213337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yE8TPU&#10;AAAABwEAAA8AAAAAAAAAAQAgAAAAIgAAAGRycy9kb3ducmV2LnhtbFBLAQIUABQAAAAIAIdO4kA7&#10;MGvY6wEAALoDAAAOAAAAAAAAAAEAIAAAACMBAABkcnMvZTJvRG9jLnhtbFBLBQYAAAAABgAGAFkB&#10;AACABQ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hAnsi="Calibri" w:eastAsia="仿宋_GB2312" w:cs="Times New Roman"/>
          <w:sz w:val="32"/>
          <w:szCs w:val="32"/>
        </w:rPr>
      </w:pPr>
      <w:r>
        <w:rPr>
          <w:rFonts w:hint="eastAsia" w:ascii="仿宋_GB2312" w:hAnsi="宋体" w:eastAsia="仿宋_GB2312" w:cs="Times New Roman"/>
          <w:sz w:val="32"/>
          <w:szCs w:val="32"/>
        </w:rPr>
        <w:t>巴林右旗交通运输局</w:t>
      </w:r>
      <w:r>
        <w:rPr>
          <w:rFonts w:hint="eastAsia" w:ascii="仿宋_GB2312" w:hAnsi="Calibri" w:eastAsia="仿宋_GB2312" w:cs="Times New Roman"/>
          <w:sz w:val="32"/>
          <w:szCs w:val="32"/>
        </w:rPr>
        <w:t>发布</w:t>
      </w:r>
    </w:p>
    <w:p>
      <w:pPr>
        <w:jc w:val="center"/>
        <w:rPr>
          <w:rFonts w:ascii="楷体_GB2312" w:hAnsi="楷体" w:eastAsia="楷体_GB2312" w:cs="楷体"/>
          <w:sz w:val="36"/>
          <w:szCs w:val="36"/>
        </w:rPr>
        <w:sectPr>
          <w:pgSz w:w="11906" w:h="16838"/>
          <w:pgMar w:top="1440" w:right="1800" w:bottom="1440" w:left="1803" w:header="851" w:footer="992" w:gutter="0"/>
          <w:pgNumType w:fmt="numberInDash"/>
          <w:cols w:space="720" w:num="1"/>
          <w:docGrid w:type="lines" w:linePitch="312" w:charSpace="0"/>
        </w:sectPr>
      </w:pPr>
    </w:p>
    <w:p>
      <w:pPr>
        <w:spacing w:line="220" w:lineRule="atLeast"/>
        <w:jc w:val="center"/>
        <w:rPr>
          <w:rFonts w:hint="eastAsia" w:ascii="方正小标宋简体" w:hAnsi="黑体" w:eastAsia="方正小标宋简体" w:cs="方正小标宋简体"/>
          <w:bCs/>
          <w:sz w:val="36"/>
          <w:szCs w:val="36"/>
        </w:rPr>
      </w:pPr>
      <w:r>
        <w:rPr>
          <w:rFonts w:hint="eastAsia" w:ascii="方正小标宋简体" w:hAnsi="黑体" w:eastAsia="方正小标宋简体" w:cs="方正小标宋简体"/>
          <w:bCs/>
          <w:sz w:val="36"/>
          <w:szCs w:val="36"/>
        </w:rPr>
        <w:t>设置非公路标志的许可服务指南</w:t>
      </w:r>
    </w:p>
    <w:p>
      <w:pPr>
        <w:jc w:val="left"/>
        <w:rPr>
          <w:rFonts w:ascii="华文楷体" w:hAnsi="华文楷体" w:eastAsia="华文楷体" w:cs="黑体"/>
          <w:b/>
          <w:sz w:val="32"/>
          <w:szCs w:val="32"/>
        </w:rPr>
      </w:pPr>
      <w:r>
        <w:rPr>
          <w:rFonts w:hint="eastAsia" w:ascii="华文楷体" w:hAnsi="华文楷体" w:eastAsia="华文楷体" w:cs="黑体"/>
          <w:b/>
          <w:sz w:val="32"/>
          <w:szCs w:val="32"/>
        </w:rPr>
        <w:t>一、事项编码</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000118009000</w:t>
      </w:r>
    </w:p>
    <w:p>
      <w:pPr>
        <w:jc w:val="left"/>
        <w:rPr>
          <w:rFonts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sz w:val="32"/>
          <w:szCs w:val="32"/>
        </w:rPr>
        <w:t>巴林右旗区域内</w:t>
      </w:r>
      <w:r>
        <w:rPr>
          <w:rFonts w:hint="eastAsia" w:ascii="仿宋_GB2312" w:hAnsi="黑体" w:eastAsia="仿宋_GB2312" w:cs="方正小标宋简体"/>
          <w:bCs/>
          <w:sz w:val="32"/>
          <w:szCs w:val="32"/>
        </w:rPr>
        <w:t>设置非公路标志的</w:t>
      </w:r>
      <w:r>
        <w:rPr>
          <w:rFonts w:hint="eastAsia" w:ascii="仿宋_GB2312" w:hAnsi="仿宋_GB2312" w:eastAsia="仿宋_GB2312" w:cs="仿宋_GB2312"/>
          <w:bCs/>
          <w:sz w:val="32"/>
          <w:szCs w:val="32"/>
        </w:rPr>
        <w:t>活动</w:t>
      </w:r>
    </w:p>
    <w:p>
      <w:pPr>
        <w:jc w:val="left"/>
        <w:rPr>
          <w:rFonts w:ascii="华文楷体" w:hAnsi="华文楷体" w:eastAsia="华文楷体" w:cs="黑体"/>
          <w:b/>
          <w:sz w:val="32"/>
          <w:szCs w:val="32"/>
        </w:rPr>
      </w:pPr>
      <w:r>
        <w:rPr>
          <w:rFonts w:hint="eastAsia" w:ascii="华文楷体" w:hAnsi="华文楷体" w:eastAsia="华文楷体" w:cs="黑体"/>
          <w:b/>
          <w:sz w:val="32"/>
          <w:szCs w:val="32"/>
        </w:rPr>
        <w:t>三、事项类别</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rPr>
          <w:rFonts w:ascii="华文楷体" w:hAnsi="华文楷体" w:eastAsia="华文楷体" w:cs="黑体"/>
          <w:b/>
          <w:color w:val="FF0000"/>
          <w:sz w:val="32"/>
          <w:szCs w:val="32"/>
        </w:rPr>
      </w:pPr>
      <w:r>
        <w:rPr>
          <w:rFonts w:hint="eastAsia" w:ascii="华文楷体" w:hAnsi="华文楷体" w:eastAsia="华文楷体" w:cs="黑体"/>
          <w:b/>
          <w:sz w:val="32"/>
          <w:szCs w:val="32"/>
        </w:rPr>
        <w:t>四、设立依据</w:t>
      </w:r>
    </w:p>
    <w:p>
      <w:pPr>
        <w:widowControl/>
        <w:shd w:val="clear" w:color="auto" w:fill="FFFFFF"/>
        <w:ind w:firstLine="480" w:firstLineChars="150"/>
        <w:jc w:val="left"/>
        <w:rPr>
          <w:rFonts w:ascii="仿宋_GB2312" w:hAnsi="微软雅黑" w:eastAsia="仿宋_GB2312" w:cs="宋体"/>
          <w:color w:val="323232"/>
          <w:kern w:val="0"/>
          <w:sz w:val="32"/>
          <w:szCs w:val="32"/>
        </w:rPr>
      </w:pPr>
      <w:r>
        <w:rPr>
          <w:rFonts w:hint="eastAsia" w:ascii="仿宋_GB2312" w:hAnsi="微软雅黑" w:eastAsia="仿宋_GB2312" w:cs="宋体"/>
          <w:color w:val="000000" w:themeColor="text1"/>
          <w:kern w:val="0"/>
          <w:sz w:val="32"/>
          <w:szCs w:val="32"/>
          <w14:textFill>
            <w14:solidFill>
              <w14:schemeClr w14:val="tx1"/>
            </w14:solidFill>
          </w14:textFill>
        </w:rPr>
        <w:t>《中华人民共和国公路法》（1997年7月3日主席令第86号,</w:t>
      </w:r>
      <w:r>
        <w:rPr>
          <w:rFonts w:hint="eastAsia" w:ascii="仿宋_GB2312" w:hAnsi="仿宋" w:eastAsia="仿宋_GB2312"/>
          <w:color w:val="000000" w:themeColor="text1"/>
          <w:sz w:val="32"/>
          <w:szCs w:val="32"/>
          <w14:textFill>
            <w14:solidFill>
              <w14:schemeClr w14:val="tx1"/>
            </w14:solidFill>
          </w14:textFill>
        </w:rPr>
        <w:t>根据2017年11月4日第十二届全国人民代表大会常务委员会第三十次会议《关于修改〈中华人民共和国会计法〉等十一部法律的决定》第五次修正）</w:t>
      </w:r>
      <w:r>
        <w:rPr>
          <w:rFonts w:hint="eastAsia" w:ascii="仿宋_GB2312" w:hAnsi="微软雅黑" w:eastAsia="仿宋_GB2312" w:cs="宋体"/>
          <w:color w:val="323232"/>
          <w:kern w:val="0"/>
          <w:sz w:val="32"/>
          <w:szCs w:val="32"/>
        </w:rPr>
        <w:t>第五十四条：任何单位和个人未经县级以上地方人民政府交通主管部门批准，不得在公路用地范围内设置公路标志以外的其他标志。</w:t>
      </w:r>
      <w:r>
        <w:rPr>
          <w:rFonts w:hint="eastAsia" w:ascii="仿宋_GB2312" w:hAnsi="微软雅黑" w:eastAsia="仿宋_GB2312" w:cs="宋体"/>
          <w:color w:val="323232"/>
          <w:kern w:val="0"/>
          <w:sz w:val="32"/>
          <w:szCs w:val="32"/>
        </w:rPr>
        <w:br w:type="textWrapping"/>
      </w:r>
      <w:r>
        <w:rPr>
          <w:rFonts w:hint="eastAsia" w:ascii="仿宋_GB2312" w:hAnsi="微软雅黑" w:eastAsia="仿宋_GB2312" w:cs="宋体"/>
          <w:color w:val="323232"/>
          <w:kern w:val="0"/>
          <w:sz w:val="32"/>
          <w:szCs w:val="32"/>
        </w:rPr>
        <w:t>《公路安全保护条例》（2011年3月7日国务院令第593号）第二十七条：进行下列涉路施工活动，建设单位应当向公路管理机构提出申请：（五）利用跨越公路的设施悬挂非公路标志。</w:t>
      </w:r>
      <w:r>
        <w:rPr>
          <w:rFonts w:hint="eastAsia" w:ascii="仿宋_GB2312" w:hAnsi="仿宋_GB2312" w:eastAsia="仿宋_GB2312" w:cs="仿宋_GB2312"/>
          <w:sz w:val="30"/>
          <w:szCs w:val="30"/>
        </w:rPr>
        <w:t xml:space="preserve">                         </w:t>
      </w:r>
    </w:p>
    <w:p>
      <w:pPr>
        <w:rPr>
          <w:rFonts w:ascii="华文楷体" w:hAnsi="华文楷体" w:eastAsia="华文楷体" w:cs="黑体"/>
          <w:b/>
          <w:sz w:val="32"/>
          <w:szCs w:val="32"/>
        </w:rPr>
      </w:pPr>
      <w:r>
        <w:rPr>
          <w:rFonts w:hint="eastAsia" w:ascii="华文楷体" w:hAnsi="华文楷体" w:eastAsia="华文楷体" w:cs="黑体"/>
          <w:b/>
          <w:sz w:val="32"/>
          <w:szCs w:val="32"/>
        </w:rPr>
        <w:t>五、受理机构</w:t>
      </w:r>
    </w:p>
    <w:p>
      <w:pPr>
        <w:ind w:firstLine="600" w:firstLineChars="200"/>
        <w:jc w:val="left"/>
        <w:rPr>
          <w:rFonts w:ascii="仿宋_GB2312" w:hAnsi="仿宋_GB2312" w:eastAsia="仿宋_GB2312" w:cs="仿宋_GB2312"/>
          <w:color w:val="FF0000"/>
          <w:sz w:val="30"/>
          <w:szCs w:val="30"/>
        </w:rPr>
      </w:pPr>
      <w:r>
        <w:rPr>
          <w:rFonts w:hint="eastAsia" w:ascii="仿宋_GB2312" w:hAnsi="仿宋_GB2312" w:eastAsia="仿宋_GB2312" w:cs="仿宋_GB2312"/>
          <w:sz w:val="30"/>
          <w:szCs w:val="30"/>
        </w:rPr>
        <w:t>巴林右旗公路管护和运输保障中心</w:t>
      </w:r>
    </w:p>
    <w:p>
      <w:pPr>
        <w:rPr>
          <w:rFonts w:ascii="华文楷体" w:hAnsi="华文楷体" w:eastAsia="华文楷体" w:cs="黑体"/>
          <w:b/>
          <w:sz w:val="32"/>
          <w:szCs w:val="32"/>
        </w:rPr>
      </w:pPr>
      <w:r>
        <w:rPr>
          <w:rFonts w:hint="eastAsia" w:ascii="华文楷体" w:hAnsi="华文楷体" w:eastAsia="华文楷体" w:cs="黑体"/>
          <w:b/>
          <w:sz w:val="32"/>
          <w:szCs w:val="32"/>
        </w:rPr>
        <w:t>六、决定机构</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rPr>
          <w:rFonts w:hint="eastAsia" w:ascii="华文楷体" w:hAnsi="华文楷体" w:eastAsia="华文楷体" w:cs="黑体"/>
          <w:b/>
          <w:sz w:val="32"/>
          <w:szCs w:val="32"/>
        </w:rPr>
      </w:pPr>
    </w:p>
    <w:p>
      <w:pPr>
        <w:rPr>
          <w:rFonts w:hint="eastAsia" w:ascii="华文楷体" w:hAnsi="华文楷体" w:eastAsia="华文楷体" w:cs="黑体"/>
          <w:b/>
          <w:sz w:val="32"/>
          <w:szCs w:val="32"/>
        </w:rPr>
      </w:pPr>
    </w:p>
    <w:p>
      <w:pPr>
        <w:rPr>
          <w:rFonts w:hint="eastAsia" w:ascii="华文楷体" w:hAnsi="华文楷体" w:eastAsia="华文楷体" w:cs="黑体"/>
          <w:b/>
          <w:sz w:val="32"/>
          <w:szCs w:val="32"/>
        </w:rPr>
      </w:pPr>
    </w:p>
    <w:p>
      <w:pPr>
        <w:rPr>
          <w:rFonts w:ascii="华文楷体" w:hAnsi="华文楷体" w:eastAsia="华文楷体" w:cs="黑体"/>
          <w:b/>
          <w:sz w:val="32"/>
          <w:szCs w:val="32"/>
        </w:rPr>
      </w:pPr>
      <w:bookmarkStart w:id="10" w:name="_GoBack"/>
      <w:bookmarkEnd w:id="10"/>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、办理条件</w:t>
      </w:r>
    </w:p>
    <w:p>
      <w:pPr>
        <w:ind w:firstLine="640" w:firstLineChars="200"/>
        <w:rPr>
          <w:rFonts w:ascii="仿宋_GB2312" w:hAnsi="华文楷体" w:eastAsia="仿宋_GB2312" w:cs="黑体"/>
          <w:b/>
          <w:sz w:val="32"/>
          <w:szCs w:val="32"/>
        </w:rPr>
      </w:pPr>
      <w:r>
        <w:rPr>
          <w:rFonts w:hint="eastAsia" w:ascii="仿宋_GB2312" w:hAnsi="微软雅黑" w:eastAsia="仿宋_GB2312"/>
          <w:color w:val="323232"/>
          <w:sz w:val="32"/>
          <w:szCs w:val="32"/>
          <w:shd w:val="clear" w:color="auto" w:fill="FFFFFF"/>
        </w:rPr>
        <w:t xml:space="preserve">1.符合公路工程技术标准；2.设计的支撑架构件强度、刚性、抗折弯、抗风能力、外廓尺寸等符合技术规范要求；3.未使用与交通标志相同或者近似的图案、文字或者色彩；4.有可行的交通安全保障措施；5.与交通设施保持必要的距离，不遮挡交通信号、交通标志、监控探头等，不得妨碍安全视距、不得影响通行。                           </w:t>
      </w:r>
    </w:p>
    <w:p>
      <w:pPr>
        <w:rPr>
          <w:rFonts w:ascii="仿宋_GB2312" w:hAnsi="华文楷体" w:eastAsia="仿宋_GB2312" w:cs="黑体"/>
          <w:b/>
          <w:sz w:val="32"/>
          <w:szCs w:val="32"/>
        </w:rPr>
      </w:pPr>
      <w:r>
        <w:rPr>
          <w:rFonts w:hint="eastAsia" w:ascii="仿宋_GB2312" w:hAnsi="华文楷体" w:eastAsia="仿宋_GB2312" w:cs="黑体"/>
          <w:b/>
          <w:sz w:val="32"/>
          <w:szCs w:val="32"/>
          <w:lang w:eastAsia="zh-CN"/>
        </w:rPr>
        <w:t>九</w:t>
      </w:r>
      <w:r>
        <w:rPr>
          <w:rFonts w:hint="eastAsia" w:ascii="仿宋_GB2312" w:hAnsi="华文楷体" w:eastAsia="仿宋_GB2312" w:cs="黑体"/>
          <w:b/>
          <w:sz w:val="32"/>
          <w:szCs w:val="32"/>
        </w:rPr>
        <w:t>、申办材料</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1.保障公路、公路附属设施质量和安全的技术评价报告</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2.申请人身份证明材料、授权经办人办理的委托书、经办人身份证明材料</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3.设置非公路标志行政许可申请书</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4.符合有关技术标准、规范要求的非公路标志设计方案和施工方案，包含设计图和效果图</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5.处置施工险情和意外事故的应急方案设计单位、施工单位和技术评价单位的资质证明材料</w:t>
      </w:r>
    </w:p>
    <w:p>
      <w:pPr>
        <w:ind w:firstLine="640" w:firstLineChars="200"/>
        <w:rPr>
          <w:rFonts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6.设计单位、施工单位和技术评价单位的资质证明材料</w:t>
      </w:r>
    </w:p>
    <w:p>
      <w:pPr>
        <w:ind w:firstLine="640" w:firstLineChars="200"/>
        <w:rPr>
          <w:rFonts w:ascii="仿宋_GB2312" w:hAnsi="黑体" w:eastAsia="仿宋_GB2312" w:cs="黑体"/>
          <w:sz w:val="32"/>
          <w:szCs w:val="32"/>
        </w:rPr>
      </w:pPr>
      <w:r>
        <w:rPr>
          <w:rFonts w:hint="eastAsia" w:ascii="仿宋_GB2312" w:hAnsi="微软雅黑" w:eastAsia="仿宋_GB2312"/>
          <w:color w:val="333333"/>
          <w:sz w:val="32"/>
          <w:szCs w:val="32"/>
          <w:shd w:val="clear" w:color="auto" w:fill="FFFFFF"/>
        </w:rPr>
        <w:t>7.非公路标志建设施工影响公路通行的应当提交交通组织方案</w:t>
      </w:r>
    </w:p>
    <w:p>
      <w:pPr>
        <w:rPr>
          <w:rFonts w:ascii="华文楷体" w:hAnsi="华文楷体" w:eastAsia="华文楷体" w:cs="黑体"/>
          <w:b/>
          <w:sz w:val="32"/>
          <w:szCs w:val="32"/>
        </w:rPr>
      </w:pPr>
      <w:r>
        <w:rPr>
          <w:rFonts w:hint="eastAsia" w:ascii="华文楷体" w:hAnsi="华文楷体" w:eastAsia="华文楷体" w:cs="黑体"/>
          <w:b/>
          <w:sz w:val="32"/>
          <w:szCs w:val="32"/>
          <w:lang w:eastAsia="zh-CN"/>
        </w:rPr>
        <w:t>十</w:t>
      </w:r>
      <w:r>
        <w:rPr>
          <w:rFonts w:hint="eastAsia" w:ascii="华文楷体" w:hAnsi="华文楷体" w:eastAsia="华文楷体" w:cs="黑体"/>
          <w:b/>
          <w:sz w:val="32"/>
          <w:szCs w:val="32"/>
        </w:rPr>
        <w:t>、办理方式</w:t>
      </w:r>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申请人将申请材料准备齐全，巴林右旗政务服务中心三楼交通口</w:t>
      </w:r>
    </w:p>
    <w:p>
      <w:pPr>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一</w:t>
      </w:r>
      <w:r>
        <w:rPr>
          <w:rFonts w:hint="eastAsia" w:ascii="华文楷体" w:hAnsi="华文楷体" w:eastAsia="华文楷体" w:cs="黑体"/>
          <w:b/>
          <w:sz w:val="32"/>
          <w:szCs w:val="32"/>
        </w:rPr>
        <w:t>、办理流程</w:t>
      </w:r>
    </w:p>
    <w:p>
      <w:pPr>
        <w:ind w:firstLine="640" w:firstLineChars="200"/>
        <w:jc w:val="left"/>
        <w:rPr>
          <w:rFonts w:ascii="黑体" w:hAnsi="黑体" w:eastAsia="黑体" w:cs="黑体"/>
          <w:sz w:val="32"/>
          <w:szCs w:val="32"/>
        </w:rPr>
      </w:pPr>
    </w:p>
    <w:p>
      <w:pPr>
        <w:ind w:firstLine="640" w:firstLineChars="200"/>
        <w:jc w:val="left"/>
        <w:rPr>
          <w:rFonts w:ascii="黑体" w:hAnsi="黑体" w:eastAsia="黑体" w:cs="黑体"/>
          <w:sz w:val="32"/>
          <w:szCs w:val="32"/>
        </w:rPr>
      </w:pPr>
    </w:p>
    <w:p>
      <w:pPr>
        <w:ind w:firstLine="640" w:firstLineChars="200"/>
        <w:jc w:val="left"/>
        <w:rPr>
          <w:rFonts w:ascii="黑体" w:hAnsi="黑体" w:eastAsia="黑体" w:cs="黑体"/>
          <w:sz w:val="32"/>
          <w:szCs w:val="32"/>
        </w:rPr>
      </w:pPr>
    </w:p>
    <w:p>
      <w:pPr>
        <w:ind w:firstLine="600" w:firstLineChars="200"/>
        <w:jc w:val="left"/>
        <w:rPr>
          <w:rFonts w:ascii="黑体" w:hAnsi="黑体" w:eastAsia="黑体" w:cs="黑体"/>
          <w:sz w:val="32"/>
          <w:szCs w:val="32"/>
        </w:rPr>
      </w:pPr>
      <w:r>
        <w:rPr>
          <w:sz w:val="30"/>
        </w:rPr>
        <mc:AlternateContent>
          <mc:Choice Requires="wps">
            <w:drawing>
              <wp:anchor distT="0" distB="0" distL="114300" distR="114300" simplePos="0" relativeHeight="252130304" behindDoc="0" locked="0" layoutInCell="1" allowOverlap="1">
                <wp:simplePos x="0" y="0"/>
                <wp:positionH relativeFrom="column">
                  <wp:posOffset>3118485</wp:posOffset>
                </wp:positionH>
                <wp:positionV relativeFrom="paragraph">
                  <wp:posOffset>264795</wp:posOffset>
                </wp:positionV>
                <wp:extent cx="1409065" cy="758190"/>
                <wp:effectExtent l="7620" t="7620" r="12065" b="15240"/>
                <wp:wrapNone/>
                <wp:docPr id="479" name="自选图形 28"/>
                <wp:cNvGraphicFramePr/>
                <a:graphic xmlns:a="http://schemas.openxmlformats.org/drawingml/2006/main">
                  <a:graphicData uri="http://schemas.microsoft.com/office/word/2010/wordprocessingShape">
                    <wps:wsp>
                      <wps:cNvSpPr/>
                      <wps:spPr>
                        <a:xfrm>
                          <a:off x="0" y="0"/>
                          <a:ext cx="1409065" cy="758190"/>
                        </a:xfrm>
                        <a:prstGeom prst="flowChartAlternate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rPr>
                                <w:rFonts w:eastAsia="微软雅黑"/>
                                <w:sz w:val="18"/>
                                <w:szCs w:val="18"/>
                              </w:rPr>
                            </w:pPr>
                            <w:r>
                              <w:rPr>
                                <w:rFonts w:hint="eastAsia" w:ascii="仿宋_GB2312" w:hAnsi="仿宋_GB2312" w:eastAsia="仿宋_GB2312" w:cs="仿宋_GB2312"/>
                                <w:sz w:val="18"/>
                                <w:szCs w:val="18"/>
                              </w:rPr>
                              <w:t>申请材料齐全，符合法定要求，否则一次性告知补正</w:t>
                            </w:r>
                          </w:p>
                          <w:p/>
                        </w:txbxContent>
                      </wps:txbx>
                      <wps:bodyPr upright="1"/>
                    </wps:wsp>
                  </a:graphicData>
                </a:graphic>
              </wp:anchor>
            </w:drawing>
          </mc:Choice>
          <mc:Fallback>
            <w:pict>
              <v:shape id="自选图形 28" o:spid="_x0000_s1026" o:spt="176" type="#_x0000_t176" style="position:absolute;left:0pt;margin-left:245.55pt;margin-top:20.85pt;height:59.7pt;width:110.95pt;z-index:252130304;mso-width-relative:page;mso-height-relative:page;" fillcolor="#FFFFFF" filled="t" stroked="t" coordsize="21600,21600" o:gfxdata="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RGuxvWAAAA&#10;CgEAAA8AAAAAAAAAAQAgAAAAIgAAAGRycy9kb3ducmV2LnhtbFBLAQIUABQAAAAIAIdO4kBpD0Kl&#10;WAIAAM8EAAAOAAAAAAAAAAEAIAAAACUBAABkcnMvZTJvRG9jLnhtbFBLBQYAAAAABgAGAFkBAADv&#10;BQAAAAA=&#10;">
                <v:fill type="gradient" on="t" color2="#FFFFFF" angle="90" focus="100%" focussize="0,0">
                  <o:fill type="gradientUnscaled" v:ext="backwardCompatible"/>
                </v:fill>
                <v:stroke weight="1.25pt" color="#000000" joinstyle="miter"/>
                <v:imagedata o:title=""/>
                <o:lock v:ext="edit" aspectratio="f"/>
                <v:textbox>
                  <w:txbxContent>
                    <w:p>
                      <w:pPr>
                        <w:rPr>
                          <w:rFonts w:eastAsia="微软雅黑"/>
                          <w:sz w:val="18"/>
                          <w:szCs w:val="18"/>
                        </w:rPr>
                      </w:pPr>
                      <w:r>
                        <w:rPr>
                          <w:rFonts w:hint="eastAsia" w:ascii="仿宋_GB2312" w:hAnsi="仿宋_GB2312" w:eastAsia="仿宋_GB2312" w:cs="仿宋_GB2312"/>
                          <w:sz w:val="18"/>
                          <w:szCs w:val="18"/>
                        </w:rPr>
                        <w:t>申请材料齐全，符合法定要求，否则一次性告知补正</w:t>
                      </w:r>
                    </w:p>
                    <w:p/>
                  </w:txbxContent>
                </v:textbox>
              </v:shape>
            </w:pict>
          </mc:Fallback>
        </mc:AlternateContent>
      </w:r>
      <w:r>
        <w:rPr>
          <w:rFonts w:hint="eastAsia" w:ascii="楷体_GB2312" w:hAnsi="楷体_GB2312" w:eastAsia="楷体_GB2312" w:cs="楷体_GB2312"/>
          <w:sz w:val="32"/>
          <w:szCs w:val="32"/>
        </w:rPr>
        <w:t>（一）流程图</w:t>
      </w:r>
    </w:p>
    <w:p>
      <w:pPr>
        <w:widowControl/>
        <w:adjustRightInd w:val="0"/>
        <w:snapToGrid w:val="0"/>
        <w:spacing w:line="600" w:lineRule="exact"/>
        <w:ind w:firstLine="420" w:firstLineChars="200"/>
        <w:jc w:val="left"/>
        <w:rPr>
          <w:rFonts w:ascii="仿宋_GB2312" w:hAnsi="仿宋_GB2312" w:eastAsia="仿宋_GB2312" w:cs="仿宋_GB2312"/>
          <w:sz w:val="30"/>
          <w:szCs w:val="30"/>
        </w:rPr>
      </w:pPr>
      <w:r>
        <mc:AlternateContent>
          <mc:Choice Requires="wps">
            <w:drawing>
              <wp:anchor distT="0" distB="0" distL="114300" distR="114300" simplePos="0" relativeHeight="252129280" behindDoc="0" locked="0" layoutInCell="1" allowOverlap="1">
                <wp:simplePos x="0" y="0"/>
                <wp:positionH relativeFrom="column">
                  <wp:posOffset>1244600</wp:posOffset>
                </wp:positionH>
                <wp:positionV relativeFrom="paragraph">
                  <wp:posOffset>207010</wp:posOffset>
                </wp:positionV>
                <wp:extent cx="1323975" cy="608965"/>
                <wp:effectExtent l="8255" t="7620" r="20320" b="12065"/>
                <wp:wrapNone/>
                <wp:docPr id="480" name="自选图形 27"/>
                <wp:cNvGraphicFramePr/>
                <a:graphic xmlns:a="http://schemas.openxmlformats.org/drawingml/2006/main">
                  <a:graphicData uri="http://schemas.microsoft.com/office/word/2010/wordprocessingShape">
                    <wps:wsp>
                      <wps:cNvSpPr/>
                      <wps:spPr>
                        <a:xfrm>
                          <a:off x="0" y="0"/>
                          <a:ext cx="1323975" cy="608965"/>
                        </a:xfrm>
                        <a:prstGeom prst="flowChartAlternate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  理</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jc w:val="center"/>
                              <w:rPr>
                                <w:rFonts w:ascii="仿宋_GB2312" w:hAnsi="仿宋_GB2312" w:eastAsia="仿宋_GB2312" w:cs="仿宋_GB2312"/>
                                <w:sz w:val="18"/>
                                <w:szCs w:val="18"/>
                              </w:rPr>
                            </w:pPr>
                          </w:p>
                          <w:p/>
                        </w:txbxContent>
                      </wps:txbx>
                      <wps:bodyPr upright="1"/>
                    </wps:wsp>
                  </a:graphicData>
                </a:graphic>
              </wp:anchor>
            </w:drawing>
          </mc:Choice>
          <mc:Fallback>
            <w:pict>
              <v:shape id="自选图形 27" o:spid="_x0000_s1026" o:spt="176" type="#_x0000_t176" style="position:absolute;left:0pt;margin-left:98pt;margin-top:16.3pt;height:47.95pt;width:104.25pt;z-index:252129280;mso-width-relative:page;mso-height-relative:page;" fillcolor="#FFFFFF" filled="t" stroked="t" coordsize="21600,21600" o:gfxdata="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I6OHx1wAA&#10;AAoBAAAPAAAAAAAAAAEAIAAAACIAAABkcnMvZG93bnJldi54bWxQSwECFAAUAAAACACHTuJAG53d&#10;tVgCAADPBAAADgAAAAAAAAABACAAAAAmAQAAZHJzL2Uyb0RvYy54bWxQSwUGAAAAAAYABgBZAQAA&#10;8AUAAAAA&#10;">
                <v:fill type="gradient" on="t" color2="#FFFFFF" angle="90" focus="100%" focussize="0,0">
                  <o:fill type="gradientUnscaled" v:ext="backwardCompatible"/>
                </v:fill>
                <v:stroke weight="1.25pt" color="#000000" joinstyle="miter"/>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  理</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widowControl/>
                        <w:adjustRightInd w:val="0"/>
                        <w:snapToGrid w:val="0"/>
                        <w:jc w:val="center"/>
                        <w:rPr>
                          <w:rFonts w:ascii="仿宋_GB2312" w:hAnsi="仿宋_GB2312" w:eastAsia="仿宋_GB2312" w:cs="仿宋_GB2312"/>
                          <w:sz w:val="18"/>
                          <w:szCs w:val="18"/>
                        </w:rPr>
                      </w:pPr>
                    </w:p>
                    <w:p/>
                  </w:txbxContent>
                </v:textbox>
              </v:shape>
            </w:pict>
          </mc:Fallback>
        </mc:AlternateContent>
      </w:r>
    </w:p>
    <w:p>
      <w:pPr>
        <w:widowControl/>
        <w:adjustRightInd w:val="0"/>
        <w:snapToGrid w:val="0"/>
        <w:spacing w:line="600" w:lineRule="exact"/>
        <w:jc w:val="left"/>
        <w:rPr>
          <w:rFonts w:ascii="仿宋_GB2312" w:hAnsi="仿宋_GB2312" w:eastAsia="仿宋_GB2312" w:cs="仿宋_GB2312"/>
          <w:sz w:val="30"/>
          <w:szCs w:val="30"/>
        </w:rPr>
      </w:pPr>
      <w:r>
        <mc:AlternateContent>
          <mc:Choice Requires="wps">
            <w:drawing>
              <wp:anchor distT="0" distB="0" distL="114300" distR="114300" simplePos="0" relativeHeight="252135424" behindDoc="0" locked="0" layoutInCell="1" allowOverlap="1">
                <wp:simplePos x="0" y="0"/>
                <wp:positionH relativeFrom="column">
                  <wp:posOffset>2585720</wp:posOffset>
                </wp:positionH>
                <wp:positionV relativeFrom="paragraph">
                  <wp:posOffset>38100</wp:posOffset>
                </wp:positionV>
                <wp:extent cx="510540" cy="635"/>
                <wp:effectExtent l="0" t="50800" r="3810" b="62865"/>
                <wp:wrapNone/>
                <wp:docPr id="481" name="自选图形 5"/>
                <wp:cNvGraphicFramePr/>
                <a:graphic xmlns:a="http://schemas.openxmlformats.org/drawingml/2006/main">
                  <a:graphicData uri="http://schemas.microsoft.com/office/word/2010/wordprocessingShape">
                    <wps:wsp>
                      <wps:cNvCnPr/>
                      <wps:spPr>
                        <a:xfrm flipH="1" flipV="1">
                          <a:off x="0" y="0"/>
                          <a:ext cx="51054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自选图形 5" o:spid="_x0000_s1026" o:spt="32" type="#_x0000_t32" style="position:absolute;left:0pt;flip:x y;margin-left:203.6pt;margin-top:3pt;height:0.05pt;width:40.2pt;z-index:252135424;mso-width-relative:page;mso-height-relative:page;" filled="f" stroked="t" coordsize="21600,21600" o:gfxdata="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7TWTXXAAAABwEAAA8AAAAAAAAAAQAg&#10;AAAAIgAAAGRycy9kb3ducmV2LnhtbFBLAQIUABQAAAAIAIdO4kBp6kBQDwIAAAYEAAAOAAAAAAAA&#10;AAEAIAAAACYBAABkcnMvZTJvRG9jLnhtbFBLBQYAAAAABgAGAFkBAACn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3129280</wp:posOffset>
                </wp:positionH>
                <wp:positionV relativeFrom="paragraph">
                  <wp:posOffset>356870</wp:posOffset>
                </wp:positionV>
                <wp:extent cx="1409065" cy="601980"/>
                <wp:effectExtent l="6350" t="6350" r="13335" b="20320"/>
                <wp:wrapNone/>
                <wp:docPr id="482" name="圆角矩形 482"/>
                <wp:cNvGraphicFramePr/>
                <a:graphic xmlns:a="http://schemas.openxmlformats.org/drawingml/2006/main">
                  <a:graphicData uri="http://schemas.microsoft.com/office/word/2010/wordprocessingShape">
                    <wps:wsp>
                      <wps:cNvSpPr>
                        <a:spLocks noChangeArrowheads="1"/>
                      </wps:cNvSpPr>
                      <wps:spPr bwMode="auto">
                        <a:xfrm>
                          <a:off x="0" y="0"/>
                          <a:ext cx="1554480" cy="539115"/>
                        </a:xfrm>
                        <a:prstGeom prst="roundRect">
                          <a:avLst>
                            <a:gd name="adj" fmla="val 16667"/>
                          </a:avLst>
                        </a:prstGeom>
                        <a:solidFill>
                          <a:srgbClr val="FFFFFF"/>
                        </a:solidFill>
                        <a:ln w="12700">
                          <a:solidFill>
                            <a:srgbClr val="000000"/>
                          </a:solidFill>
                          <a:prstDash val="dash"/>
                          <a:round/>
                        </a:ln>
                        <a:effectLst/>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46.4pt;margin-top:28.1pt;height:47.4pt;width:110.95pt;z-index:252134400;mso-width-relative:page;mso-height-relative:page;" fillcolor="#FFFFFF" filled="t" stroked="t" coordsize="21600,21600" arcsize="0.166666666666667" o:gfxdata="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crTOtkAAAAKAQAADwAAAAAAAAABACAAAAAiAAAAZHJzL2Rvd25y&#10;ZXYueG1sUEsBAhQAFAAAAAgAh07iQPdj+MdvAgAAzwQAAA4AAAAAAAAAAQAgAAAAKAEAAGRycy9l&#10;Mm9Eb2MueG1sUEsFBgAAAAAGAAYAWQEAAAkGA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 xml:space="preserve">  （7个工作日）</w:t>
                      </w:r>
                    </w:p>
                  </w:txbxContent>
                </v:textbox>
              </v:roundrect>
            </w:pict>
          </mc:Fallback>
        </mc:AlternateContent>
      </w:r>
    </w:p>
    <w:p>
      <w:pPr>
        <w:widowControl/>
        <w:adjustRightInd w:val="0"/>
        <w:snapToGrid w:val="0"/>
        <w:spacing w:line="600" w:lineRule="exact"/>
        <w:jc w:val="left"/>
        <w:rPr>
          <w:rFonts w:ascii="仿宋_GB2312" w:hAnsi="仿宋_GB2312" w:eastAsia="仿宋_GB2312" w:cs="仿宋_GB2312"/>
          <w:sz w:val="30"/>
          <w:szCs w:val="30"/>
        </w:rPr>
      </w:pPr>
      <w:r>
        <mc:AlternateContent>
          <mc:Choice Requires="wps">
            <w:drawing>
              <wp:anchor distT="0" distB="0" distL="114300" distR="114300" simplePos="0" relativeHeight="252128256" behindDoc="0" locked="0" layoutInCell="1" allowOverlap="1">
                <wp:simplePos x="0" y="0"/>
                <wp:positionH relativeFrom="column">
                  <wp:posOffset>2607945</wp:posOffset>
                </wp:positionH>
                <wp:positionV relativeFrom="paragraph">
                  <wp:posOffset>212725</wp:posOffset>
                </wp:positionV>
                <wp:extent cx="510540" cy="635"/>
                <wp:effectExtent l="0" t="50800" r="3810" b="62865"/>
                <wp:wrapNone/>
                <wp:docPr id="483" name="直接箭头连接符 11"/>
                <wp:cNvGraphicFramePr/>
                <a:graphic xmlns:a="http://schemas.openxmlformats.org/drawingml/2006/main">
                  <a:graphicData uri="http://schemas.microsoft.com/office/word/2010/wordprocessingShape">
                    <wps:wsp>
                      <wps:cNvCnPr/>
                      <wps:spPr>
                        <a:xfrm flipH="1" flipV="1">
                          <a:off x="0" y="0"/>
                          <a:ext cx="51054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直接箭头连接符 11" o:spid="_x0000_s1026" o:spt="32" type="#_x0000_t32" style="position:absolute;left:0pt;flip:x y;margin-left:205.35pt;margin-top:16.75pt;height:0.05pt;width:40.2pt;z-index:252128256;mso-width-relative:page;mso-height-relative:page;" filled="f" stroked="t" coordsize="21600,21600" o:gfxdata="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sywOdkAAAAJAQAA&#10;DwAAAAAAAAABACAAAAAiAAAAZHJzL2Rvd25yZXYueG1sUEsBAhQAFAAAAAgAh07iQLtpxbEYAgAA&#10;EAQAAA4AAAAAAAAAAQAgAAAAKAEAAGRycy9lMm9Eb2MueG1sUEsFBgAAAAAGAAYAWQEAALIFAAAA&#10;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1244600</wp:posOffset>
                </wp:positionH>
                <wp:positionV relativeFrom="paragraph">
                  <wp:posOffset>330835</wp:posOffset>
                </wp:positionV>
                <wp:extent cx="1352550" cy="600075"/>
                <wp:effectExtent l="7620" t="7620" r="11430" b="20955"/>
                <wp:wrapNone/>
                <wp:docPr id="484" name="自选图形 29"/>
                <wp:cNvGraphicFramePr/>
                <a:graphic xmlns:a="http://schemas.openxmlformats.org/drawingml/2006/main">
                  <a:graphicData uri="http://schemas.microsoft.com/office/word/2010/wordprocessingShape">
                    <wps:wsp>
                      <wps:cNvSpPr/>
                      <wps:spPr>
                        <a:xfrm>
                          <a:off x="0" y="0"/>
                          <a:ext cx="1352550" cy="600075"/>
                        </a:xfrm>
                        <a:prstGeom prst="flowChartAlternate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  查</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（6个工作日）</w:t>
                            </w:r>
                          </w:p>
                          <w:p>
                            <w:pPr>
                              <w:widowControl/>
                              <w:adjustRightInd w:val="0"/>
                              <w:snapToGrid w:val="0"/>
                              <w:rPr>
                                <w:rFonts w:ascii="仿宋_GB2312" w:hAnsi="仿宋_GB2312" w:eastAsia="仿宋_GB2312" w:cs="仿宋_GB2312"/>
                                <w:sz w:val="18"/>
                                <w:szCs w:val="18"/>
                              </w:rPr>
                            </w:pPr>
                          </w:p>
                          <w:p/>
                        </w:txbxContent>
                      </wps:txbx>
                      <wps:bodyPr upright="1"/>
                    </wps:wsp>
                  </a:graphicData>
                </a:graphic>
              </wp:anchor>
            </w:drawing>
          </mc:Choice>
          <mc:Fallback>
            <w:pict>
              <v:shape id="自选图形 29" o:spid="_x0000_s1026" o:spt="176" type="#_x0000_t176" style="position:absolute;left:0pt;margin-left:98pt;margin-top:26.05pt;height:47.25pt;width:106.5pt;z-index:252131328;mso-width-relative:page;mso-height-relative:page;" fillcolor="#FFFFFF" filled="t" stroked="t" coordsize="21600,21600" o:gfxdata="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WAdBo1wAAAAoB&#10;AAAPAAAAAAAAAAEAIAAAACIAAABkcnMvZG93bnJldi54bWxQSwECFAAUAAAACACHTuJAgCIoCFUC&#10;AADPBAAADgAAAAAAAAABACAAAAAmAQAAZHJzL2Uyb0RvYy54bWxQSwUGAAAAAAYABgBZAQAA7QUA&#10;AAAA&#10;">
                <v:fill type="gradient" on="t" color2="#FFFFFF" angle="90" focus="100%" focussize="0,0">
                  <o:fill type="gradientUnscaled" v:ext="backwardCompatible"/>
                </v:fill>
                <v:stroke weight="1.25pt" color="#000000" joinstyle="miter"/>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  查</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（6个工作日）</w:t>
                      </w:r>
                    </w:p>
                    <w:p>
                      <w:pPr>
                        <w:widowControl/>
                        <w:adjustRightInd w:val="0"/>
                        <w:snapToGrid w:val="0"/>
                        <w:rPr>
                          <w:rFonts w:ascii="仿宋_GB2312" w:hAnsi="仿宋_GB2312" w:eastAsia="仿宋_GB2312" w:cs="仿宋_GB2312"/>
                          <w:sz w:val="18"/>
                          <w:szCs w:val="18"/>
                        </w:rPr>
                      </w:pPr>
                    </w:p>
                    <w:p/>
                  </w:txbxContent>
                </v:textbox>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1905635</wp:posOffset>
                </wp:positionH>
                <wp:positionV relativeFrom="paragraph">
                  <wp:posOffset>40640</wp:posOffset>
                </wp:positionV>
                <wp:extent cx="0" cy="289560"/>
                <wp:effectExtent l="50800" t="0" r="63500" b="15240"/>
                <wp:wrapNone/>
                <wp:docPr id="485" name="直接箭头连接符 485"/>
                <wp:cNvGraphicFramePr/>
                <a:graphic xmlns:a="http://schemas.openxmlformats.org/drawingml/2006/main">
                  <a:graphicData uri="http://schemas.microsoft.com/office/word/2010/wordprocessingShape">
                    <wps:wsp>
                      <wps:cNvCnPr/>
                      <wps:spPr>
                        <a:xfrm>
                          <a:off x="2892425" y="8128635"/>
                          <a:ext cx="0" cy="28956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50.05pt;margin-top:3.2pt;height:22.8pt;width:0pt;z-index:252126208;mso-width-relative:page;mso-height-relative:page;" filled="f" stroked="t" coordsize="21600,21600" o:gfxdata="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VtwQdQA&#10;AAAIAQAADwAAAAAAAAABACAAAAAiAAAAZHJzL2Rvd25yZXYueG1sUEsBAhQAFAAAAAgAh07iQEjH&#10;Iq8jAgAADgQAAA4AAAAAAAAAAQAgAAAAIwEAAGRycy9lMm9Eb2MueG1sUEsFBgAAAAAGAAYAWQEA&#10;ALgFAAAAAA==&#10;">
                <v:fill on="f" focussize="0,0"/>
                <v:stroke weight="1pt" color="#000000" miterlimit="8" joinstyle="miter" endarrow="open"/>
                <v:imagedata o:title=""/>
                <o:lock v:ext="edit" aspectratio="f"/>
              </v:shape>
            </w:pict>
          </mc:Fallback>
        </mc:AlternateContent>
      </w:r>
      <w:r>
        <w:rPr>
          <w:rFonts w:hint="eastAsia" w:ascii="仿宋_GB2312" w:hAnsi="仿宋_GB2312" w:eastAsia="仿宋_GB2312" w:cs="仿宋_GB2312"/>
          <w:sz w:val="30"/>
          <w:szCs w:val="30"/>
        </w:rPr>
        <w:t xml:space="preserve">                                   </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p>
    <w:p>
      <w:pPr>
        <w:widowControl/>
        <w:adjustRightInd w:val="0"/>
        <w:snapToGrid w:val="0"/>
        <w:spacing w:line="600" w:lineRule="exact"/>
        <w:ind w:firstLine="420" w:firstLineChars="200"/>
        <w:jc w:val="left"/>
        <w:rPr>
          <w:rFonts w:ascii="仿宋_GB2312" w:hAnsi="仿宋_GB2312" w:eastAsia="仿宋_GB2312" w:cs="仿宋_GB2312"/>
          <w:sz w:val="30"/>
          <w:szCs w:val="30"/>
        </w:rPr>
      </w:pPr>
      <w:r>
        <mc:AlternateContent>
          <mc:Choice Requires="wps">
            <w:drawing>
              <wp:anchor distT="0" distB="0" distL="114300" distR="114300" simplePos="0" relativeHeight="252127232" behindDoc="0" locked="0" layoutInCell="1" allowOverlap="1">
                <wp:simplePos x="0" y="0"/>
                <wp:positionH relativeFrom="column">
                  <wp:posOffset>1886585</wp:posOffset>
                </wp:positionH>
                <wp:positionV relativeFrom="paragraph">
                  <wp:posOffset>164465</wp:posOffset>
                </wp:positionV>
                <wp:extent cx="0" cy="259080"/>
                <wp:effectExtent l="50800" t="0" r="63500" b="7620"/>
                <wp:wrapNone/>
                <wp:docPr id="486" name="直接箭头连接符 486"/>
                <wp:cNvGraphicFramePr/>
                <a:graphic xmlns:a="http://schemas.openxmlformats.org/drawingml/2006/main">
                  <a:graphicData uri="http://schemas.microsoft.com/office/word/2010/wordprocessingShape">
                    <wps:wsp>
                      <wps:cNvCnPr/>
                      <wps:spPr>
                        <a:xfrm>
                          <a:off x="2892425" y="9043035"/>
                          <a:ext cx="0" cy="2590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8.55pt;margin-top:12.95pt;height:20.4pt;width:0pt;z-index:252127232;mso-width-relative:page;mso-height-relative:page;" filled="f" stroked="t" coordsize="21600,21600" o:gfxdata="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TiI&#10;ZNUAAAAJAQAADwAAAAAAAAABACAAAAAiAAAAZHJzL2Rvd25yZXYueG1sUEsBAhQAFAAAAAgAh07i&#10;QECi1tElAgAADgQAAA4AAAAAAAAAAQAgAAAAJAEAAGRycy9lMm9Eb2MueG1sUEsFBgAAAAAGAAYA&#10;WQEAALsFAAAAAA==&#10;">
                <v:fill on="f" focussize="0,0"/>
                <v:stroke weight="1pt" color="#000000" miterlimit="8" joinstyle="miter" endarrow="open"/>
                <v:imagedata o:title=""/>
                <o:lock v:ext="edit" aspectratio="f"/>
              </v:shape>
            </w:pict>
          </mc:Fallback>
        </mc:AlternateContent>
      </w:r>
    </w:p>
    <w:p>
      <w:pPr>
        <w:widowControl/>
        <w:adjustRightInd w:val="0"/>
        <w:snapToGrid w:val="0"/>
        <w:spacing w:line="600" w:lineRule="exact"/>
        <w:ind w:firstLine="420" w:firstLineChars="200"/>
        <w:jc w:val="left"/>
        <w:rPr>
          <w:rFonts w:ascii="楷体_GB2312" w:hAnsi="楷体_GB2312" w:eastAsia="楷体_GB2312" w:cs="楷体_GB2312"/>
          <w:sz w:val="32"/>
          <w:szCs w:val="32"/>
        </w:rPr>
      </w:pPr>
      <w:r>
        <mc:AlternateContent>
          <mc:Choice Requires="wps">
            <w:drawing>
              <wp:anchor distT="0" distB="0" distL="114300" distR="114300" simplePos="0" relativeHeight="252132352" behindDoc="0" locked="0" layoutInCell="1" allowOverlap="1">
                <wp:simplePos x="0" y="0"/>
                <wp:positionH relativeFrom="column">
                  <wp:posOffset>1263650</wp:posOffset>
                </wp:positionH>
                <wp:positionV relativeFrom="paragraph">
                  <wp:posOffset>45085</wp:posOffset>
                </wp:positionV>
                <wp:extent cx="1333500" cy="561975"/>
                <wp:effectExtent l="7620" t="7620" r="11430" b="20955"/>
                <wp:wrapNone/>
                <wp:docPr id="487" name="自选图形 30"/>
                <wp:cNvGraphicFramePr/>
                <a:graphic xmlns:a="http://schemas.openxmlformats.org/drawingml/2006/main">
                  <a:graphicData uri="http://schemas.microsoft.com/office/word/2010/wordprocessingShape">
                    <wps:wsp>
                      <wps:cNvSpPr/>
                      <wps:spPr>
                        <a:xfrm>
                          <a:off x="0" y="0"/>
                          <a:ext cx="1333500" cy="561975"/>
                        </a:xfrm>
                        <a:prstGeom prst="flowChartAlternateProcess">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  定</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w:t>
                            </w:r>
                            <w:r>
                              <w:rPr>
                                <w:rFonts w:ascii="仿宋_GB2312" w:hAnsi="仿宋_GB2312" w:eastAsia="仿宋_GB2312" w:cs="仿宋_GB2312"/>
                                <w:sz w:val="18"/>
                                <w:szCs w:val="18"/>
                              </w:rPr>
                              <w:t>3</w:t>
                            </w:r>
                            <w:r>
                              <w:rPr>
                                <w:rFonts w:hint="eastAsia" w:ascii="仿宋_GB2312" w:hAnsi="仿宋_GB2312" w:eastAsia="仿宋_GB2312" w:cs="仿宋_GB2312"/>
                                <w:sz w:val="18"/>
                                <w:szCs w:val="18"/>
                              </w:rPr>
                              <w:t>个工作日）</w:t>
                            </w:r>
                          </w:p>
                          <w:p>
                            <w:pPr>
                              <w:widowControl/>
                              <w:adjustRightInd w:val="0"/>
                              <w:snapToGrid w:val="0"/>
                              <w:jc w:val="center"/>
                              <w:rPr>
                                <w:rFonts w:ascii="仿宋_GB2312" w:hAnsi="仿宋_GB2312" w:eastAsia="仿宋_GB2312" w:cs="仿宋_GB2312"/>
                                <w:sz w:val="18"/>
                                <w:szCs w:val="18"/>
                              </w:rPr>
                            </w:pPr>
                          </w:p>
                          <w:p/>
                        </w:txbxContent>
                      </wps:txbx>
                      <wps:bodyPr upright="1"/>
                    </wps:wsp>
                  </a:graphicData>
                </a:graphic>
              </wp:anchor>
            </w:drawing>
          </mc:Choice>
          <mc:Fallback>
            <w:pict>
              <v:shape id="自选图形 30" o:spid="_x0000_s1026" o:spt="176" type="#_x0000_t176" style="position:absolute;left:0pt;margin-left:99.5pt;margin-top:3.55pt;height:44.25pt;width:105pt;z-index:252132352;mso-width-relative:page;mso-height-relative:page;" fillcolor="#FFFFFF" filled="t" stroked="t" coordsize="21600,21600" o:gfxdata="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KUxfw1QAAAAgB&#10;AAAPAAAAAAAAAAEAIAAAACIAAABkcnMvZG93bnJldi54bWxQSwECFAAUAAAACACHTuJA4EUZuVcC&#10;AADPBAAADgAAAAAAAAABACAAAAAkAQAAZHJzL2Uyb0RvYy54bWxQSwUGAAAAAAYABgBZAQAA7QUA&#10;AAAA&#10;">
                <v:fill type="gradient" on="t" color2="#FFFFFF" angle="90" focus="100%" focussize="0,0">
                  <o:fill type="gradientUnscaled" v:ext="backwardCompatible"/>
                </v:fill>
                <v:stroke weight="1.25pt" color="#000000" joinstyle="miter"/>
                <v:imagedata o:title=""/>
                <o:lock v:ext="edit" aspectratio="f"/>
                <v:textbox>
                  <w:txbxContent>
                    <w:p>
                      <w:pPr>
                        <w:widowControl/>
                        <w:adjustRightInd w:val="0"/>
                        <w:snapToGrid w:val="0"/>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  定</w:t>
                      </w:r>
                    </w:p>
                    <w:p>
                      <w:pPr>
                        <w:widowControl/>
                        <w:adjustRightInd w:val="0"/>
                        <w:snapToGrid w:val="0"/>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w:t>
                      </w:r>
                      <w:r>
                        <w:rPr>
                          <w:rFonts w:ascii="仿宋_GB2312" w:hAnsi="仿宋_GB2312" w:eastAsia="仿宋_GB2312" w:cs="仿宋_GB2312"/>
                          <w:sz w:val="18"/>
                          <w:szCs w:val="18"/>
                        </w:rPr>
                        <w:t>3</w:t>
                      </w:r>
                      <w:r>
                        <w:rPr>
                          <w:rFonts w:hint="eastAsia" w:ascii="仿宋_GB2312" w:hAnsi="仿宋_GB2312" w:eastAsia="仿宋_GB2312" w:cs="仿宋_GB2312"/>
                          <w:sz w:val="18"/>
                          <w:szCs w:val="18"/>
                        </w:rPr>
                        <w:t>个工作日）</w:t>
                      </w:r>
                    </w:p>
                    <w:p>
                      <w:pPr>
                        <w:widowControl/>
                        <w:adjustRightInd w:val="0"/>
                        <w:snapToGrid w:val="0"/>
                        <w:jc w:val="center"/>
                        <w:rPr>
                          <w:rFonts w:ascii="仿宋_GB2312" w:hAnsi="仿宋_GB2312" w:eastAsia="仿宋_GB2312" w:cs="仿宋_GB2312"/>
                          <w:sz w:val="18"/>
                          <w:szCs w:val="18"/>
                        </w:rPr>
                      </w:pPr>
                    </w:p>
                    <w:p/>
                  </w:txbxContent>
                </v:textbox>
              </v:shape>
            </w:pict>
          </mc:Fallback>
        </mc:AlternateConten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二</w:t>
      </w:r>
      <w:r>
        <w:rPr>
          <w:rFonts w:hint="eastAsia" w:ascii="华文楷体" w:hAnsi="华文楷体" w:eastAsia="华文楷体" w:cs="黑体"/>
          <w:b/>
          <w:sz w:val="32"/>
          <w:szCs w:val="32"/>
        </w:rPr>
        <w:t>、办理时限</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自受理之日起20个工作日。</w:t>
      </w:r>
    </w:p>
    <w:p>
      <w:pPr>
        <w:ind w:firstLine="640" w:firstLineChars="200"/>
        <w:rPr>
          <w:rFonts w:ascii="黑体" w:hAnsi="黑体" w:eastAsia="黑体" w:cs="黑体"/>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自受理之日起10个工作日</w:t>
      </w: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三</w:t>
      </w:r>
      <w:r>
        <w:rPr>
          <w:rFonts w:hint="eastAsia" w:ascii="华文楷体" w:hAnsi="华文楷体" w:eastAsia="华文楷体" w:cs="黑体"/>
          <w:b/>
          <w:sz w:val="32"/>
          <w:szCs w:val="32"/>
        </w:rPr>
        <w:t>、收费依据及标准</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1．办理过程不收费。</w:t>
      </w:r>
      <w:r>
        <w:rPr>
          <w:rFonts w:ascii="仿宋_GB2312" w:hAnsi="仿宋_GB2312" w:eastAsia="仿宋_GB2312" w:cs="仿宋_GB2312"/>
          <w:sz w:val="30"/>
          <w:szCs w:val="30"/>
        </w:rPr>
        <w:br w:type="textWrapping"/>
      </w:r>
      <w:r>
        <w:rPr>
          <w:rFonts w:ascii="仿宋_GB2312" w:hAnsi="仿宋_GB2312" w:eastAsia="仿宋_GB2312" w:cs="仿宋_GB2312"/>
          <w:sz w:val="30"/>
          <w:szCs w:val="30"/>
        </w:rPr>
        <w:t xml:space="preserve">    2.</w:t>
      </w:r>
      <w:r>
        <w:rPr>
          <w:rFonts w:hint="eastAsia" w:ascii="仿宋_GB2312" w:hAnsi="仿宋_GB2312" w:eastAsia="仿宋_GB2312" w:cs="仿宋_GB2312"/>
          <w:sz w:val="30"/>
          <w:szCs w:val="30"/>
        </w:rPr>
        <w:t xml:space="preserve"> 对公路造成损坏的，应当按照不低于原有的技术标准予以修复或者按标准缴纳补偿费。</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3．因所修建工程需要占用、挖掘公路、公路用地及公路附属设施的，收取补偿费。</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1.《中华人民共和国公路法》（2017修订本）第八十五条违反本法有关规定，对公路造成损害的，应当依法承担民事责任。</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《内蒙古自治区公路条例》（2010年12月3日内蒙古自治区第十一届人民代表大会常务委员会公告第23号公布 自公布之日起施行的《内蒙古自治区人民代表大会常务委员会关于修改部分地方性法规的决定（四）》修正）第三十九条：造成公路及其附属设施损坏依法应当补偿或赔偿的，责任人应当向公路管理机构缴纳补偿或赔偿费。公路补偿、赔偿费标准由自治区交通行政主管部门会同发展改革、财政等行政主管部门根据公路工程造价定额标准制定和调整，并向社会公布。</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3.交通运输部《路政管理规定》（2003年1月27日由交通部发布 《交通运输部关于修改〈路政管理规定〉的决定》已于2016年12月8日经第29次部务会议通过2016年12月10日公布）第三十一条  公民、法人或者其他组织造成路产损坏的，应向公路管理机构缴纳路产损坏赔（补）偿费。</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600" w:firstLineChars="200"/>
        <w:jc w:val="left"/>
        <w:rPr>
          <w:rFonts w:ascii="楷体" w:hAnsi="楷体" w:eastAsia="楷体" w:cs="楷体"/>
          <w:b/>
          <w:bCs/>
          <w:sz w:val="32"/>
          <w:szCs w:val="32"/>
        </w:rPr>
      </w:pPr>
      <w:r>
        <w:rPr>
          <w:rFonts w:hint="eastAsia" w:ascii="仿宋_GB2312" w:hAnsi="仿宋_GB2312" w:eastAsia="仿宋_GB2312" w:cs="仿宋_GB2312"/>
          <w:sz w:val="30"/>
          <w:szCs w:val="30"/>
        </w:rPr>
        <w:t>1</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交通运输部《路政管理规定》第六十五条：公路赔（补）偿标准，由省、自治区、直辖市人民政府交通主管部门会同同级财政、价格主管部门制定。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内蒙古自治区交通厅、内蒙古自治区物价局、财政厅《关于印发内蒙古自治区损坏占用公路路产赔补偿规定及内蒙古自治区损坏占用公路路产赔补偿标准的通知》（内交发【1998】3</w:t>
      </w:r>
      <w:r>
        <w:rPr>
          <w:rFonts w:ascii="仿宋_GB2312" w:hAnsi="仿宋_GB2312" w:eastAsia="仿宋_GB2312" w:cs="仿宋_GB2312"/>
          <w:sz w:val="30"/>
          <w:szCs w:val="30"/>
        </w:rPr>
        <w:t>83</w:t>
      </w:r>
      <w:r>
        <w:rPr>
          <w:rFonts w:hint="eastAsia" w:ascii="仿宋_GB2312" w:hAnsi="仿宋_GB2312" w:eastAsia="仿宋_GB2312" w:cs="仿宋_GB2312"/>
          <w:sz w:val="30"/>
          <w:szCs w:val="30"/>
        </w:rPr>
        <w:t>号）。</w:t>
      </w: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四</w:t>
      </w:r>
      <w:r>
        <w:rPr>
          <w:rFonts w:hint="eastAsia" w:ascii="华文楷体" w:hAnsi="华文楷体" w:eastAsia="华文楷体" w:cs="黑体"/>
          <w:b/>
          <w:sz w:val="32"/>
          <w:szCs w:val="32"/>
        </w:rPr>
        <w:t>、结果送达</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自受理之日起</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0个工作日×24小时内经由现场取件。</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五</w:t>
      </w:r>
      <w:r>
        <w:rPr>
          <w:rFonts w:hint="eastAsia" w:ascii="华文楷体" w:hAnsi="华文楷体" w:eastAsia="华文楷体" w:cs="黑体"/>
          <w:b/>
          <w:sz w:val="32"/>
          <w:szCs w:val="32"/>
        </w:rPr>
        <w:t>、行政救济途径与方式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（二）申请人的行政确认申请被驳回的有权要求说明理由；</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（三）申请人不服行政许可决定的，有权依法申请行政复议或者提起行政诉讼。</w:t>
      </w: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六</w:t>
      </w:r>
      <w:r>
        <w:rPr>
          <w:rFonts w:hint="eastAsia" w:ascii="华文楷体" w:hAnsi="华文楷体" w:eastAsia="华文楷体" w:cs="黑体"/>
          <w:b/>
          <w:sz w:val="32"/>
          <w:szCs w:val="32"/>
        </w:rPr>
        <w:t>、咨询方式</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ind w:firstLine="600" w:firstLineChars="200"/>
        <w:rPr>
          <w:rFonts w:ascii="仿宋" w:hAnsi="仿宋" w:eastAsia="仿宋" w:cs="仿宋"/>
          <w:sz w:val="30"/>
          <w:szCs w:val="30"/>
        </w:rPr>
      </w:pPr>
      <w:r>
        <w:rPr>
          <w:rFonts w:hint="eastAsia" w:ascii="仿宋_GB2312" w:hAnsi="仿宋_GB2312" w:eastAsia="仿宋_GB2312" w:cs="仿宋_GB2312"/>
          <w:color w:val="333333"/>
          <w:sz w:val="30"/>
          <w:szCs w:val="30"/>
          <w:shd w:val="clear" w:color="auto" w:fill="FFFFFF"/>
        </w:rPr>
        <w:t>巴林右旗政务服务中心三楼交通局窗口</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服务窗口电话：0476-6222451</w:t>
      </w: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、监督投诉渠道</w:t>
      </w:r>
    </w:p>
    <w:p>
      <w:pPr>
        <w:ind w:firstLine="640" w:firstLineChars="200"/>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巴林右旗交通综合执法大队</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（二）电话监督投诉</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政务服务中心：0476-6226002</w:t>
      </w:r>
    </w:p>
    <w:p>
      <w:pPr>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八</w:t>
      </w:r>
      <w:r>
        <w:rPr>
          <w:rFonts w:hint="eastAsia" w:ascii="华文楷体" w:hAnsi="华文楷体" w:eastAsia="华文楷体" w:cs="黑体"/>
          <w:b/>
          <w:sz w:val="32"/>
          <w:szCs w:val="32"/>
        </w:rPr>
        <w:t>、办理地址和时间</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（一）办理地址</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巴林右旗行政审批服务中心三楼交通局服务窗口（查干沐沦街125号）</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（二）办理时间</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周一至周五 （法定假日除外）</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上午08:30—11:30 、 下午14:30—17:30</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rPr>
        <w:t>十</w:t>
      </w:r>
      <w:r>
        <w:rPr>
          <w:rFonts w:hint="eastAsia" w:ascii="华文楷体" w:hAnsi="华文楷体" w:eastAsia="华文楷体" w:cs="黑体"/>
          <w:b/>
          <w:sz w:val="32"/>
          <w:szCs w:val="32"/>
          <w:lang w:eastAsia="zh-CN"/>
        </w:rPr>
        <w:t>九</w:t>
      </w:r>
      <w:r>
        <w:rPr>
          <w:rFonts w:hint="eastAsia" w:ascii="华文楷体" w:hAnsi="华文楷体" w:eastAsia="华文楷体" w:cs="黑体"/>
          <w:b/>
          <w:sz w:val="32"/>
          <w:szCs w:val="32"/>
        </w:rPr>
        <w:t>、办理进程和结果查询</w:t>
      </w:r>
    </w:p>
    <w:p>
      <w:pPr>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widowControl/>
        <w:adjustRightInd w:val="0"/>
        <w:snapToGrid w:val="0"/>
        <w:spacing w:line="600" w:lineRule="exact"/>
        <w:ind w:firstLine="640" w:firstLineChars="200"/>
        <w:jc w:val="left"/>
        <w:rPr>
          <w:rFonts w:ascii="楷体_GB2312" w:hAnsi="楷体" w:eastAsia="楷体_GB2312" w:cs="楷体"/>
          <w:bCs/>
          <w:sz w:val="32"/>
          <w:szCs w:val="32"/>
        </w:rPr>
      </w:pPr>
      <w:r>
        <w:rPr>
          <w:rFonts w:hint="eastAsia" w:ascii="楷体_GB2312" w:hAnsi="楷体_GB2312" w:eastAsia="楷体_GB2312" w:cs="楷体_GB2312"/>
          <w:sz w:val="32"/>
          <w:szCs w:val="32"/>
        </w:rPr>
        <w:t>（二）结果公开查询方式</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1.现场查询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巴林右旗政务服务中心三楼交通局服务窗口</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2.电话查询</w:t>
      </w:r>
    </w:p>
    <w:p>
      <w:pPr>
        <w:ind w:firstLine="600" w:firstLineChars="200"/>
        <w:rPr>
          <w:rFonts w:ascii="仿宋_GB2312" w:hAnsi="仿宋_GB2312" w:eastAsia="仿宋_GB2312" w:cs="仿宋_GB2312"/>
          <w:color w:val="333333"/>
          <w:sz w:val="30"/>
          <w:szCs w:val="30"/>
          <w:shd w:val="clear" w:color="auto" w:fill="FFFFFF"/>
        </w:rPr>
      </w:pPr>
      <w:r>
        <w:rPr>
          <w:rFonts w:hint="eastAsia" w:ascii="仿宋_GB2312" w:hAnsi="仿宋_GB2312" w:eastAsia="仿宋_GB2312" w:cs="仿宋_GB2312"/>
          <w:color w:val="333333"/>
          <w:sz w:val="30"/>
          <w:szCs w:val="30"/>
          <w:shd w:val="clear" w:color="auto" w:fill="FFFFFF"/>
        </w:rPr>
        <w:t>0476-6222451</w:t>
      </w:r>
    </w:p>
    <w:p>
      <w:pPr>
        <w:spacing w:line="360" w:lineRule="auto"/>
      </w:pPr>
    </w:p>
    <w:p/>
    <w:p>
      <w:pPr>
        <w:ind w:firstLine="2600" w:firstLineChars="500"/>
        <w:rPr>
          <w:rFonts w:hint="eastAsia"/>
          <w:sz w:val="52"/>
          <w:szCs w:val="52"/>
          <w:lang w:eastAsia="zh-CN"/>
        </w:rPr>
      </w:pPr>
    </w:p>
    <w:p>
      <w:pPr>
        <w:ind w:firstLine="2600" w:firstLineChars="500"/>
        <w:rPr>
          <w:rFonts w:hint="eastAsia"/>
          <w:sz w:val="52"/>
          <w:szCs w:val="52"/>
          <w:lang w:eastAsia="zh-CN"/>
        </w:rPr>
      </w:pPr>
    </w:p>
    <w:p/>
    <w:p/>
    <w:p/>
    <w:p>
      <w:pPr>
        <w:spacing w:line="220" w:lineRule="atLeast"/>
      </w:pPr>
      <w:r>
        <w:rPr>
          <w:rFonts w:hint="eastAsia" w:ascii="黑体" w:hAnsi="宋体" w:eastAsia="黑体"/>
          <w:bCs/>
          <w:sz w:val="36"/>
          <w:szCs w:val="36"/>
        </w:rPr>
        <w:t xml:space="preserve">                    </w:t>
      </w:r>
    </w:p>
    <w:p/>
    <w:p/>
    <w:p/>
    <w:p/>
    <w:p/>
    <w:p/>
    <w:p/>
    <w:p/>
    <w:p>
      <w:pPr>
        <w:spacing w:line="220" w:lineRule="atLeast"/>
        <w:jc w:val="center"/>
        <w:rPr>
          <w:rFonts w:hint="eastAsia" w:ascii="黑体" w:hAnsi="黑体" w:eastAsia="黑体" w:cs="黑体"/>
          <w:b/>
          <w:bCs/>
          <w:sz w:val="44"/>
          <w:szCs w:val="44"/>
        </w:rPr>
      </w:pPr>
    </w:p>
    <w:p>
      <w:pPr>
        <w:spacing w:line="220" w:lineRule="atLeast"/>
        <w:jc w:val="center"/>
        <w:rPr>
          <w:rFonts w:hint="eastAsia" w:ascii="黑体" w:hAnsi="黑体" w:eastAsia="黑体" w:cs="黑体"/>
          <w:b/>
          <w:bCs/>
          <w:sz w:val="44"/>
          <w:szCs w:val="44"/>
        </w:rPr>
      </w:pPr>
    </w:p>
    <w:p>
      <w:pPr>
        <w:spacing w:line="220" w:lineRule="atLeast"/>
        <w:jc w:val="center"/>
        <w:rPr>
          <w:rFonts w:hint="eastAsia" w:ascii="黑体" w:hAnsi="黑体" w:eastAsia="黑体" w:cs="黑体"/>
          <w:b/>
          <w:bCs/>
          <w:sz w:val="44"/>
          <w:szCs w:val="44"/>
        </w:rPr>
      </w:pPr>
    </w:p>
    <w:p>
      <w:pPr>
        <w:spacing w:line="220" w:lineRule="atLeast"/>
        <w:jc w:val="center"/>
        <w:rPr>
          <w:rFonts w:hint="eastAsia" w:ascii="黑体" w:hAnsi="黑体" w:eastAsia="黑体" w:cs="黑体"/>
          <w:b/>
          <w:bCs/>
          <w:sz w:val="44"/>
          <w:szCs w:val="44"/>
        </w:rPr>
      </w:pPr>
    </w:p>
    <w:p>
      <w:pPr>
        <w:spacing w:line="220" w:lineRule="atLeast"/>
        <w:ind w:firstLine="2650" w:firstLineChars="600"/>
        <w:jc w:val="both"/>
        <w:rPr>
          <w:rFonts w:ascii="黑体" w:hAnsi="黑体" w:eastAsia="黑体" w:cs="黑体"/>
          <w:b/>
          <w:bCs/>
          <w:sz w:val="44"/>
          <w:szCs w:val="44"/>
        </w:rPr>
      </w:pPr>
      <w:r>
        <w:rPr>
          <w:rFonts w:hint="eastAsia" w:ascii="黑体" w:hAnsi="黑体" w:eastAsia="黑体" w:cs="黑体"/>
          <w:b/>
          <w:bCs/>
          <w:sz w:val="44"/>
          <w:szCs w:val="44"/>
        </w:rPr>
        <w:t>道路旅客运输经营许可</w:t>
      </w:r>
    </w:p>
    <w:p>
      <w:pPr>
        <w:spacing w:line="220" w:lineRule="atLeast"/>
        <w:jc w:val="center"/>
        <w:rPr>
          <w:rFonts w:ascii="黑体" w:hAnsi="黑体" w:eastAsia="黑体" w:cs="黑体"/>
          <w:b/>
          <w:bCs/>
          <w:sz w:val="44"/>
          <w:szCs w:val="44"/>
        </w:rPr>
      </w:pPr>
      <w:r>
        <w:rPr>
          <w:rFonts w:hint="eastAsia" w:ascii="黑体" w:hAnsi="黑体" w:eastAsia="黑体" w:cs="黑体"/>
          <w:b/>
          <w:bCs/>
          <w:sz w:val="44"/>
          <w:szCs w:val="44"/>
        </w:rPr>
        <w:t>服务指南</w:t>
      </w:r>
    </w:p>
    <w:p>
      <w:pPr>
        <w:rPr>
          <w:b/>
        </w:rPr>
      </w:pPr>
    </w:p>
    <w:p/>
    <w:p/>
    <w:p/>
    <w:p/>
    <w:p/>
    <w:p/>
    <w:p/>
    <w:p/>
    <w:p/>
    <w:p/>
    <w:p/>
    <w:p/>
    <w:p/>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both"/>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220" w:lineRule="atLeast"/>
        <w:jc w:val="center"/>
        <w:rPr>
          <w:rFonts w:ascii="楷体_GB2312" w:hAnsi="楷体_GB2312" w:eastAsia="楷体_GB2312" w:cs="楷体_GB2312"/>
          <w:b/>
          <w:sz w:val="32"/>
          <w:szCs w:val="32"/>
          <w:u w:val="single"/>
        </w:rPr>
      </w:pPr>
    </w:p>
    <w:p>
      <w:pPr>
        <w:spacing w:line="340" w:lineRule="exact"/>
        <w:ind w:right="460"/>
        <w:jc w:val="right"/>
        <w:rPr>
          <w:rFonts w:ascii="仿宋_GB2312" w:hAnsi="宋体" w:eastAsia="仿宋_GB2312"/>
          <w:sz w:val="32"/>
          <w:szCs w:val="32"/>
        </w:rPr>
      </w:pPr>
      <w:r>
        <w:rPr>
          <w:rFonts w:hint="eastAsia" w:ascii="仿宋_GB2312" w:hAnsi="宋体" w:eastAsia="仿宋_GB2312"/>
          <w:sz w:val="32"/>
          <w:szCs w:val="32"/>
        </w:rPr>
        <w:t xml:space="preserve">2021-03-01发布                  2021-03-01实施    </w:t>
      </w:r>
    </w:p>
    <w:p>
      <w:pPr>
        <w:tabs>
          <w:tab w:val="left" w:pos="2335"/>
          <w:tab w:val="left" w:pos="2560"/>
        </w:tabs>
        <w:spacing w:line="340" w:lineRule="exact"/>
        <w:jc w:val="left"/>
        <w:rPr>
          <w:rFonts w:ascii="仿宋_GB2312" w:hAnsi="宋体" w:eastAsia="仿宋_GB2312"/>
          <w:sz w:val="32"/>
          <w:szCs w:val="32"/>
        </w:rPr>
      </w:pPr>
      <w:r>
        <w:rPr>
          <w:rFonts w:ascii="宋体" w:hAnsi="宋体"/>
          <w:sz w:val="28"/>
        </w:rPr>
        <mc:AlternateContent>
          <mc:Choice Requires="wps">
            <w:drawing>
              <wp:anchor distT="0" distB="0" distL="114300" distR="114300" simplePos="0" relativeHeight="25213849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89" name="直接连接符 489"/>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3849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OrgEsTn&#10;AQAArgMAAA4AAAAAAAAAAQAgAAAAIwEAAGRycy9lMm9Eb2MueG1sUEsFBgAAAAAGAAYAWQEAAHwF&#10;A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eastAsia="仿宋_GB2312"/>
          <w:sz w:val="32"/>
          <w:szCs w:val="32"/>
        </w:rPr>
      </w:pPr>
      <w:r>
        <w:rPr>
          <w:rFonts w:hint="eastAsia" w:ascii="仿宋_GB2312" w:hAnsi="宋体" w:eastAsia="仿宋_GB2312"/>
          <w:sz w:val="32"/>
          <w:szCs w:val="32"/>
        </w:rPr>
        <w:t>巴林右旗交通运输局</w:t>
      </w:r>
      <w:r>
        <w:rPr>
          <w:rFonts w:hint="eastAsia" w:ascii="仿宋_GB2312" w:eastAsia="仿宋_GB2312"/>
          <w:sz w:val="32"/>
          <w:szCs w:val="32"/>
        </w:rPr>
        <w:t>发布</w:t>
      </w:r>
    </w:p>
    <w:p>
      <w:pPr>
        <w:spacing w:line="220" w:lineRule="atLeast"/>
        <w:jc w:val="center"/>
        <w:rPr>
          <w:rFonts w:hint="eastAsia" w:ascii="方正小标宋简体" w:hAnsi="黑体" w:eastAsia="方正小标宋简体" w:cs="黑体"/>
          <w:bCs/>
          <w:sz w:val="36"/>
          <w:szCs w:val="36"/>
        </w:rPr>
      </w:pPr>
    </w:p>
    <w:p>
      <w:pPr>
        <w:spacing w:line="220" w:lineRule="atLeast"/>
        <w:jc w:val="center"/>
        <w:rPr>
          <w:rFonts w:hint="eastAsia" w:ascii="方正小标宋简体" w:hAnsi="黑体" w:eastAsia="方正小标宋简体" w:cs="黑体"/>
          <w:bCs/>
          <w:sz w:val="36"/>
          <w:szCs w:val="36"/>
        </w:rPr>
      </w:pPr>
    </w:p>
    <w:p>
      <w:pPr>
        <w:spacing w:line="220" w:lineRule="atLeast"/>
        <w:jc w:val="center"/>
        <w:rPr>
          <w:rFonts w:hint="eastAsia" w:ascii="方正小标宋简体" w:hAnsi="黑体" w:eastAsia="方正小标宋简体" w:cs="黑体"/>
          <w:bCs/>
          <w:sz w:val="36"/>
          <w:szCs w:val="36"/>
        </w:rPr>
      </w:pPr>
    </w:p>
    <w:p>
      <w:pPr>
        <w:spacing w:line="220" w:lineRule="atLeast"/>
        <w:jc w:val="center"/>
        <w:rPr>
          <w:rFonts w:ascii="方正小标宋简体" w:hAnsi="黑体" w:eastAsia="方正小标宋简体" w:cs="黑体"/>
          <w:bCs/>
          <w:sz w:val="36"/>
          <w:szCs w:val="36"/>
        </w:rPr>
      </w:pPr>
      <w:r>
        <w:rPr>
          <w:rFonts w:hint="eastAsia" w:ascii="方正小标宋简体" w:hAnsi="黑体" w:eastAsia="方正小标宋简体" w:cs="黑体"/>
          <w:bCs/>
          <w:sz w:val="36"/>
          <w:szCs w:val="36"/>
        </w:rPr>
        <w:t>道路旅客运输经营许可服务指南</w:t>
      </w:r>
    </w:p>
    <w:p>
      <w:pPr>
        <w:jc w:val="left"/>
        <w:rPr>
          <w:rFonts w:ascii="楷体" w:hAnsi="楷体" w:eastAsia="楷体" w:cs="楷体"/>
          <w:b/>
          <w:bCs/>
          <w:szCs w:val="21"/>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一、事项编码</w:t>
      </w:r>
    </w:p>
    <w:p>
      <w:pPr>
        <w:ind w:firstLine="640" w:firstLineChars="200"/>
        <w:rPr>
          <w:rFonts w:eastAsia="仿宋_GB2312"/>
        </w:rPr>
      </w:pPr>
      <w:r>
        <w:rPr>
          <w:rFonts w:hint="eastAsia" w:ascii="仿宋_GB2312" w:eastAsia="仿宋_GB2312"/>
          <w:sz w:val="32"/>
          <w:szCs w:val="32"/>
        </w:rPr>
        <w:t>000118003000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二、适用范围</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巴林右旗旗道路旅客运输企业。</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三、事项类型</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行政许可</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四、设立依据</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根据《国务院关于取消和下放一批行政许可事项的决定》（国发〔2019 〕6号）下放后审批部门：省际、市际（除毗邻县行政区域间外）道路旅客运输经营许可下放至设区的市际叫交通运输部门，毗邻县行政区域间道路旅客运输运输经营许可下放至县级交通运输主管部门（直辖市人民政府自行确定下放事项的审批层级）</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五、受理机构</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w:t>
      </w:r>
      <w:r>
        <w:rPr>
          <w:rFonts w:ascii="仿宋_GB2312" w:hAnsi="仿宋_GB2312" w:eastAsia="仿宋_GB2312" w:cs="仿宋_GB2312"/>
          <w:sz w:val="30"/>
          <w:szCs w:val="30"/>
        </w:rPr>
        <w:t>右旗交通行政服务大厅</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七、决定机构</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巴林右旗交通运输局</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八、办理条件</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从事县际道路旅客运输的经营者。</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1.所递交材料不全；</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2.所递交的材料与实际情况不符；</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九、申办材料</w:t>
      </w:r>
    </w:p>
    <w:p>
      <w:pPr>
        <w:widowControl/>
        <w:adjustRightInd w:val="0"/>
        <w:snapToGrid w:val="0"/>
        <w:spacing w:line="600" w:lineRule="exact"/>
        <w:ind w:left="596" w:leftChars="284"/>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1、运输服务质量承诺书</w:t>
      </w:r>
    </w:p>
    <w:p>
      <w:pPr>
        <w:widowControl/>
        <w:adjustRightInd w:val="0"/>
        <w:snapToGrid w:val="0"/>
        <w:spacing w:line="600" w:lineRule="exact"/>
        <w:ind w:left="596" w:leftChars="284"/>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2、进站方案。已与起讫点客运站和停靠站签订进站意向书的，应当提供进站意向书</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3、可行性报告，包括申请客运班线客流状况调查、运营方案、效益分析以及可能对其他相关经营者产生的影响等规范</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4、《道路旅客运输班线经营申请表》</w:t>
      </w:r>
    </w:p>
    <w:p>
      <w:pPr>
        <w:widowControl/>
        <w:adjustRightInd w:val="0"/>
        <w:snapToGrid w:val="0"/>
        <w:spacing w:after="156" w:afterLines="50"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申请人把下列申请资料（文件、物品）送交办理窗口：</w:t>
      </w:r>
    </w:p>
    <w:p>
      <w:pPr>
        <w:pStyle w:val="4"/>
        <w:widowControl/>
        <w:rPr>
          <w:rFonts w:ascii="仿宋_GB2312" w:hAnsi="仿宋_GB2312" w:eastAsia="仿宋_GB2312" w:cs="仿宋_GB2312"/>
          <w:color w:val="FF0000"/>
          <w:sz w:val="30"/>
          <w:szCs w:val="30"/>
        </w:rPr>
      </w:pPr>
      <w:r>
        <w:rPr>
          <w:rFonts w:hint="eastAsia" w:ascii="仿宋_GB2312" w:hAnsi="仿宋_GB2312" w:eastAsia="仿宋_GB2312" w:cs="仿宋_GB2312"/>
          <w:color w:val="000000"/>
          <w:sz w:val="30"/>
          <w:szCs w:val="30"/>
        </w:rPr>
        <w:t>备注：提交的原件或复印件均需加盖申请单位</w:t>
      </w:r>
      <w:r>
        <w:rPr>
          <w:rFonts w:hint="eastAsia" w:ascii="仿宋_GB2312" w:hAnsi="仿宋_GB2312" w:eastAsia="仿宋_GB2312" w:cs="仿宋_GB2312"/>
          <w:color w:val="000000" w:themeColor="text1"/>
          <w:sz w:val="30"/>
          <w:szCs w:val="30"/>
          <w14:textFill>
            <w14:solidFill>
              <w14:schemeClr w14:val="tx1"/>
            </w14:solidFill>
          </w14:textFill>
        </w:rPr>
        <w:t>的公章。</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十、办理方式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窗口受理：将申请材料准备齐全，到巴林右旗政务服务中心三楼交通局服务窗口提交申请材料。</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十一、办理流程</w:t>
      </w:r>
    </w:p>
    <w:p>
      <w:pPr>
        <w:widowControl/>
        <w:adjustRightInd w:val="0"/>
        <w:snapToGrid w:val="0"/>
        <w:spacing w:line="600" w:lineRule="exact"/>
        <w:ind w:firstLine="320" w:firstLineChars="100"/>
        <w:jc w:val="left"/>
        <w:rPr>
          <w:rFonts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r>
        <mc:AlternateContent>
          <mc:Choice Requires="wps">
            <w:drawing>
              <wp:anchor distT="0" distB="0" distL="114300" distR="114300" simplePos="0" relativeHeight="252135424" behindDoc="0" locked="0" layoutInCell="1" allowOverlap="1">
                <wp:simplePos x="0" y="0"/>
                <wp:positionH relativeFrom="column">
                  <wp:posOffset>3829050</wp:posOffset>
                </wp:positionH>
                <wp:positionV relativeFrom="paragraph">
                  <wp:posOffset>158750</wp:posOffset>
                </wp:positionV>
                <wp:extent cx="1533525" cy="770890"/>
                <wp:effectExtent l="6350" t="6350" r="22225" b="22860"/>
                <wp:wrapNone/>
                <wp:docPr id="490" name="圆角矩形 490"/>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1.5pt;margin-top:12.5pt;height:60.7pt;width:120.75pt;z-index:252135424;v-text-anchor:middle;mso-width-relative:page;mso-height-relative:page;" fillcolor="#FFFFFF" filled="t" stroked="t" coordsize="21600,21600" arcsize="0.166666666666667" o:gfxdata="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yesvYAAAA&#10;CgEAAA8AAAAAAAAAAQAgAAAAIgAAAGRycy9kb3ducmV2LnhtbFBLAQIUABQAAAAIAIdO4kAQ04AD&#10;jwIAABwFAAAOAAAAAAAAAAEAIAAAACc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1880235</wp:posOffset>
                </wp:positionH>
                <wp:positionV relativeFrom="paragraph">
                  <wp:posOffset>113030</wp:posOffset>
                </wp:positionV>
                <wp:extent cx="1533525" cy="809625"/>
                <wp:effectExtent l="6350" t="6350" r="22225" b="22225"/>
                <wp:wrapNone/>
                <wp:docPr id="491" name="圆角矩形 491"/>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8.05pt;margin-top:8.9pt;height:63.75pt;width:120.75pt;z-index:252134400;v-text-anchor:middle;mso-width-relative:page;mso-height-relative:page;" fillcolor="#FFFFFF" filled="t" stroked="t" coordsize="21600,21600" arcsize="0.166666666666667" o:gfxdata="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3EnyvXAAAACgEA&#10;AA8AAAAAAAAAAQAgAAAAIgAAAGRycy9kb3ducmV2LnhtbFBLAQIUABQAAAAIAIdO4kC1eSwrjQIA&#10;ABwFAAAOAAAAAAAAAAEAIAAAACY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-34290</wp:posOffset>
                </wp:positionH>
                <wp:positionV relativeFrom="paragraph">
                  <wp:posOffset>88900</wp:posOffset>
                </wp:positionV>
                <wp:extent cx="1533525" cy="837565"/>
                <wp:effectExtent l="6350" t="6350" r="22225" b="13335"/>
                <wp:wrapNone/>
                <wp:docPr id="492" name="圆角矩形 492"/>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pt;margin-top:7pt;height:65.95pt;width:120.75pt;z-index:252133376;v-text-anchor:middle;mso-width-relative:page;mso-height-relative:page;" fillcolor="#FFFFFF" filled="t" stroked="t" coordsize="21600,21600" arcsize="0.166666666666667" o:gfxdata="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Kh7u3WAAAACQEA&#10;AA8AAAAAAAAAAQAgAAAAIgAAAGRycy9kb3ducmV2LnhtbFBLAQIUABQAAAAIAIdO4kB5IChrjgIA&#10;ABwFAAAOAAAAAAAAAAEAIAAAACUBAABkcnMvZTJvRG9jLnhtbFBLBQYAAAAABgAGAFkBAAAlBgAA&#10;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ind w:firstLine="580"/>
        <w:jc w:val="left"/>
        <w:rPr>
          <w:rFonts w:ascii="宋体" w:hAnsi="宋体" w:cs="宋体"/>
          <w:szCs w:val="21"/>
        </w:rPr>
      </w:pPr>
    </w:p>
    <w:p>
      <w:pPr>
        <w:tabs>
          <w:tab w:val="left" w:pos="3969"/>
          <w:tab w:val="left" w:pos="4111"/>
        </w:tabs>
      </w:pPr>
      <w:r>
        <mc:AlternateContent>
          <mc:Choice Requires="wps">
            <w:drawing>
              <wp:anchor distT="0" distB="0" distL="114300" distR="114300" simplePos="0" relativeHeight="252136448" behindDoc="0" locked="0" layoutInCell="1" allowOverlap="1">
                <wp:simplePos x="0" y="0"/>
                <wp:positionH relativeFrom="column">
                  <wp:posOffset>1663065</wp:posOffset>
                </wp:positionH>
                <wp:positionV relativeFrom="paragraph">
                  <wp:posOffset>87630</wp:posOffset>
                </wp:positionV>
                <wp:extent cx="32385" cy="740410"/>
                <wp:effectExtent l="45085" t="0" r="36830" b="2540"/>
                <wp:wrapNone/>
                <wp:docPr id="493" name="直接箭头连接符 493"/>
                <wp:cNvGraphicFramePr/>
                <a:graphic xmlns:a="http://schemas.openxmlformats.org/drawingml/2006/main">
                  <a:graphicData uri="http://schemas.microsoft.com/office/word/2010/wordprocessingShape">
                    <wps:wsp>
                      <wps:cNvCnPr/>
                      <wps:spPr>
                        <a:xfrm flipH="1" flipV="1">
                          <a:off x="5194935" y="1801495"/>
                          <a:ext cx="32385" cy="74041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130.95pt;margin-top:6.9pt;height:58.3pt;width:2.55pt;z-index:252136448;mso-width-relative:page;mso-height-relative:page;" filled="f" stroked="t" coordsize="21600,21600" o:gfxdata="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rg9w1wAAAAoBAAAPAAAAAAAAAAEAIAAAACIAAABkcnMvZG93bnJldi54bWxQSwECFAAUAAAA&#10;CACHTuJA4mb2ZSgCAAATBAAADgAAAAAAAAABACAAAAAmAQAAZHJzL2Uyb0RvYy54bWxQSwUGAAAA&#10;AAYABgBZAQAAwA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3421380</wp:posOffset>
                </wp:positionH>
                <wp:positionV relativeFrom="paragraph">
                  <wp:posOffset>127635</wp:posOffset>
                </wp:positionV>
                <wp:extent cx="483870" cy="3810"/>
                <wp:effectExtent l="0" t="45720" r="11430" b="64770"/>
                <wp:wrapNone/>
                <wp:docPr id="494" name="直接箭头连接符 494"/>
                <wp:cNvGraphicFramePr/>
                <a:graphic xmlns:a="http://schemas.openxmlformats.org/drawingml/2006/main">
                  <a:graphicData uri="http://schemas.microsoft.com/office/word/2010/wordprocessingShape">
                    <wps:wsp>
                      <wps:cNvCnPr/>
                      <wps:spPr>
                        <a:xfrm>
                          <a:off x="3628390" y="2191385"/>
                          <a:ext cx="483870" cy="381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4pt;margin-top:10.05pt;height:0.3pt;width:38.1pt;z-index:252137472;mso-width-relative:page;mso-height-relative:page;" filled="f" stroked="t" coordsize="21600,21600" o:gfxdata="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l+NgAAAAJ&#10;AQAADwAAAAAAAAABACAAAAAiAAAAZHJzL2Rvd25yZXYueG1sUEsBAhQAFAAAAAgAh07iQPfrxgAc&#10;AgAA/gMAAA4AAAAAAAAAAQAgAAAAJwEAAGRycy9lMm9Eb2MueG1sUEsFBgAAAAAGAAYAWQEAALUF&#10;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1504315</wp:posOffset>
                </wp:positionH>
                <wp:positionV relativeFrom="paragraph">
                  <wp:posOffset>92710</wp:posOffset>
                </wp:positionV>
                <wp:extent cx="452755" cy="5715"/>
                <wp:effectExtent l="0" t="44450" r="4445" b="64135"/>
                <wp:wrapNone/>
                <wp:docPr id="495" name="直接箭头连接符 495"/>
                <wp:cNvGraphicFramePr/>
                <a:graphic xmlns:a="http://schemas.openxmlformats.org/drawingml/2006/main">
                  <a:graphicData uri="http://schemas.microsoft.com/office/word/2010/wordprocessingShape">
                    <wps:wsp>
                      <wps:cNvCnPr/>
                      <wps:spPr>
                        <a:xfrm>
                          <a:off x="3637915" y="4049395"/>
                          <a:ext cx="45275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8.45pt;margin-top:7.3pt;height:0.45pt;width:35.65pt;z-index:252139520;mso-width-relative:page;mso-height-relative:page;" filled="f" stroked="t" coordsize="21600,21600" o:gfxdata="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yTlW2QAAAAkB&#10;AAAPAAAAAAAAAAEAIAAAACIAAABkcnMvZG93bnJldi54bWxQSwECFAAUAAAACACHTuJAFmdtLhoC&#10;AAD+AwAADgAAAAAAAAABACAAAAAoAQAAZHJzL2Uyb0RvYy54bWxQSwUGAAAAAAYABgBZAQAAtAUA&#10;AAAA&#10;">
                <v:fill on="f" focussize="0,0"/>
                <v:stroke weight="0.5pt" color="#000000" miterlimit="8" joinstyle="miter" endarrow="open"/>
                <v:imagedata o:title=""/>
                <o:lock v:ext="edit" aspectratio="f"/>
              </v:shape>
            </w:pict>
          </mc:Fallback>
        </mc:AlternateContent>
      </w:r>
    </w:p>
    <w:p>
      <w:pPr>
        <w:tabs>
          <w:tab w:val="left" w:pos="4820"/>
        </w:tabs>
      </w:pPr>
    </w:p>
    <w:p/>
    <w:p/>
    <w:p>
      <w:r>
        <mc:AlternateContent>
          <mc:Choice Requires="wps">
            <w:drawing>
              <wp:anchor distT="0" distB="0" distL="114300" distR="114300" simplePos="0" relativeHeight="252132352" behindDoc="0" locked="0" layoutInCell="1" allowOverlap="1">
                <wp:simplePos x="0" y="0"/>
                <wp:positionH relativeFrom="column">
                  <wp:posOffset>915035</wp:posOffset>
                </wp:positionH>
                <wp:positionV relativeFrom="paragraph">
                  <wp:posOffset>66040</wp:posOffset>
                </wp:positionV>
                <wp:extent cx="1533525" cy="781050"/>
                <wp:effectExtent l="6350" t="6350" r="22225" b="12700"/>
                <wp:wrapNone/>
                <wp:docPr id="496" name="圆角矩形 496"/>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2.05pt;margin-top:5.2pt;height:61.5pt;width:120.75pt;z-index:252132352;v-text-anchor:middle;mso-width-relative:page;mso-height-relative:page;" fillcolor="#FFFFFF" filled="t" stroked="t" coordsize="21600,21600" arcsize="0.166666666666667" o:gfxdata="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ncx+fXAAAACgEAAA8AAAAAAAAAAQAgAAAAIgAAAGRycy9kb3ducmV2LnhtbFBLAQIU&#10;ABQAAAAIAIdO4kDA1wI+nwIAACgFAAAOAAAAAAAAAAEAIAAAACYBAABkcnMvZTJvRG9jLnhtbFBL&#10;BQYAAAAABgAGAFkBAAA3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p>
    <w:p/>
    <w:p/>
    <w:p/>
    <w:p/>
    <w:p/>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ascii="楷体" w:hAnsi="楷体" w:eastAsia="楷体"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1.受理</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2.审查</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3.决定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4.送达</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按时办结，通知申请人领取审批结果。</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十二、办理时限</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自收到完整齐备的申请材料之日起20个工作日。</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自收到完整齐备的申请材料之日起7个工作日。</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十三、收费依据及标准</w:t>
      </w:r>
    </w:p>
    <w:p>
      <w:pPr>
        <w:widowControl/>
        <w:adjustRightInd w:val="0"/>
        <w:snapToGrid w:val="0"/>
        <w:spacing w:line="600" w:lineRule="exact"/>
        <w:ind w:firstLine="640" w:firstLineChars="200"/>
        <w:jc w:val="left"/>
        <w:rPr>
          <w:rFonts w:ascii="仿宋_GB2312" w:hAnsi="仿宋_GB2312" w:eastAsia="仿宋_GB2312" w:cs="仿宋_GB2312"/>
          <w:sz w:val="30"/>
          <w:szCs w:val="30"/>
        </w:rPr>
      </w:pPr>
      <w:r>
        <w:rPr>
          <w:rFonts w:hint="eastAsia" w:ascii="楷体_GB2312" w:hAnsi="楷体_GB2312" w:eastAsia="楷体_GB2312" w:cs="楷体_GB2312"/>
          <w:sz w:val="32"/>
          <w:szCs w:val="32"/>
        </w:rPr>
        <w:t>（一）收费项目：</w:t>
      </w: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仿宋_GB2312" w:hAnsi="仿宋_GB2312" w:eastAsia="仿宋_GB2312" w:cs="仿宋_GB2312"/>
          <w:sz w:val="30"/>
          <w:szCs w:val="30"/>
        </w:rPr>
      </w:pPr>
      <w:r>
        <w:rPr>
          <w:rFonts w:hint="eastAsia" w:ascii="楷体_GB2312" w:hAnsi="楷体_GB2312" w:eastAsia="楷体_GB2312" w:cs="楷体_GB2312"/>
          <w:sz w:val="32"/>
          <w:szCs w:val="32"/>
        </w:rPr>
        <w:t>（二）收费依据：</w:t>
      </w:r>
      <w:r>
        <w:rPr>
          <w:rFonts w:hint="eastAsia" w:ascii="仿宋_GB2312" w:hAnsi="仿宋_GB2312" w:eastAsia="仿宋_GB2312" w:cs="仿宋_GB2312"/>
          <w:sz w:val="30"/>
          <w:szCs w:val="30"/>
        </w:rPr>
        <w:t>无</w:t>
      </w:r>
    </w:p>
    <w:p>
      <w:pPr>
        <w:widowControl/>
        <w:adjustRightInd w:val="0"/>
        <w:snapToGrid w:val="0"/>
        <w:spacing w:line="600" w:lineRule="exact"/>
        <w:ind w:firstLine="640" w:firstLineChars="200"/>
        <w:jc w:val="left"/>
        <w:rPr>
          <w:rFonts w:ascii="仿宋_GB2312" w:hAnsi="仿宋_GB2312" w:eastAsia="仿宋_GB2312" w:cs="仿宋_GB2312"/>
          <w:sz w:val="30"/>
          <w:szCs w:val="30"/>
        </w:rPr>
      </w:pPr>
      <w:r>
        <w:rPr>
          <w:rFonts w:hint="eastAsia" w:ascii="楷体_GB2312" w:hAnsi="楷体_GB2312" w:eastAsia="楷体_GB2312" w:cs="楷体_GB2312"/>
          <w:sz w:val="32"/>
          <w:szCs w:val="32"/>
        </w:rPr>
        <w:t>（三）收费标准：</w:t>
      </w:r>
      <w:r>
        <w:rPr>
          <w:rFonts w:hint="eastAsia" w:ascii="仿宋_GB2312" w:hAnsi="仿宋_GB2312" w:eastAsia="仿宋_GB2312" w:cs="仿宋_GB2312"/>
          <w:sz w:val="30"/>
          <w:szCs w:val="30"/>
        </w:rPr>
        <w:t>无</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十四、结果送达</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自受理之日起30个工作日内经由现场取件。</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十五、行政救济途径与方式</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（一）申请人在申请行政审批过程中，依法享有陈述权、申辩权；</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（二）申请人的行政许可申请被驳回的有权要求说明理由；</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（三）申请人不服行政许可决定的，有权依法申请行政复议或者提起行政诉讼。</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十六、咨询方式</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巴林右旗政务服务中心三楼交通局服务窗口</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0476-6222451</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十七、监督投诉渠道</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ascii="仿宋_GB2312" w:hAnsi="仿宋_GB2312" w:eastAsia="仿宋_GB2312" w:cs="仿宋_GB2312"/>
          <w:sz w:val="30"/>
          <w:szCs w:val="30"/>
        </w:rPr>
        <w:t>巴林右旗服务保障中心行政服务股</w:t>
      </w:r>
      <w:r>
        <w:rPr>
          <w:rFonts w:hint="eastAsia" w:ascii="仿宋_GB2312" w:hAnsi="仿宋_GB2312" w:eastAsia="仿宋_GB2312" w:cs="仿宋_GB2312"/>
          <w:sz w:val="30"/>
          <w:szCs w:val="30"/>
        </w:rPr>
        <w:t>106室</w:t>
      </w:r>
    </w:p>
    <w:p>
      <w:pPr>
        <w:widowControl/>
        <w:adjustRightInd w:val="0"/>
        <w:snapToGrid w:val="0"/>
        <w:spacing w:line="600" w:lineRule="exact"/>
        <w:ind w:firstLine="640" w:firstLineChars="200"/>
        <w:jc w:val="left"/>
        <w:rPr>
          <w:rFonts w:ascii="楷体" w:hAnsi="楷体" w:eastAsia="楷体" w:cs="楷体"/>
          <w:b/>
          <w:bCs/>
          <w:sz w:val="32"/>
          <w:szCs w:val="32"/>
        </w:rPr>
      </w:pPr>
      <w:r>
        <w:rPr>
          <w:rFonts w:hint="eastAsia" w:ascii="楷体_GB2312" w:hAnsi="楷体_GB2312" w:eastAsia="楷体_GB2312" w:cs="楷体_GB2312"/>
          <w:sz w:val="32"/>
          <w:szCs w:val="32"/>
        </w:rPr>
        <w:t>（二）电话监督投诉</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0476-6226002</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十八、办理地址和时间</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地址：巴林右旗行政审批服务中心（查干沐沦街125号）</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时间：周一至周五 （法定假日除外） </w:t>
      </w:r>
    </w:p>
    <w:p>
      <w:pPr>
        <w:widowControl/>
        <w:adjustRightInd w:val="0"/>
        <w:snapToGrid w:val="0"/>
        <w:spacing w:line="600" w:lineRule="exact"/>
        <w:ind w:firstLine="600" w:firstLineChars="200"/>
        <w:jc w:val="left"/>
        <w:rPr>
          <w:rFonts w:ascii="黑体" w:hAnsi="黑体" w:eastAsia="黑体" w:cs="黑体"/>
          <w:sz w:val="32"/>
          <w:szCs w:val="32"/>
        </w:rPr>
      </w:pPr>
      <w:r>
        <w:rPr>
          <w:rFonts w:hint="eastAsia" w:ascii="仿宋_GB2312" w:hAnsi="仿宋_GB2312" w:eastAsia="仿宋_GB2312" w:cs="仿宋_GB2312"/>
          <w:sz w:val="30"/>
          <w:szCs w:val="30"/>
        </w:rPr>
        <w:t>上午 8:30-11:30  下午 14：30-17:30</w:t>
      </w:r>
    </w:p>
    <w:p>
      <w:pPr>
        <w:spacing w:line="460" w:lineRule="exact"/>
        <w:rPr>
          <w:rFonts w:ascii="华文楷体" w:hAnsi="华文楷体" w:eastAsia="华文楷体"/>
          <w:b/>
          <w:bCs/>
          <w:sz w:val="32"/>
          <w:szCs w:val="32"/>
        </w:rPr>
      </w:pPr>
      <w:r>
        <w:rPr>
          <w:rFonts w:hint="eastAsia" w:ascii="华文楷体" w:hAnsi="华文楷体" w:eastAsia="华文楷体"/>
          <w:b/>
          <w:bCs/>
          <w:sz w:val="32"/>
          <w:szCs w:val="32"/>
        </w:rPr>
        <w:t>十九、办理进程和结果查询</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00" w:firstLineChars="20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1.现场查询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巴林右旗政务服务中心三楼交通局服务窗口</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bCs/>
          <w:sz w:val="30"/>
          <w:szCs w:val="30"/>
        </w:rPr>
        <w:t>2.电话查询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0476-6222451</w:t>
      </w:r>
    </w:p>
    <w:p>
      <w:pPr>
        <w:widowControl/>
        <w:adjustRightInd w:val="0"/>
        <w:snapToGrid w:val="0"/>
        <w:spacing w:line="600" w:lineRule="exact"/>
        <w:ind w:firstLine="640" w:firstLineChars="200"/>
        <w:jc w:val="left"/>
        <w:rPr>
          <w:rFonts w:ascii="楷体_GB2312" w:hAnsi="楷体_GB2312" w:eastAsia="楷体_GB2312" w:cs="楷体_GB2312"/>
          <w:sz w:val="32"/>
          <w:szCs w:val="32"/>
        </w:rPr>
      </w:pPr>
      <w:r>
        <w:rPr>
          <w:rFonts w:hint="eastAsia" w:ascii="楷体_GB2312" w:hAnsi="楷体_GB2312" w:eastAsia="楷体_GB2312" w:cs="楷体_GB2312"/>
          <w:sz w:val="32"/>
          <w:szCs w:val="32"/>
        </w:rPr>
        <w:t>（二）结果公开查询方式</w:t>
      </w:r>
    </w:p>
    <w:p>
      <w:pPr>
        <w:widowControl/>
        <w:adjustRightInd w:val="0"/>
        <w:snapToGrid w:val="0"/>
        <w:spacing w:line="600" w:lineRule="exact"/>
        <w:ind w:firstLine="600" w:firstLineChars="20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1.现场查询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巴林右旗政务服务中心三楼交通局服务窗口</w:t>
      </w:r>
    </w:p>
    <w:p>
      <w:pPr>
        <w:widowControl/>
        <w:adjustRightInd w:val="0"/>
        <w:snapToGrid w:val="0"/>
        <w:spacing w:line="600" w:lineRule="exact"/>
        <w:ind w:firstLine="600" w:firstLineChars="20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2.电话查询</w:t>
      </w:r>
    </w:p>
    <w:p>
      <w:pPr>
        <w:widowControl/>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0476-6222451</w:t>
      </w: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rPr>
          <w:rFonts w:ascii="黑体" w:hAnsi="黑体" w:eastAsia="黑体"/>
          <w:b/>
          <w:sz w:val="44"/>
          <w:szCs w:val="44"/>
        </w:rPr>
      </w:pPr>
    </w:p>
    <w:p>
      <w:pPr>
        <w:spacing w:line="580" w:lineRule="exact"/>
        <w:jc w:val="center"/>
        <w:rPr>
          <w:rFonts w:ascii="黑体" w:hAnsi="黑体" w:eastAsia="黑体"/>
          <w:b/>
          <w:sz w:val="44"/>
          <w:szCs w:val="44"/>
        </w:rPr>
      </w:pPr>
      <w:r>
        <w:rPr>
          <w:rFonts w:hint="eastAsia" w:ascii="黑体" w:hAnsi="黑体" w:eastAsia="黑体"/>
          <w:b/>
          <w:sz w:val="44"/>
          <w:szCs w:val="44"/>
        </w:rPr>
        <w:t xml:space="preserve"> 办理超限运输车辆行驶许可</w:t>
      </w:r>
    </w:p>
    <w:p>
      <w:pPr>
        <w:spacing w:line="580" w:lineRule="exact"/>
        <w:jc w:val="center"/>
        <w:rPr>
          <w:rFonts w:ascii="黑体" w:hAnsi="黑体" w:eastAsia="黑体"/>
          <w:b/>
          <w:sz w:val="44"/>
          <w:szCs w:val="44"/>
        </w:rPr>
      </w:pPr>
      <w:r>
        <w:rPr>
          <w:rFonts w:hint="eastAsia" w:ascii="黑体" w:hAnsi="黑体" w:eastAsia="黑体"/>
          <w:b/>
          <w:sz w:val="44"/>
          <w:szCs w:val="44"/>
        </w:rPr>
        <w:t>服务指南</w:t>
      </w: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580" w:lineRule="exact"/>
        <w:jc w:val="center"/>
        <w:rPr>
          <w:rFonts w:ascii="黑体" w:hAnsi="黑体" w:eastAsia="黑体"/>
          <w:b/>
          <w:sz w:val="36"/>
          <w:szCs w:val="36"/>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both"/>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hint="eastAsia" w:ascii="仿宋_GB2312" w:hAnsi="宋体" w:eastAsia="仿宋_GB2312"/>
          <w:sz w:val="32"/>
          <w:szCs w:val="32"/>
        </w:rPr>
      </w:pPr>
    </w:p>
    <w:p>
      <w:pPr>
        <w:spacing w:line="340" w:lineRule="exact"/>
        <w:ind w:right="460"/>
        <w:jc w:val="right"/>
        <w:rPr>
          <w:rFonts w:ascii="仿宋_GB2312" w:hAnsi="宋体" w:eastAsia="仿宋_GB2312"/>
          <w:sz w:val="32"/>
          <w:szCs w:val="32"/>
        </w:rPr>
      </w:pPr>
      <w:r>
        <w:rPr>
          <w:rFonts w:hint="eastAsia" w:ascii="仿宋_GB2312" w:hAnsi="宋体" w:eastAsia="仿宋_GB2312"/>
          <w:sz w:val="32"/>
          <w:szCs w:val="32"/>
        </w:rPr>
        <w:t xml:space="preserve">2021-03-01发布                  2021-03-01实施    </w:t>
      </w:r>
    </w:p>
    <w:p>
      <w:pPr>
        <w:tabs>
          <w:tab w:val="left" w:pos="2335"/>
          <w:tab w:val="left" w:pos="2560"/>
        </w:tabs>
        <w:spacing w:line="340" w:lineRule="exact"/>
        <w:jc w:val="left"/>
        <w:rPr>
          <w:rFonts w:ascii="仿宋_GB2312" w:hAnsi="宋体" w:eastAsia="仿宋_GB2312"/>
          <w:sz w:val="32"/>
          <w:szCs w:val="32"/>
        </w:rPr>
      </w:pPr>
      <w:r>
        <w:rPr>
          <w:rFonts w:ascii="宋体" w:hAnsi="宋体"/>
          <w:sz w:val="28"/>
          <w:szCs w:val="24"/>
        </w:rPr>
        <mc:AlternateContent>
          <mc:Choice Requires="wps">
            <w:drawing>
              <wp:anchor distT="0" distB="0" distL="114300" distR="114300" simplePos="0" relativeHeight="252147712"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497" name="直接连接符 497"/>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47712;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TxM9QAAAAH&#10;AQAADwAAAAAAAAABACAAAAAiAAAAZHJzL2Rvd25yZXYueG1sUEsBAhQAFAAAAAgAh07iQFJPMYrn&#10;AQAArgMAAA4AAAAAAAAAAQAgAAAAIwEAAGRycy9lMm9Eb2MueG1sUEsFBgAAAAAGAAYAWQEAAHwF&#10;AAAAAA==&#10;">
                <v:fill on="f" focussize="0,0"/>
                <v:stroke color="#000000" joinstyle="round"/>
                <v:imagedata o:title=""/>
                <o:lock v:ext="edit" aspectratio="f"/>
              </v:line>
            </w:pict>
          </mc:Fallback>
        </mc:AlternateContent>
      </w:r>
    </w:p>
    <w:p>
      <w:pPr>
        <w:tabs>
          <w:tab w:val="left" w:pos="2335"/>
          <w:tab w:val="left" w:pos="2560"/>
        </w:tabs>
        <w:spacing w:line="340" w:lineRule="exact"/>
        <w:ind w:firstLine="2240" w:firstLineChars="700"/>
        <w:jc w:val="left"/>
        <w:rPr>
          <w:rFonts w:ascii="仿宋_GB2312" w:hAnsi="Calibri" w:eastAsia="仿宋_GB2312"/>
          <w:sz w:val="32"/>
          <w:szCs w:val="32"/>
        </w:rPr>
      </w:pPr>
      <w:r>
        <w:rPr>
          <w:rFonts w:hint="eastAsia" w:ascii="仿宋_GB2312" w:hAnsi="宋体" w:eastAsia="仿宋_GB2312"/>
          <w:sz w:val="32"/>
          <w:szCs w:val="32"/>
        </w:rPr>
        <w:t>巴林右旗交通运输局</w:t>
      </w:r>
      <w:r>
        <w:rPr>
          <w:rFonts w:hint="eastAsia" w:ascii="仿宋_GB2312" w:hAnsi="Calibri" w:eastAsia="仿宋_GB2312"/>
          <w:sz w:val="32"/>
          <w:szCs w:val="32"/>
        </w:rPr>
        <w:t>发布</w:t>
      </w:r>
    </w:p>
    <w:p>
      <w:pPr>
        <w:spacing w:line="580" w:lineRule="exact"/>
        <w:rPr>
          <w:rFonts w:hint="eastAsia" w:ascii="仿宋_GB2312" w:hAnsi="宋体" w:eastAsia="仿宋_GB2312"/>
          <w:b/>
          <w:sz w:val="32"/>
          <w:szCs w:val="32"/>
        </w:rPr>
      </w:pPr>
      <w:r>
        <w:rPr>
          <w:rFonts w:hint="eastAsia" w:ascii="仿宋_GB2312" w:hAnsi="宋体" w:eastAsia="仿宋_GB2312"/>
          <w:b/>
          <w:sz w:val="32"/>
          <w:szCs w:val="32"/>
        </w:rPr>
        <w:t xml:space="preserve">       </w:t>
      </w:r>
    </w:p>
    <w:p>
      <w:pPr>
        <w:spacing w:line="580" w:lineRule="exact"/>
        <w:ind w:firstLine="643" w:firstLineChars="200"/>
        <w:rPr>
          <w:rFonts w:hint="eastAsia" w:ascii="方正小标宋简体" w:hAnsi="宋体" w:eastAsia="方正小标宋简体"/>
          <w:sz w:val="36"/>
          <w:szCs w:val="36"/>
        </w:rPr>
      </w:pPr>
      <w:r>
        <w:rPr>
          <w:rFonts w:hint="eastAsia" w:ascii="仿宋_GB2312" w:hAnsi="宋体" w:eastAsia="仿宋_GB2312"/>
          <w:b/>
          <w:sz w:val="32"/>
          <w:szCs w:val="32"/>
        </w:rPr>
        <w:t xml:space="preserve">  </w:t>
      </w:r>
      <w:r>
        <w:rPr>
          <w:rFonts w:hint="eastAsia" w:ascii="方正小标宋简体" w:hAnsi="宋体" w:eastAsia="方正小标宋简体"/>
          <w:sz w:val="36"/>
          <w:szCs w:val="36"/>
        </w:rPr>
        <w:t>办理超限运输车辆行驶许可服务指南</w:t>
      </w:r>
    </w:p>
    <w:p>
      <w:pPr>
        <w:spacing w:line="480" w:lineRule="exact"/>
        <w:rPr>
          <w:rFonts w:hint="eastAsia" w:ascii="华文楷体" w:hAnsi="华文楷体" w:eastAsia="华文楷体"/>
          <w:b/>
          <w:sz w:val="32"/>
          <w:szCs w:val="32"/>
        </w:rPr>
      </w:pP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一、事项编码</w:t>
      </w:r>
    </w:p>
    <w:p>
      <w:pPr>
        <w:spacing w:line="48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00011800600</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二、适用范围</w: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w:t>本旗（县）区域内</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三、事项类别</w: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w:t>行政许可</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四、设立依据</w:t>
      </w:r>
    </w:p>
    <w:p>
      <w:pPr>
        <w:pStyle w:val="4"/>
        <w:spacing w:before="0" w:beforeAutospacing="0" w:after="0" w:afterAutospacing="0" w:line="480" w:lineRule="exact"/>
        <w:ind w:firstLine="640" w:firstLineChars="200"/>
        <w:rPr>
          <w:rFonts w:ascii="仿宋_GB2312" w:eastAsia="仿宋_GB2312"/>
          <w:color w:val="444444"/>
          <w:sz w:val="32"/>
          <w:szCs w:val="32"/>
        </w:rPr>
      </w:pPr>
      <w:r>
        <w:rPr>
          <w:rFonts w:hint="eastAsia" w:ascii="仿宋_GB2312" w:eastAsia="仿宋_GB2312"/>
          <w:sz w:val="32"/>
          <w:szCs w:val="32"/>
        </w:rPr>
        <w:t>（1）《中华人民共和国公路法》（根据2017年11月4日第五次修正）第五十条</w:t>
      </w:r>
      <w:r>
        <w:rPr>
          <w:rFonts w:hint="eastAsia" w:ascii="仿宋_GB2312" w:eastAsia="仿宋_GB2312"/>
          <w:color w:val="444444"/>
          <w:sz w:val="32"/>
          <w:szCs w:val="32"/>
        </w:rPr>
        <w:t>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p>
    <w:p>
      <w:pPr>
        <w:pStyle w:val="4"/>
        <w:spacing w:before="0" w:beforeAutospacing="0" w:after="0" w:afterAutospacing="0" w:line="480" w:lineRule="exact"/>
        <w:ind w:firstLine="640" w:firstLineChars="200"/>
        <w:rPr>
          <w:rFonts w:ascii="仿宋_GB2312" w:eastAsia="仿宋_GB2312"/>
          <w:color w:val="444444"/>
          <w:sz w:val="32"/>
          <w:szCs w:val="32"/>
        </w:rPr>
      </w:pPr>
      <w:r>
        <w:rPr>
          <w:rFonts w:hint="eastAsia" w:ascii="仿宋_GB2312" w:eastAsia="仿宋_GB2312"/>
          <w:color w:val="444444"/>
          <w:sz w:val="32"/>
          <w:szCs w:val="32"/>
        </w:rPr>
        <w:t>运输单位不能按照前款规定采取防护措施的，由交通主管部门帮助其采取防护措施，所需费用由运输单位承担。</w:t>
      </w:r>
    </w:p>
    <w:p>
      <w:pPr>
        <w:spacing w:line="480" w:lineRule="exact"/>
        <w:ind w:firstLine="480" w:firstLineChars="150"/>
        <w:rPr>
          <w:rFonts w:ascii="仿宋_GB2312" w:hAnsi="Arial" w:eastAsia="仿宋_GB2312" w:cs="Arial"/>
          <w:color w:val="333333"/>
          <w:kern w:val="0"/>
          <w:sz w:val="32"/>
          <w:szCs w:val="32"/>
        </w:rPr>
      </w:pPr>
      <w:r>
        <w:rPr>
          <w:rFonts w:hint="eastAsia" w:ascii="仿宋_GB2312" w:hAnsi="宋体" w:eastAsia="仿宋_GB2312"/>
          <w:sz w:val="32"/>
          <w:szCs w:val="32"/>
        </w:rPr>
        <w:t>（2）《公路安全保护条例》（2011年3月国务院令第593号）第三十五条</w:t>
      </w:r>
      <w:r>
        <w:rPr>
          <w:rFonts w:hint="eastAsia" w:ascii="仿宋_GB2312" w:hAnsi="Arial" w:eastAsia="仿宋_GB2312" w:cs="Arial"/>
          <w:color w:val="333333"/>
          <w:kern w:val="0"/>
          <w:sz w:val="32"/>
          <w:szCs w:val="32"/>
        </w:rPr>
        <w:t>　车辆载运不可解体物品，车货总体的外廓尺寸或者总质量超过公路、公路桥梁、公路隧道的限载、限高、限宽、限长标准，确需在公路、公路桥梁、公路隧道行驶的，从事运输的单位和个人应当向公路管理机构申请公路超限运输许可。</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b/>
          <w:bCs/>
          <w:color w:val="333333"/>
          <w:sz w:val="32"/>
          <w:szCs w:val="32"/>
        </w:rPr>
        <w:t>第三十六条</w:t>
      </w:r>
      <w:r>
        <w:rPr>
          <w:rFonts w:hint="eastAsia" w:ascii="仿宋_GB2312" w:eastAsia="仿宋_GB2312"/>
          <w:color w:val="333333"/>
          <w:sz w:val="32"/>
          <w:szCs w:val="32"/>
        </w:rPr>
        <w:t>　申请公路超限运输许可按照下列规定办理：</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color w:val="333333"/>
          <w:sz w:val="32"/>
          <w:szCs w:val="32"/>
        </w:rPr>
        <w:t>(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color w:val="333333"/>
          <w:sz w:val="32"/>
          <w:szCs w:val="32"/>
        </w:rPr>
        <w:t>(二)在省、自治区范围内跨设区的市进行超限运输，或者在直辖市范围内跨区、县进行超限运输的，向省、自治区、直辖市公路管理机构提出申请，由省、自治区、直辖市公路管理机构受理并审批；</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color w:val="333333"/>
          <w:sz w:val="32"/>
          <w:szCs w:val="32"/>
        </w:rPr>
        <w:t>(三)在设区的市范围内跨区、县进行超限运输的，向设区的市公路管理机构提出申请，由设区的市公路管理机构受理并审批；</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color w:val="333333"/>
          <w:sz w:val="32"/>
          <w:szCs w:val="32"/>
        </w:rPr>
        <w:t>(四)在区、县范围内进行超限运输的，向区、县公路管理机构提出申请，由区、县公路管理机构受理并审批。</w:t>
      </w:r>
    </w:p>
    <w:p>
      <w:pPr>
        <w:pStyle w:val="4"/>
        <w:shd w:val="clear" w:color="auto" w:fill="FFFFFF"/>
        <w:spacing w:before="0" w:beforeAutospacing="0" w:after="0" w:afterAutospacing="0" w:line="480" w:lineRule="exact"/>
        <w:ind w:firstLine="480"/>
        <w:rPr>
          <w:rFonts w:ascii="仿宋_GB2312" w:eastAsia="仿宋_GB2312"/>
          <w:color w:val="333333"/>
          <w:sz w:val="32"/>
          <w:szCs w:val="32"/>
        </w:rPr>
      </w:pPr>
      <w:r>
        <w:rPr>
          <w:rFonts w:hint="eastAsia" w:ascii="仿宋_GB2312" w:eastAsia="仿宋_GB2312"/>
          <w:color w:val="333333"/>
          <w:sz w:val="32"/>
          <w:szCs w:val="32"/>
        </w:rPr>
        <w:t>公路超限运输影响交通安全的，公路管理机构在审批超限运输申请时，应当征求公安机关交通管理部门意见。</w:t>
      </w:r>
    </w:p>
    <w:p>
      <w:pPr>
        <w:spacing w:line="480" w:lineRule="exact"/>
        <w:ind w:firstLine="480" w:firstLineChars="150"/>
        <w:rPr>
          <w:rFonts w:ascii="仿宋_GB2312" w:hAnsi="宋体" w:eastAsia="仿宋_GB2312"/>
          <w:sz w:val="32"/>
          <w:szCs w:val="32"/>
        </w:rPr>
      </w:pPr>
    </w:p>
    <w:p>
      <w:pPr>
        <w:spacing w:line="480" w:lineRule="exact"/>
        <w:ind w:firstLine="480" w:firstLineChars="150"/>
        <w:rPr>
          <w:rFonts w:ascii="仿宋_GB2312" w:hAnsi="宋体" w:eastAsia="仿宋_GB2312"/>
          <w:sz w:val="32"/>
          <w:szCs w:val="32"/>
        </w:rPr>
      </w:pPr>
      <w:r>
        <w:rPr>
          <w:rFonts w:hint="eastAsia" w:ascii="仿宋_GB2312" w:hAnsi="宋体" w:eastAsia="仿宋_GB2312"/>
          <w:sz w:val="32"/>
          <w:szCs w:val="32"/>
        </w:rPr>
        <w:t>（3）《路政管理规定》（2011年3月国务院令第593号）第十三条</w:t>
      </w:r>
      <w:r>
        <w:rPr>
          <w:rFonts w:hint="eastAsia" w:ascii="仿宋_GB2312" w:hAnsi="宋体" w:eastAsia="仿宋_GB2312" w:cs="宋体"/>
          <w:color w:val="333333"/>
          <w:kern w:val="0"/>
          <w:sz w:val="32"/>
          <w:szCs w:val="32"/>
        </w:rPr>
        <w:t>　超过公路、公路桥梁、公路隧道或者汽车渡船的限载、限高、限宽、限长标准的车辆，确需在公路上行驶的，按照《公路法》第五十条和交通部制定的《超限运输车辆行驶公路管理规定》的规定办理。</w:t>
      </w:r>
    </w:p>
    <w:p>
      <w:pPr>
        <w:spacing w:line="480" w:lineRule="exact"/>
        <w:ind w:firstLine="480" w:firstLineChars="150"/>
        <w:rPr>
          <w:rFonts w:ascii="仿宋_GB2312" w:hAnsi="宋体" w:eastAsia="仿宋_GB2312"/>
          <w:sz w:val="32"/>
          <w:szCs w:val="32"/>
        </w:rPr>
      </w:pPr>
      <w:r>
        <w:rPr>
          <w:rFonts w:hint="eastAsia" w:ascii="仿宋_GB2312" w:hAnsi="宋体" w:eastAsia="仿宋_GB2312"/>
          <w:sz w:val="32"/>
          <w:szCs w:val="32"/>
        </w:rPr>
        <w:t>（4）《超限运输车辆行驶公路管理规定》已于2016年8月18日经第18次部务会议通过 第十三条</w:t>
      </w:r>
      <w:r>
        <w:rPr>
          <w:rFonts w:hint="eastAsia" w:ascii="仿宋_GB2312" w:hAnsi="宋体" w:eastAsia="仿宋_GB2312" w:cs="宋体"/>
          <w:color w:val="333333"/>
          <w:kern w:val="0"/>
          <w:sz w:val="32"/>
          <w:szCs w:val="32"/>
        </w:rPr>
        <w:t xml:space="preserve">公路管理机构审批公路超限运输申请，应当根据实际情况组织人员勘测通行路线。需要采取加固、改造措施的，承运人应当按照规定要求采取有效的加固、改造措施。公路管理机构应当对承运人提出的加固、改造措施方案进行审查，并组织验收。 </w:t>
      </w:r>
      <w:r>
        <w:rPr>
          <w:rFonts w:hint="eastAsia" w:ascii="仿宋_GB2312" w:hAnsi="宋体" w:eastAsia="仿宋_GB2312" w:cs="宋体"/>
          <w:color w:val="333333"/>
          <w:kern w:val="0"/>
          <w:sz w:val="32"/>
          <w:szCs w:val="32"/>
        </w:rPr>
        <w:br w:type="textWrapping"/>
      </w:r>
      <w:r>
        <w:rPr>
          <w:rFonts w:hint="eastAsia" w:ascii="仿宋_GB2312" w:hAnsi="宋体" w:eastAsia="仿宋_GB2312" w:cs="宋体"/>
          <w:color w:val="333333"/>
          <w:kern w:val="0"/>
          <w:sz w:val="32"/>
          <w:szCs w:val="32"/>
        </w:rPr>
        <w:t xml:space="preserve">　　承运人不具备加固、改造措施的条件和能力的，可以通过签订协议的方式，委托公路管理机构制定相应的加固、改造方案，由公路管理机构进行加固、改造，或者由公路管理机构通过市场化方式选择具有相应资质的单位进行加固、改造。 </w:t>
      </w:r>
      <w:r>
        <w:rPr>
          <w:rFonts w:hint="eastAsia" w:ascii="仿宋_GB2312" w:hAnsi="宋体" w:eastAsia="仿宋_GB2312" w:cs="宋体"/>
          <w:color w:val="333333"/>
          <w:kern w:val="0"/>
          <w:sz w:val="32"/>
          <w:szCs w:val="32"/>
        </w:rPr>
        <w:br w:type="textWrapping"/>
      </w:r>
      <w:r>
        <w:rPr>
          <w:rFonts w:hint="eastAsia" w:ascii="仿宋_GB2312" w:hAnsi="宋体" w:eastAsia="仿宋_GB2312" w:cs="宋体"/>
          <w:color w:val="333333"/>
          <w:kern w:val="0"/>
          <w:sz w:val="32"/>
          <w:szCs w:val="32"/>
        </w:rPr>
        <w:t>　　采取加固、改造措施所需的费用由承运人承担。相关收费标准应当公开、透明</w:t>
      </w:r>
      <w:r>
        <w:rPr>
          <w:rFonts w:hint="eastAsia" w:ascii="仿宋_GB2312" w:hAnsi="宋体" w:eastAsia="仿宋_GB2312"/>
          <w:sz w:val="32"/>
          <w:szCs w:val="32"/>
        </w:rPr>
        <w:t>。</w:t>
      </w:r>
    </w:p>
    <w:p>
      <w:pPr>
        <w:spacing w:line="480" w:lineRule="exact"/>
        <w:rPr>
          <w:rFonts w:ascii="华文楷体" w:hAnsi="华文楷体" w:eastAsia="华文楷体"/>
          <w:b/>
          <w:sz w:val="32"/>
          <w:szCs w:val="32"/>
        </w:rPr>
      </w:pPr>
      <w:r>
        <w:rPr>
          <w:rFonts w:hint="eastAsia" w:ascii="华文楷体" w:hAnsi="华文楷体" w:eastAsia="华文楷体"/>
          <w:b/>
          <w:sz w:val="32"/>
          <w:szCs w:val="32"/>
        </w:rPr>
        <w:t>五、受理机构：</w:t>
      </w:r>
    </w:p>
    <w:p>
      <w:pPr>
        <w:spacing w:line="480" w:lineRule="exact"/>
        <w:ind w:firstLine="640" w:firstLineChars="200"/>
        <w:rPr>
          <w:rFonts w:ascii="仿宋_GB2312" w:hAnsi="宋体" w:eastAsia="仿宋_GB2312"/>
          <w:b/>
          <w:sz w:val="32"/>
          <w:szCs w:val="32"/>
        </w:rPr>
      </w:pPr>
      <w:r>
        <w:rPr>
          <w:rFonts w:hint="eastAsia" w:ascii="仿宋_GB2312" w:hAnsi="宋体" w:eastAsia="仿宋_GB2312"/>
          <w:sz w:val="32"/>
          <w:szCs w:val="32"/>
        </w:rPr>
        <w:t>巴林右旗公路管护和运输保障中心</w:t>
      </w:r>
    </w:p>
    <w:p>
      <w:pPr>
        <w:spacing w:line="480" w:lineRule="exact"/>
        <w:rPr>
          <w:rFonts w:ascii="仿宋_GB2312" w:hAnsi="宋体" w:eastAsia="仿宋_GB2312"/>
          <w:b/>
          <w:sz w:val="32"/>
          <w:szCs w:val="32"/>
        </w:rPr>
      </w:pPr>
      <w:r>
        <w:rPr>
          <w:rFonts w:hint="eastAsia" w:ascii="华文楷体" w:hAnsi="华文楷体" w:eastAsia="华文楷体"/>
          <w:b/>
          <w:sz w:val="32"/>
          <w:szCs w:val="32"/>
        </w:rPr>
        <w:t>六、决定机构</w:t>
      </w:r>
      <w:r>
        <w:rPr>
          <w:rFonts w:hint="eastAsia" w:ascii="仿宋_GB2312" w:hAnsi="宋体" w:eastAsia="仿宋_GB2312"/>
          <w:b/>
          <w:sz w:val="32"/>
          <w:szCs w:val="32"/>
        </w:rPr>
        <w:t>：</w: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rPr>
          <w:rFonts w:ascii="仿宋_GB2312" w:hAnsi="宋体" w:eastAsia="仿宋_GB2312"/>
          <w:b/>
          <w:sz w:val="32"/>
          <w:szCs w:val="32"/>
        </w:rPr>
      </w:pPr>
      <w:r>
        <w:rPr>
          <w:rFonts w:hint="eastAsia" w:ascii="华文楷体" w:hAnsi="华文楷体" w:eastAsia="华文楷体"/>
          <w:b/>
          <w:sz w:val="32"/>
          <w:szCs w:val="32"/>
          <w:lang w:eastAsia="zh-CN"/>
        </w:rPr>
        <w:t>八</w:t>
      </w:r>
      <w:r>
        <w:rPr>
          <w:rFonts w:hint="eastAsia" w:ascii="华文楷体" w:hAnsi="华文楷体" w:eastAsia="华文楷体"/>
          <w:b/>
          <w:sz w:val="32"/>
          <w:szCs w:val="32"/>
        </w:rPr>
        <w:t>、办理条件</w:t>
      </w:r>
      <w:r>
        <w:rPr>
          <w:rFonts w:hint="eastAsia" w:ascii="仿宋_GB2312" w:hAnsi="宋体" w:eastAsia="仿宋_GB2312"/>
          <w:b/>
          <w:sz w:val="32"/>
          <w:szCs w:val="32"/>
        </w:rPr>
        <w:t>：</w:t>
      </w:r>
    </w:p>
    <w:p>
      <w:pPr>
        <w:tabs>
          <w:tab w:val="left" w:pos="826"/>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（一）准予批准的条件：</w:t>
      </w:r>
    </w:p>
    <w:p>
      <w:pPr>
        <w:tabs>
          <w:tab w:val="left" w:pos="826"/>
        </w:tabs>
        <w:spacing w:line="480" w:lineRule="exact"/>
        <w:ind w:firstLine="640" w:firstLineChars="200"/>
        <w:jc w:val="left"/>
        <w:rPr>
          <w:rFonts w:ascii="仿宋_GB2312" w:hAnsi="微软雅黑" w:eastAsia="仿宋_GB2312"/>
          <w:color w:val="323232"/>
          <w:sz w:val="32"/>
          <w:szCs w:val="32"/>
          <w:shd w:val="clear" w:color="auto" w:fill="FFFFFF"/>
        </w:rPr>
      </w:pPr>
      <w:r>
        <w:rPr>
          <w:rFonts w:hint="eastAsia" w:ascii="仿宋_GB2312" w:hAnsi="微软雅黑" w:eastAsia="仿宋_GB2312"/>
          <w:color w:val="323232"/>
          <w:sz w:val="32"/>
          <w:szCs w:val="32"/>
          <w:shd w:val="clear" w:color="auto" w:fill="FFFFFF"/>
        </w:rPr>
        <w:t>一、载运不可解体物品的超限运输(以下称大件运输车辆,应当依法办理有关许可手续,采取有效措施后,按照指定的时间、路线、速度行驶公路。未经许可,不得擅自行驶公路;</w:t>
      </w:r>
    </w:p>
    <w:p>
      <w:pPr>
        <w:tabs>
          <w:tab w:val="left" w:pos="826"/>
        </w:tabs>
        <w:spacing w:line="480" w:lineRule="exact"/>
        <w:ind w:firstLine="640" w:firstLineChars="200"/>
        <w:jc w:val="left"/>
        <w:rPr>
          <w:rFonts w:ascii="仿宋_GB2312" w:hAnsi="宋体" w:eastAsia="仿宋_GB2312"/>
          <w:sz w:val="32"/>
          <w:szCs w:val="32"/>
        </w:rPr>
      </w:pPr>
      <w:r>
        <w:rPr>
          <w:rFonts w:hint="eastAsia" w:ascii="仿宋_GB2312" w:hAnsi="微软雅黑" w:eastAsia="仿宋_GB2312"/>
          <w:color w:val="323232"/>
          <w:sz w:val="32"/>
          <w:szCs w:val="32"/>
          <w:shd w:val="clear" w:color="auto" w:fill="FFFFFF"/>
        </w:rPr>
        <w:t>二、大件运输的托运人应当委托具有大型物件运输经营资质的道路运输</w:t>
      </w:r>
    </w:p>
    <w:p>
      <w:pPr>
        <w:tabs>
          <w:tab w:val="left" w:pos="826"/>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（二）不予批准的情形：</w:t>
      </w:r>
    </w:p>
    <w:p>
      <w:pPr>
        <w:tabs>
          <w:tab w:val="left" w:pos="841"/>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1.货物属于可分载物品的;</w:t>
      </w:r>
    </w:p>
    <w:p>
      <w:pPr>
        <w:tabs>
          <w:tab w:val="left" w:pos="841"/>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2.承运人所持有的道路运输经营许可证记载的经营资质不包括大件运输的;</w:t>
      </w:r>
    </w:p>
    <w:p>
      <w:pPr>
        <w:tabs>
          <w:tab w:val="left" w:pos="841"/>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3.承运人被依法限制申请公路超限运输许可未满限制期限的;</w:t>
      </w:r>
    </w:p>
    <w:p>
      <w:pPr>
        <w:tabs>
          <w:tab w:val="left" w:pos="841"/>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4.采用普通平板车运输，车辆单轴的平均轴荷超过10000千克或者最大轴荷超过13000千克的;</w:t>
      </w:r>
    </w:p>
    <w:p>
      <w:pPr>
        <w:tabs>
          <w:tab w:val="left" w:pos="841"/>
        </w:tabs>
        <w:spacing w:line="48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5.采用多轴多轮液压平板车运输，车辆每轴线(一线两轴8轮胎)的平均轴荷超过18000千克或者最大轴荷超过20000千克的;</w:t>
      </w:r>
    </w:p>
    <w:p>
      <w:pPr>
        <w:tabs>
          <w:tab w:val="left" w:pos="841"/>
        </w:tabs>
        <w:spacing w:line="480" w:lineRule="exact"/>
        <w:ind w:firstLine="640" w:firstLineChars="200"/>
        <w:jc w:val="left"/>
        <w:rPr>
          <w:rFonts w:hint="eastAsia" w:ascii="仿宋_GB2312" w:hAnsi="宋体" w:eastAsia="仿宋_GB2312"/>
          <w:sz w:val="32"/>
          <w:szCs w:val="32"/>
        </w:rPr>
      </w:pPr>
      <w:r>
        <w:rPr>
          <w:rFonts w:hint="eastAsia" w:ascii="仿宋_GB2312" w:hAnsi="宋体" w:eastAsia="仿宋_GB2312"/>
          <w:sz w:val="32"/>
          <w:szCs w:val="32"/>
        </w:rPr>
        <w:t>6.承运人不履行加固、改造义务的;</w:t>
      </w:r>
    </w:p>
    <w:p>
      <w:pPr>
        <w:tabs>
          <w:tab w:val="left" w:pos="841"/>
        </w:tabs>
        <w:spacing w:line="480" w:lineRule="exact"/>
        <w:ind w:firstLine="321" w:firstLineChars="100"/>
        <w:jc w:val="left"/>
        <w:rPr>
          <w:rFonts w:ascii="仿宋_GB2312" w:hAnsi="宋体" w:eastAsia="仿宋_GB2312"/>
          <w:sz w:val="32"/>
          <w:szCs w:val="32"/>
        </w:rPr>
      </w:pPr>
      <w:r>
        <w:rPr>
          <w:rFonts w:hint="eastAsia" w:ascii="华文楷体" w:hAnsi="华文楷体" w:eastAsia="华文楷体"/>
          <w:b/>
          <w:sz w:val="32"/>
          <w:szCs w:val="32"/>
          <w:lang w:eastAsia="zh-CN"/>
        </w:rPr>
        <w:t>九</w:t>
      </w:r>
      <w:r>
        <w:rPr>
          <w:rFonts w:hint="eastAsia" w:ascii="华文楷体" w:hAnsi="华文楷体" w:eastAsia="华文楷体"/>
          <w:b/>
          <w:sz w:val="32"/>
          <w:szCs w:val="32"/>
        </w:rPr>
        <w:t>、申报材料</w:t>
      </w:r>
      <w:r>
        <w:rPr>
          <w:rFonts w:hint="eastAsia" w:ascii="仿宋_GB2312" w:hAnsi="宋体" w:eastAsia="仿宋_GB2312"/>
          <w:b/>
          <w:sz w:val="32"/>
          <w:szCs w:val="32"/>
        </w:rPr>
        <w:t>：</w:t>
      </w:r>
    </w:p>
    <w:tbl>
      <w:tblPr>
        <w:tblStyle w:val="5"/>
        <w:tblpPr w:leftFromText="180" w:rightFromText="180" w:vertAnchor="page" w:horzAnchor="margin" w:tblpY="2351"/>
        <w:tblOverlap w:val="never"/>
        <w:tblW w:w="9371" w:type="dxa"/>
        <w:tblInd w:w="0" w:type="dxa"/>
        <w:tblLayout w:type="fixed"/>
        <w:tblCellMar>
          <w:top w:w="15" w:type="dxa"/>
          <w:left w:w="15" w:type="dxa"/>
          <w:bottom w:w="15" w:type="dxa"/>
          <w:right w:w="15" w:type="dxa"/>
        </w:tblCellMar>
      </w:tblPr>
      <w:tblGrid>
        <w:gridCol w:w="4266"/>
        <w:gridCol w:w="2145"/>
        <w:gridCol w:w="1079"/>
        <w:gridCol w:w="1881"/>
      </w:tblGrid>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提交材料名称</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分数</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b/>
                <w:color w:val="000000"/>
                <w:sz w:val="32"/>
                <w:szCs w:val="32"/>
              </w:rPr>
            </w:pPr>
            <w:r>
              <w:rPr>
                <w:rFonts w:hint="eastAsia" w:ascii="仿宋_GB2312" w:hAnsi="宋体" w:eastAsia="仿宋_GB2312" w:cs="宋体"/>
                <w:b/>
                <w:color w:val="000000"/>
                <w:kern w:val="0"/>
                <w:sz w:val="32"/>
                <w:szCs w:val="32"/>
                <w:lang w:bidi="ar"/>
              </w:rPr>
              <w:t>纸质版/电子版</w:t>
            </w:r>
          </w:p>
        </w:tc>
      </w:tr>
      <w:tr>
        <w:tblPrEx>
          <w:tblCellMar>
            <w:top w:w="15" w:type="dxa"/>
            <w:left w:w="15" w:type="dxa"/>
            <w:bottom w:w="15" w:type="dxa"/>
            <w:right w:w="15" w:type="dxa"/>
          </w:tblCellMar>
        </w:tblPrEx>
        <w:trPr>
          <w:trHeight w:val="1109"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申请人身份证明（个人、法人）</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《公路路政许可申请书》</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823"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承运人的道路运输经营许可证</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车辆行驶证或者临时行驶车号牌</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货物说明书或铭牌</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货物图纸并加盖生产厂家公章</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运输装载示意图加盖承运单位有效公章</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原件、复印件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车货总体外廓尺寸信息的轮廓图及货物装载后各个方位照片</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r>
        <w:tblPrEx>
          <w:tblCellMar>
            <w:top w:w="15" w:type="dxa"/>
            <w:left w:w="15" w:type="dxa"/>
            <w:bottom w:w="15" w:type="dxa"/>
            <w:right w:w="15" w:type="dxa"/>
          </w:tblCellMar>
        </w:tblPrEx>
        <w:trPr>
          <w:trHeight w:val="660" w:hRule="atLeast"/>
        </w:trPr>
        <w:tc>
          <w:tcPr>
            <w:tcW w:w="4266"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护送方案</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原件</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1</w:t>
            </w:r>
          </w:p>
        </w:tc>
        <w:tc>
          <w:tcPr>
            <w:tcW w:w="188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textAlignment w:val="center"/>
              <w:rPr>
                <w:rFonts w:ascii="仿宋_GB2312" w:hAnsi="宋体" w:eastAsia="仿宋_GB2312" w:cs="宋体"/>
                <w:color w:val="000000"/>
                <w:sz w:val="32"/>
                <w:szCs w:val="32"/>
              </w:rPr>
            </w:pPr>
            <w:r>
              <w:rPr>
                <w:rFonts w:hint="eastAsia" w:ascii="仿宋_GB2312" w:hAnsi="宋体" w:eastAsia="仿宋_GB2312" w:cs="宋体"/>
                <w:color w:val="000000"/>
                <w:kern w:val="0"/>
                <w:sz w:val="32"/>
                <w:szCs w:val="32"/>
                <w:lang w:bidi="ar"/>
              </w:rPr>
              <w:t>纸质版</w:t>
            </w:r>
          </w:p>
        </w:tc>
      </w:tr>
    </w:tbl>
    <w:p>
      <w:pPr>
        <w:spacing w:line="480" w:lineRule="exact"/>
        <w:rPr>
          <w:rFonts w:ascii="仿宋_GB2312" w:hAnsi="宋体" w:eastAsia="仿宋_GB2312"/>
          <w:sz w:val="32"/>
          <w:szCs w:val="32"/>
        </w:rPr>
      </w:pPr>
      <w:r>
        <w:rPr>
          <w:rFonts w:hint="eastAsia" w:ascii="仿宋_GB2312" w:hAnsi="宋体" w:eastAsia="仿宋_GB2312"/>
          <w:sz w:val="32"/>
          <w:szCs w:val="32"/>
        </w:rPr>
        <w:t>申请人把下列申请资料（文件、物品）送交办理窗口：</w:t>
      </w:r>
    </w:p>
    <w:p>
      <w:pPr>
        <w:spacing w:line="480" w:lineRule="exact"/>
        <w:rPr>
          <w:rFonts w:ascii="华文楷体" w:hAnsi="华文楷体" w:eastAsia="华文楷体"/>
          <w:b/>
          <w:sz w:val="32"/>
          <w:szCs w:val="32"/>
        </w:rPr>
      </w:pPr>
      <w:r>
        <w:rPr>
          <w:rFonts w:hint="eastAsia" w:ascii="华文楷体" w:hAnsi="华文楷体" w:eastAsia="华文楷体"/>
          <w:b/>
          <w:sz w:val="32"/>
          <w:szCs w:val="32"/>
          <w:lang w:eastAsia="zh-CN"/>
        </w:rPr>
        <w:t>十</w:t>
      </w:r>
      <w:r>
        <w:rPr>
          <w:rFonts w:hint="eastAsia" w:ascii="华文楷体" w:hAnsi="华文楷体" w:eastAsia="华文楷体"/>
          <w:b/>
          <w:sz w:val="32"/>
          <w:szCs w:val="32"/>
        </w:rPr>
        <w:t>、办理方式</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窗口受理：到巴林右旗政务服务中心3楼交通运输窗口提交申请材料。填写《公路路政行政许可申请书》提出申请，并带齐所有材料一并提交。</w:t>
      </w:r>
    </w:p>
    <w:p>
      <w:pPr>
        <w:spacing w:line="480" w:lineRule="exact"/>
        <w:rPr>
          <w:rFonts w:ascii="仿宋_GB2312" w:hAnsi="宋体" w:eastAsia="仿宋_GB2312"/>
          <w:b/>
          <w:sz w:val="32"/>
          <w:szCs w:val="32"/>
        </w:rPr>
      </w:pPr>
      <w:r>
        <w:rPr>
          <w:rFonts w:hint="eastAsia" w:ascii="仿宋_GB2312" w:hAnsi="宋体" w:eastAsia="仿宋_GB2312"/>
          <w:b/>
          <w:sz w:val="32"/>
          <w:szCs w:val="32"/>
        </w:rPr>
        <w:t>十</w:t>
      </w:r>
      <w:r>
        <w:rPr>
          <w:rFonts w:hint="eastAsia" w:ascii="仿宋_GB2312" w:hAnsi="宋体" w:eastAsia="仿宋_GB2312"/>
          <w:b/>
          <w:sz w:val="32"/>
          <w:szCs w:val="32"/>
          <w:lang w:eastAsia="zh-CN"/>
        </w:rPr>
        <w:t>一</w:t>
      </w:r>
      <w:r>
        <w:rPr>
          <w:rFonts w:hint="eastAsia" w:ascii="仿宋_GB2312" w:hAnsi="宋体" w:eastAsia="仿宋_GB2312"/>
          <w:b/>
          <w:sz w:val="32"/>
          <w:szCs w:val="32"/>
        </w:rPr>
        <w:t>、办理流程</w:t>
      </w:r>
    </w:p>
    <w:p>
      <w:pPr>
        <w:widowControl/>
        <w:shd w:val="clear" w:color="auto" w:fill="FFFFFF"/>
        <w:spacing w:line="480" w:lineRule="exact"/>
        <w:ind w:firstLine="640" w:firstLineChars="200"/>
        <w:jc w:val="left"/>
        <w:rPr>
          <w:rFonts w:hint="eastAsia" w:ascii="仿宋_GB2312" w:hAnsi="宋体" w:eastAsia="仿宋_GB2312" w:cs="仿宋_GB2312"/>
          <w:sz w:val="32"/>
          <w:szCs w:val="32"/>
        </w:rPr>
      </w:pPr>
      <w:r>
        <w:rPr>
          <w:rFonts w:hint="eastAsia" w:ascii="仿宋_GB2312" w:hAnsi="宋体" w:eastAsia="仿宋_GB2312" w:cs="仿宋_GB2312"/>
          <w:sz w:val="32"/>
          <w:szCs w:val="32"/>
        </w:rPr>
        <w:t>（一）流程图</w:t>
      </w:r>
    </w:p>
    <w:p>
      <w:pPr>
        <w:widowControl/>
        <w:shd w:val="clear" w:color="auto" w:fill="FFFFFF"/>
        <w:spacing w:line="480" w:lineRule="exact"/>
        <w:ind w:firstLine="640" w:firstLineChars="200"/>
        <w:jc w:val="left"/>
        <w:rPr>
          <w:rFonts w:hint="eastAsia" w:ascii="仿宋_GB2312" w:hAnsi="宋体" w:eastAsia="仿宋_GB2312" w:cs="仿宋_GB2312"/>
          <w:sz w:val="32"/>
          <w:szCs w:val="32"/>
        </w:rPr>
      </w:pPr>
    </w:p>
    <w:p>
      <w:pPr>
        <w:widowControl/>
        <w:shd w:val="clear" w:color="auto" w:fill="FFFFFF"/>
        <w:spacing w:line="480" w:lineRule="exact"/>
        <w:ind w:firstLine="640" w:firstLineChars="200"/>
        <w:jc w:val="left"/>
        <w:rPr>
          <w:rFonts w:ascii="仿宋_GB2312" w:hAnsi="宋体" w:eastAsia="仿宋_GB2312" w:cs="仿宋_GB2312"/>
          <w:sz w:val="32"/>
          <w:szCs w:val="32"/>
        </w:rPr>
      </w:pP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42592" behindDoc="0" locked="0" layoutInCell="1" allowOverlap="1">
                <wp:simplePos x="0" y="0"/>
                <wp:positionH relativeFrom="column">
                  <wp:posOffset>2242185</wp:posOffset>
                </wp:positionH>
                <wp:positionV relativeFrom="paragraph">
                  <wp:posOffset>137795</wp:posOffset>
                </wp:positionV>
                <wp:extent cx="1474470" cy="741680"/>
                <wp:effectExtent l="6350" t="6350" r="24130" b="13970"/>
                <wp:wrapNone/>
                <wp:docPr id="498" name="圆角矩形 498"/>
                <wp:cNvGraphicFramePr/>
                <a:graphic xmlns:a="http://schemas.openxmlformats.org/drawingml/2006/main">
                  <a:graphicData uri="http://schemas.microsoft.com/office/word/2010/wordprocessingShape">
                    <wps:wsp>
                      <wps:cNvSpPr>
                        <a:spLocks noChangeArrowheads="1"/>
                      </wps:cNvSpPr>
                      <wps:spPr bwMode="auto">
                        <a:xfrm>
                          <a:off x="0" y="0"/>
                          <a:ext cx="1474470" cy="741680"/>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（2个工作日）</w:t>
                            </w:r>
                          </w:p>
                          <w:p>
                            <w:pPr>
                              <w:jc w:val="center"/>
                              <w:rPr>
                                <w:rFonts w:ascii="宋体"/>
                                <w:sz w:val="16"/>
                                <w:szCs w:val="16"/>
                              </w:rPr>
                            </w:pPr>
                          </w:p>
                          <w:p>
                            <w:pPr>
                              <w:jc w:val="center"/>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76.55pt;margin-top:10.85pt;height:58.4pt;width:116.1pt;z-index:252142592;mso-width-relative:page;mso-height-relative:page;" fillcolor="#FFFFFF" filled="t" stroked="t" coordsize="21600,21600" arcsize="0.166666666666667" o:gfxdata="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G/i&#10;I9gAAAAKAQAADwAAAAAAAAABACAAAAAiAAAAZHJzL2Rvd25yZXYueG1sUEsBAhQAFAAAAAgAh07i&#10;QINFuptbAgAAqQQAAA4AAAAAAAAAAQAgAAAAJwEAAGRycy9lMm9Eb2MueG1sUEsFBgAAAAAGAAYA&#10;WQEAAPQFA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审</w:t>
                      </w:r>
                      <w:r>
                        <w:rPr>
                          <w:rFonts w:ascii="宋体"/>
                          <w:b/>
                          <w:sz w:val="16"/>
                          <w:szCs w:val="16"/>
                        </w:rPr>
                        <w:t xml:space="preserve">  </w:t>
                      </w:r>
                      <w:r>
                        <w:rPr>
                          <w:rFonts w:hint="eastAsia" w:ascii="宋体"/>
                          <w:b/>
                          <w:sz w:val="16"/>
                          <w:szCs w:val="16"/>
                        </w:rPr>
                        <w:t>查</w:t>
                      </w:r>
                    </w:p>
                    <w:p>
                      <w:pPr>
                        <w:jc w:val="center"/>
                        <w:rPr>
                          <w:rFonts w:ascii="宋体"/>
                          <w:sz w:val="16"/>
                          <w:szCs w:val="16"/>
                        </w:rPr>
                      </w:pPr>
                      <w:r>
                        <w:rPr>
                          <w:rFonts w:hint="eastAsia" w:ascii="宋体"/>
                          <w:sz w:val="16"/>
                          <w:szCs w:val="16"/>
                        </w:rPr>
                        <w:t>（2个工作日）</w:t>
                      </w:r>
                    </w:p>
                    <w:p>
                      <w:pPr>
                        <w:jc w:val="center"/>
                        <w:rPr>
                          <w:rFonts w:ascii="宋体"/>
                          <w:sz w:val="16"/>
                          <w:szCs w:val="16"/>
                        </w:rPr>
                      </w:pPr>
                    </w:p>
                    <w:p>
                      <w:pPr>
                        <w:jc w:val="center"/>
                        <w:rPr>
                          <w:rFonts w:ascii="宋体"/>
                          <w:szCs w:val="21"/>
                        </w:rPr>
                      </w:pP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3616" behindDoc="0" locked="0" layoutInCell="1" allowOverlap="1">
                <wp:simplePos x="0" y="0"/>
                <wp:positionH relativeFrom="column">
                  <wp:posOffset>4421505</wp:posOffset>
                </wp:positionH>
                <wp:positionV relativeFrom="paragraph">
                  <wp:posOffset>162560</wp:posOffset>
                </wp:positionV>
                <wp:extent cx="1488440" cy="716915"/>
                <wp:effectExtent l="6350" t="6350" r="10160" b="19685"/>
                <wp:wrapNone/>
                <wp:docPr id="499" name="圆角矩形 499"/>
                <wp:cNvGraphicFramePr/>
                <a:graphic xmlns:a="http://schemas.openxmlformats.org/drawingml/2006/main">
                  <a:graphicData uri="http://schemas.microsoft.com/office/word/2010/wordprocessingShape">
                    <wps:wsp>
                      <wps:cNvSpPr>
                        <a:spLocks noChangeArrowheads="1"/>
                      </wps:cNvSpPr>
                      <wps:spPr bwMode="auto">
                        <a:xfrm>
                          <a:off x="0" y="0"/>
                          <a:ext cx="1488440" cy="716915"/>
                        </a:xfrm>
                        <a:prstGeom prst="roundRect">
                          <a:avLst>
                            <a:gd name="adj" fmla="val 16667"/>
                          </a:avLst>
                        </a:prstGeom>
                        <a:solidFill>
                          <a:srgbClr val="FFFFFF"/>
                        </a:solidFill>
                        <a:ln w="12700">
                          <a:solidFill>
                            <a:srgbClr val="000000"/>
                          </a:solidFill>
                          <a:round/>
                        </a:ln>
                      </wps:spPr>
                      <wps:txb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p>
                            <w:pPr>
                              <w:jc w:val="center"/>
                              <w:rPr>
                                <w:rFonts w:ascii="宋体"/>
                                <w:sz w:val="16"/>
                                <w:szCs w:val="16"/>
                              </w:rPr>
                            </w:pPr>
                          </w:p>
                          <w:p>
                            <w:pPr>
                              <w:ind w:firstLine="411" w:firstLineChars="196"/>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348.15pt;margin-top:12.8pt;height:56.45pt;width:117.2pt;z-index:252143616;mso-width-relative:page;mso-height-relative:page;" fillcolor="#FFFFFF" filled="t" stroked="t" coordsize="21600,21600" arcsize="0.166666666666667" o:gfxdata="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JJh&#10;ddkAAAAKAQAADwAAAAAAAAABACAAAAAiAAAAZHJzL2Rvd25yZXYueG1sUEsBAhQAFAAAAAgAh07i&#10;QJzjkx1aAgAAqQQAAA4AAAAAAAAAAQAgAAAAKAEAAGRycy9lMm9Eb2MueG1sUEsFBgAAAAAGAAYA&#10;WQEAAPQFAAAAAA==&#10;">
                <v:fill on="t" focussize="0,0"/>
                <v:stroke weight="1pt" color="#000000" joinstyle="round"/>
                <v:imagedata o:title=""/>
                <o:lock v:ext="edit" aspectratio="f"/>
                <v:textbox>
                  <w:txbxContent>
                    <w:p>
                      <w:pPr>
                        <w:jc w:val="center"/>
                        <w:rPr>
                          <w:b/>
                          <w:sz w:val="16"/>
                          <w:szCs w:val="16"/>
                        </w:rPr>
                      </w:pPr>
                      <w:r>
                        <w:rPr>
                          <w:rFonts w:hint="eastAsia" w:cs="仿宋_GB2312"/>
                          <w:b/>
                          <w:sz w:val="16"/>
                          <w:szCs w:val="16"/>
                        </w:rPr>
                        <w:t>决</w:t>
                      </w:r>
                      <w:r>
                        <w:rPr>
                          <w:rFonts w:cs="仿宋_GB2312"/>
                          <w:b/>
                          <w:sz w:val="16"/>
                          <w:szCs w:val="16"/>
                        </w:rPr>
                        <w:t xml:space="preserve">  </w:t>
                      </w:r>
                      <w:r>
                        <w:rPr>
                          <w:rFonts w:hint="eastAsia" w:cs="仿宋_GB2312"/>
                          <w:b/>
                          <w:sz w:val="16"/>
                          <w:szCs w:val="16"/>
                        </w:rPr>
                        <w:t>定</w:t>
                      </w:r>
                    </w:p>
                    <w:p>
                      <w:pPr>
                        <w:ind w:firstLine="313" w:firstLineChars="196"/>
                        <w:rPr>
                          <w:rFonts w:ascii="宋体"/>
                          <w:sz w:val="16"/>
                          <w:szCs w:val="16"/>
                        </w:rPr>
                      </w:pPr>
                      <w:r>
                        <w:rPr>
                          <w:rFonts w:hint="eastAsia" w:ascii="宋体"/>
                          <w:sz w:val="16"/>
                          <w:szCs w:val="16"/>
                        </w:rPr>
                        <w:t>（2个工作日）</w:t>
                      </w:r>
                    </w:p>
                    <w:p>
                      <w:pPr>
                        <w:jc w:val="center"/>
                        <w:rPr>
                          <w:rFonts w:ascii="宋体"/>
                          <w:sz w:val="16"/>
                          <w:szCs w:val="16"/>
                        </w:rPr>
                      </w:pPr>
                    </w:p>
                    <w:p>
                      <w:pPr>
                        <w:ind w:firstLine="411" w:firstLineChars="196"/>
                        <w:rPr>
                          <w:rFonts w:ascii="宋体"/>
                          <w:szCs w:val="21"/>
                        </w:rPr>
                      </w:pP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1568" behindDoc="0" locked="0" layoutInCell="1" allowOverlap="1">
                <wp:simplePos x="0" y="0"/>
                <wp:positionH relativeFrom="column">
                  <wp:posOffset>-64770</wp:posOffset>
                </wp:positionH>
                <wp:positionV relativeFrom="paragraph">
                  <wp:posOffset>137795</wp:posOffset>
                </wp:positionV>
                <wp:extent cx="1457325" cy="735965"/>
                <wp:effectExtent l="6350" t="6350" r="22225" b="19685"/>
                <wp:wrapNone/>
                <wp:docPr id="500" name="圆角矩形 500"/>
                <wp:cNvGraphicFramePr/>
                <a:graphic xmlns:a="http://schemas.openxmlformats.org/drawingml/2006/main">
                  <a:graphicData uri="http://schemas.microsoft.com/office/word/2010/wordprocessingShape">
                    <wps:wsp>
                      <wps:cNvSpPr>
                        <a:spLocks noChangeArrowheads="1"/>
                      </wps:cNvSpPr>
                      <wps:spPr bwMode="auto">
                        <a:xfrm>
                          <a:off x="0" y="0"/>
                          <a:ext cx="1457325" cy="735965"/>
                        </a:xfrm>
                        <a:prstGeom prst="roundRect">
                          <a:avLst>
                            <a:gd name="adj" fmla="val 16667"/>
                          </a:avLst>
                        </a:prstGeom>
                        <a:solidFill>
                          <a:srgbClr val="FFFFFF"/>
                        </a:solidFill>
                        <a:ln w="12700">
                          <a:solidFill>
                            <a:srgbClr val="000000"/>
                          </a:solidFill>
                          <a:round/>
                        </a:ln>
                      </wps:spPr>
                      <wps:txb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w:t>
                            </w:r>
                            <w:r>
                              <w:rPr>
                                <w:rFonts w:ascii="宋体"/>
                                <w:sz w:val="16"/>
                                <w:szCs w:val="16"/>
                              </w:rPr>
                              <w:t>1</w:t>
                            </w:r>
                            <w:r>
                              <w:rPr>
                                <w:rFonts w:hint="eastAsia" w:ascii="宋体"/>
                                <w:sz w:val="16"/>
                                <w:szCs w:val="16"/>
                              </w:rPr>
                              <w:t>个工作日）</w:t>
                            </w:r>
                          </w:p>
                          <w:p>
                            <w:pPr>
                              <w:jc w:val="center"/>
                              <w:rPr>
                                <w:rFonts w:ascii="宋体"/>
                                <w:sz w:val="16"/>
                                <w:szCs w:val="16"/>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5.1pt;margin-top:10.85pt;height:57.95pt;width:114.75pt;z-index:252141568;mso-width-relative:page;mso-height-relative:page;" fillcolor="#FFFFFF" filled="t" stroked="t" coordsize="21600,21600" arcsize="0.166666666666667" o:gfxdata="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Da5o+2AAA&#10;AAoBAAAPAAAAAAAAAAEAIAAAACIAAABkcnMvZG93bnJldi54bWxQSwECFAAUAAAACACHTuJAN3+j&#10;rVcCAACpBAAADgAAAAAAAAABACAAAAAnAQAAZHJzL2Uyb0RvYy54bWxQSwUGAAAAAAYABgBZAQAA&#10;8AUAAAAA&#10;">
                <v:fill on="t" focussize="0,0"/>
                <v:stroke weight="1pt" color="#000000" joinstyle="round"/>
                <v:imagedata o:title=""/>
                <o:lock v:ext="edit" aspectratio="f"/>
                <v:textbox>
                  <w:txbxContent>
                    <w:p>
                      <w:pPr>
                        <w:jc w:val="center"/>
                        <w:rPr>
                          <w:rFonts w:ascii="宋体"/>
                          <w:b/>
                          <w:sz w:val="16"/>
                          <w:szCs w:val="16"/>
                        </w:rPr>
                      </w:pPr>
                      <w:r>
                        <w:rPr>
                          <w:rFonts w:hint="eastAsia" w:ascii="宋体"/>
                          <w:b/>
                          <w:sz w:val="16"/>
                          <w:szCs w:val="16"/>
                        </w:rPr>
                        <w:t>受</w:t>
                      </w:r>
                      <w:r>
                        <w:rPr>
                          <w:rFonts w:ascii="宋体"/>
                          <w:b/>
                          <w:sz w:val="16"/>
                          <w:szCs w:val="16"/>
                        </w:rPr>
                        <w:t xml:space="preserve">  </w:t>
                      </w:r>
                      <w:r>
                        <w:rPr>
                          <w:rFonts w:hint="eastAsia" w:ascii="宋体"/>
                          <w:b/>
                          <w:sz w:val="16"/>
                          <w:szCs w:val="16"/>
                        </w:rPr>
                        <w:t>理</w:t>
                      </w:r>
                    </w:p>
                    <w:p>
                      <w:pPr>
                        <w:jc w:val="center"/>
                        <w:rPr>
                          <w:rFonts w:ascii="宋体"/>
                          <w:sz w:val="16"/>
                          <w:szCs w:val="16"/>
                        </w:rPr>
                      </w:pPr>
                      <w:r>
                        <w:rPr>
                          <w:rFonts w:hint="eastAsia" w:ascii="宋体"/>
                          <w:sz w:val="16"/>
                          <w:szCs w:val="16"/>
                        </w:rPr>
                        <w:t>（</w:t>
                      </w:r>
                      <w:r>
                        <w:rPr>
                          <w:rFonts w:ascii="宋体"/>
                          <w:sz w:val="16"/>
                          <w:szCs w:val="16"/>
                        </w:rPr>
                        <w:t>1</w:t>
                      </w:r>
                      <w:r>
                        <w:rPr>
                          <w:rFonts w:hint="eastAsia" w:ascii="宋体"/>
                          <w:sz w:val="16"/>
                          <w:szCs w:val="16"/>
                        </w:rPr>
                        <w:t>个工作日）</w:t>
                      </w:r>
                    </w:p>
                    <w:p>
                      <w:pPr>
                        <w:jc w:val="center"/>
                        <w:rPr>
                          <w:rFonts w:ascii="宋体"/>
                          <w:sz w:val="16"/>
                          <w:szCs w:val="16"/>
                        </w:rPr>
                      </w:pPr>
                    </w:p>
                  </w:txbxContent>
                </v:textbox>
              </v:roundrect>
            </w:pict>
          </mc:Fallback>
        </mc:AlternateConten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48736" behindDoc="0" locked="0" layoutInCell="1" allowOverlap="1">
                <wp:simplePos x="0" y="0"/>
                <wp:positionH relativeFrom="column">
                  <wp:posOffset>1767205</wp:posOffset>
                </wp:positionH>
                <wp:positionV relativeFrom="paragraph">
                  <wp:posOffset>80010</wp:posOffset>
                </wp:positionV>
                <wp:extent cx="0" cy="567690"/>
                <wp:effectExtent l="38100" t="0" r="38100" b="3810"/>
                <wp:wrapNone/>
                <wp:docPr id="501" name="直接箭头连接符 501"/>
                <wp:cNvGraphicFramePr/>
                <a:graphic xmlns:a="http://schemas.openxmlformats.org/drawingml/2006/main">
                  <a:graphicData uri="http://schemas.microsoft.com/office/word/2010/wordprocessingShape">
                    <wps:wsp>
                      <wps:cNvCnPr>
                        <a:cxnSpLocks noChangeShapeType="1"/>
                      </wps:cNvCnPr>
                      <wps:spPr bwMode="auto">
                        <a:xfrm flipV="1">
                          <a:off x="0" y="0"/>
                          <a:ext cx="0" cy="567690"/>
                        </a:xfrm>
                        <a:prstGeom prst="straightConnector1">
                          <a:avLst/>
                        </a:prstGeom>
                        <a:noFill/>
                        <a:ln w="15875">
                          <a:solidFill>
                            <a:srgbClr val="000000"/>
                          </a:solidFill>
                          <a:prstDash val="dash"/>
                          <a:round/>
                          <a:tailEnd type="triangle" w="med" len="med"/>
                        </a:ln>
                      </wps:spPr>
                      <wps:bodyPr/>
                    </wps:wsp>
                  </a:graphicData>
                </a:graphic>
              </wp:anchor>
            </w:drawing>
          </mc:Choice>
          <mc:Fallback>
            <w:pict>
              <v:shape id="_x0000_s1026" o:spid="_x0000_s1026" o:spt="32" type="#_x0000_t32" style="position:absolute;left:0pt;flip:y;margin-left:139.15pt;margin-top:6.3pt;height:44.7pt;width:0pt;z-index:252148736;mso-width-relative:page;mso-height-relative:page;" filled="f" stroked="t" coordsize="21600,21600" o:gfxdata="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w5iNYA&#10;AAAKAQAADwAAAAAAAAABACAAAAAiAAAAZHJzL2Rvd25yZXYueG1sUEsBAhQAFAAAAAgAh07iQMfy&#10;yd0hAgAAEgQAAA4AAAAAAAAAAQAgAAAAJQEAAGRycy9lMm9Eb2MueG1sUEsFBgAAAAAGAAYAWQEA&#10;ALgFAAAAAA==&#10;">
                <v:fill on="f" focussize="0,0"/>
                <v:stroke weight="1.25pt" color="#000000" joinstyle="round" dashstyle="dash"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6688" behindDoc="0" locked="0" layoutInCell="1" allowOverlap="1">
                <wp:simplePos x="0" y="0"/>
                <wp:positionH relativeFrom="column">
                  <wp:posOffset>3716655</wp:posOffset>
                </wp:positionH>
                <wp:positionV relativeFrom="paragraph">
                  <wp:posOffset>50165</wp:posOffset>
                </wp:positionV>
                <wp:extent cx="704850" cy="0"/>
                <wp:effectExtent l="0" t="38100" r="0" b="38100"/>
                <wp:wrapNone/>
                <wp:docPr id="502" name="直接箭头连接符 502"/>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92.65pt;margin-top:3.95pt;height:0pt;width:55.5pt;z-index:252146688;mso-width-relative:page;mso-height-relative:page;" filled="f" stroked="t" coordsize="21600,21600" o:gfxdata="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xo7A1gAAAAcBAAAPAAAAAAAAAAEA&#10;IAAAACIAAABkcnMvZG93bnJldi54bWxQSwECFAAUAAAACACHTuJAZUcQ6xECAADvAwAADgAAAAAA&#10;AAABACAAAAAlAQAAZHJzL2Uyb0RvYy54bWxQSwUGAAAAAAYABgBZAQAAq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5664" behindDoc="0" locked="0" layoutInCell="1" allowOverlap="1">
                <wp:simplePos x="0" y="0"/>
                <wp:positionH relativeFrom="column">
                  <wp:posOffset>1392555</wp:posOffset>
                </wp:positionH>
                <wp:positionV relativeFrom="paragraph">
                  <wp:posOffset>50165</wp:posOffset>
                </wp:positionV>
                <wp:extent cx="849630" cy="0"/>
                <wp:effectExtent l="0" t="38100" r="7620" b="38100"/>
                <wp:wrapNone/>
                <wp:docPr id="503" name="直接箭头连接符 503"/>
                <wp:cNvGraphicFramePr/>
                <a:graphic xmlns:a="http://schemas.openxmlformats.org/drawingml/2006/main">
                  <a:graphicData uri="http://schemas.microsoft.com/office/word/2010/wordprocessingShape">
                    <wps:wsp>
                      <wps:cNvCnPr>
                        <a:cxnSpLocks noChangeShapeType="1"/>
                      </wps:cNvCnPr>
                      <wps:spPr bwMode="auto">
                        <a:xfrm>
                          <a:off x="0" y="0"/>
                          <a:ext cx="84963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9.65pt;margin-top:3.95pt;height:0pt;width:66.9pt;z-index:252145664;mso-width-relative:page;mso-height-relative:page;" filled="f" stroked="t" coordsize="21600,21600" o:gfxdata="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kSMgvXAAAABwEAAA8AAAAAAAAA&#10;AQAgAAAAIgAAAGRycy9kb3ducmV2LnhtbFBLAQIUABQAAAAIAIdO4kD4F0W7EgIAAO8DAAAOAAAA&#10;AAAAAAEAIAAAACYBAABkcnMvZTJvRG9jLnhtbFBLBQYAAAAABgAGAFkBAACqBQAAAAA=&#10;">
                <v:fill on="f" focussize="0,0"/>
                <v:stroke color="#000000" joinstyle="round" endarrow="block"/>
                <v:imagedata o:title=""/>
                <o:lock v:ext="edit" aspectratio="f"/>
              </v:shape>
            </w:pict>
          </mc:Fallback>
        </mc:AlternateConten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34400" behindDoc="0" locked="0" layoutInCell="1" allowOverlap="1">
                <wp:simplePos x="0" y="0"/>
                <wp:positionH relativeFrom="column">
                  <wp:posOffset>7886700</wp:posOffset>
                </wp:positionH>
                <wp:positionV relativeFrom="paragraph">
                  <wp:posOffset>121285</wp:posOffset>
                </wp:positionV>
                <wp:extent cx="2171700" cy="297180"/>
                <wp:effectExtent l="4445" t="4445" r="14605" b="22225"/>
                <wp:wrapNone/>
                <wp:docPr id="504" name="文本框 504"/>
                <wp:cNvGraphicFramePr/>
                <a:graphic xmlns:a="http://schemas.openxmlformats.org/drawingml/2006/main">
                  <a:graphicData uri="http://schemas.microsoft.com/office/word/2010/wordprocessingShape">
                    <wps:wsp>
                      <wps:cNvSpPr txBox="1">
                        <a:spLocks noChangeArrowheads="1"/>
                      </wps:cNvSpPr>
                      <wps:spPr bwMode="auto">
                        <a:xfrm>
                          <a:off x="0" y="0"/>
                          <a:ext cx="2171700" cy="297180"/>
                        </a:xfrm>
                        <a:prstGeom prst="rect">
                          <a:avLst/>
                        </a:prstGeom>
                        <a:solidFill>
                          <a:srgbClr val="FFFFFF"/>
                        </a:solidFill>
                        <a:ln w="9525">
                          <a:solidFill>
                            <a:srgbClr val="000000"/>
                          </a:solidFill>
                          <a:miter lim="800000"/>
                        </a:ln>
                      </wps:spPr>
                      <wps:txbx>
                        <w:txbxContent>
                          <w:p>
                            <w:pPr>
                              <w:jc w:val="center"/>
                            </w:pPr>
                            <w:r>
                              <w:rPr>
                                <w:rFonts w:hint="eastAsia"/>
                              </w:rPr>
                              <w:t>当事人填写许可申请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1pt;margin-top:9.55pt;height:23.4pt;width:171pt;z-index:252134400;mso-width-relative:page;mso-height-relative:page;" fillcolor="#FFFFFF" filled="t" stroked="t" coordsize="21600,21600" o:gfxdata="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P2FR2gAAAAsBAAAPAAAAAAAAAAEAIAAA&#10;ACIAAABkcnMvZG93bnJldi54bWxQSwECFAAUAAAACACHTuJAy0SMg0MCAACLBAAADgAAAAAAAAAB&#10;ACAAAAApAQAAZHJzL2Uyb0RvYy54bWxQSwUGAAAAAAYABgBZAQAA3gUAAAAA&#10;">
                <v:fill on="t" focussize="0,0"/>
                <v:stroke color="#000000" miterlimit="8" joinstyle="miter"/>
                <v:imagedata o:title=""/>
                <o:lock v:ext="edit" aspectratio="f"/>
                <v:textbox>
                  <w:txbxContent>
                    <w:p>
                      <w:pPr>
                        <w:jc w:val="center"/>
                      </w:pPr>
                      <w:r>
                        <w:rPr>
                          <w:rFonts w:hint="eastAsia"/>
                        </w:rPr>
                        <w:t>当事人填写许可申请</w:t>
                      </w:r>
                    </w:p>
                  </w:txbxContent>
                </v:textbox>
              </v:shape>
            </w:pict>
          </mc:Fallback>
        </mc:AlternateConten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44640" behindDoc="0" locked="0" layoutInCell="1" allowOverlap="1">
                <wp:simplePos x="0" y="0"/>
                <wp:positionH relativeFrom="column">
                  <wp:posOffset>979170</wp:posOffset>
                </wp:positionH>
                <wp:positionV relativeFrom="paragraph">
                  <wp:posOffset>86995</wp:posOffset>
                </wp:positionV>
                <wp:extent cx="1554480" cy="732155"/>
                <wp:effectExtent l="6350" t="6350" r="20320" b="23495"/>
                <wp:wrapNone/>
                <wp:docPr id="505" name="圆角矩形 505"/>
                <wp:cNvGraphicFramePr/>
                <a:graphic xmlns:a="http://schemas.openxmlformats.org/drawingml/2006/main">
                  <a:graphicData uri="http://schemas.microsoft.com/office/word/2010/wordprocessingShape">
                    <wps:wsp>
                      <wps:cNvSpPr>
                        <a:spLocks noChangeArrowheads="1"/>
                      </wps:cNvSpPr>
                      <wps:spPr bwMode="auto">
                        <a:xfrm>
                          <a:off x="0" y="0"/>
                          <a:ext cx="1554480" cy="732155"/>
                        </a:xfrm>
                        <a:prstGeom prst="roundRect">
                          <a:avLst>
                            <a:gd name="adj" fmla="val 16667"/>
                          </a:avLst>
                        </a:prstGeom>
                        <a:solidFill>
                          <a:srgbClr val="FFFFFF"/>
                        </a:solidFill>
                        <a:ln w="12700">
                          <a:solidFill>
                            <a:srgbClr val="000000"/>
                          </a:solidFill>
                          <a:prstDash val="dash"/>
                          <a:round/>
                        </a:ln>
                      </wps:spPr>
                      <wps:txb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（3个工作日）</w:t>
                            </w:r>
                          </w:p>
                          <w:p>
                            <w:pPr>
                              <w:rPr>
                                <w:rFonts w:ascii="宋体"/>
                                <w:sz w:val="16"/>
                                <w:szCs w:val="16"/>
                              </w:rPr>
                            </w:pPr>
                          </w:p>
                          <w:p>
                            <w:pPr>
                              <w:ind w:firstLine="420" w:firstLineChars="200"/>
                              <w:jc w:val="left"/>
                              <w:rPr>
                                <w:rFonts w:ascii="宋体"/>
                                <w:szCs w:val="21"/>
                              </w:rPr>
                            </w:pP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77.1pt;margin-top:6.85pt;height:57.65pt;width:122.4pt;z-index:252144640;mso-width-relative:page;mso-height-relative:page;" fillcolor="#FFFFFF" filled="t" stroked="t" coordsize="21600,21600" arcsize="0.166666666666667" o:gfxdata="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y4wpnXAAAACgEAAA8AAAAAAAAAAQAgAAAAIgAAAGRycy9kb3ducmV2LnhtbFBLAQIU&#10;ABQAAAAIAIdO4kAK8pwXZgIAAMEEAAAOAAAAAAAAAAEAIAAAACYBAABkcnMvZTJvRG9jLnhtbFBL&#10;BQYAAAAABgAGAFkBAAD+BQAAAAA=&#10;">
                <v:fill on="t" focussize="0,0"/>
                <v:stroke weight="1pt" color="#000000" joinstyle="round" dashstyle="dash"/>
                <v:imagedata o:title=""/>
                <o:lock v:ext="edit" aspectratio="f"/>
                <v:textbox>
                  <w:txbxContent>
                    <w:p>
                      <w:pPr>
                        <w:jc w:val="center"/>
                        <w:rPr>
                          <w:rFonts w:ascii="宋体"/>
                          <w:b/>
                          <w:sz w:val="16"/>
                          <w:szCs w:val="16"/>
                        </w:rPr>
                      </w:pPr>
                      <w:r>
                        <w:rPr>
                          <w:rFonts w:hint="eastAsia" w:ascii="宋体"/>
                          <w:b/>
                          <w:sz w:val="16"/>
                          <w:szCs w:val="16"/>
                        </w:rPr>
                        <w:t>特殊程序：</w:t>
                      </w:r>
                      <w:r>
                        <w:rPr>
                          <w:rFonts w:hint="eastAsia" w:ascii="宋体"/>
                          <w:sz w:val="16"/>
                          <w:szCs w:val="16"/>
                        </w:rPr>
                        <w:t>现场勘查</w:t>
                      </w:r>
                    </w:p>
                    <w:p>
                      <w:pPr>
                        <w:ind w:firstLine="320" w:firstLineChars="200"/>
                        <w:jc w:val="left"/>
                        <w:rPr>
                          <w:rFonts w:ascii="宋体"/>
                          <w:sz w:val="16"/>
                          <w:szCs w:val="16"/>
                        </w:rPr>
                      </w:pPr>
                      <w:r>
                        <w:rPr>
                          <w:rFonts w:hint="eastAsia" w:ascii="宋体"/>
                          <w:sz w:val="16"/>
                          <w:szCs w:val="16"/>
                        </w:rPr>
                        <w:t>（3个工作日）</w:t>
                      </w:r>
                    </w:p>
                    <w:p>
                      <w:pPr>
                        <w:rPr>
                          <w:rFonts w:ascii="宋体"/>
                          <w:sz w:val="16"/>
                          <w:szCs w:val="16"/>
                        </w:rPr>
                      </w:pPr>
                    </w:p>
                    <w:p>
                      <w:pPr>
                        <w:ind w:firstLine="420" w:firstLineChars="200"/>
                        <w:jc w:val="left"/>
                        <w:rPr>
                          <w:rFonts w:ascii="宋体"/>
                          <w:szCs w:val="21"/>
                        </w:rPr>
                      </w:pPr>
                    </w:p>
                  </w:txbxContent>
                </v:textbox>
              </v:round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3376" behindDoc="0" locked="0" layoutInCell="1" allowOverlap="1">
                <wp:simplePos x="0" y="0"/>
                <wp:positionH relativeFrom="column">
                  <wp:posOffset>8450580</wp:posOffset>
                </wp:positionH>
                <wp:positionV relativeFrom="paragraph">
                  <wp:posOffset>178435</wp:posOffset>
                </wp:positionV>
                <wp:extent cx="0" cy="198120"/>
                <wp:effectExtent l="38100" t="0" r="38100" b="11430"/>
                <wp:wrapNone/>
                <wp:docPr id="506" name="直接连接符 50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65.4pt;margin-top:14.05pt;height:15.6pt;width:0pt;z-index:252133376;mso-width-relative:page;mso-height-relative:page;" filled="f" stroked="t" coordsize="21600,21600" o:gfxdata="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tpHXNoAAAALAQAADwAAAAAAAAABACAAAAAiAAAAZHJzL2Rv&#10;d25yZXYueG1sUEsBAhQAFAAAAAgAh07iQFPNYz7/AQAA2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2352" behindDoc="0" locked="0" layoutInCell="1" allowOverlap="1">
                <wp:simplePos x="0" y="0"/>
                <wp:positionH relativeFrom="column">
                  <wp:posOffset>7886700</wp:posOffset>
                </wp:positionH>
                <wp:positionV relativeFrom="paragraph">
                  <wp:posOffset>86995</wp:posOffset>
                </wp:positionV>
                <wp:extent cx="2428875" cy="297180"/>
                <wp:effectExtent l="4445" t="4445" r="5080" b="22225"/>
                <wp:wrapNone/>
                <wp:docPr id="507" name="文本框 507"/>
                <wp:cNvGraphicFramePr/>
                <a:graphic xmlns:a="http://schemas.openxmlformats.org/drawingml/2006/main">
                  <a:graphicData uri="http://schemas.microsoft.com/office/word/2010/wordprocessingShape">
                    <wps:wsp>
                      <wps:cNvSpPr txBox="1">
                        <a:spLocks noChangeArrowheads="1"/>
                      </wps:cNvSpPr>
                      <wps:spPr bwMode="auto">
                        <a:xfrm>
                          <a:off x="0" y="0"/>
                          <a:ext cx="2428875" cy="297180"/>
                        </a:xfrm>
                        <a:prstGeom prst="rect">
                          <a:avLst/>
                        </a:prstGeom>
                        <a:solidFill>
                          <a:srgbClr val="FFFFFF"/>
                        </a:solidFill>
                        <a:ln w="9525">
                          <a:solidFill>
                            <a:srgbClr val="000000"/>
                          </a:solidFill>
                          <a:miter lim="800000"/>
                        </a:ln>
                      </wps:spPr>
                      <wps:txbx>
                        <w:txbxContent>
                          <w:p>
                            <w:pPr>
                              <w:jc w:val="center"/>
                            </w:pPr>
                            <w:r>
                              <w:rPr>
                                <w:rFonts w:hint="eastAsia"/>
                              </w:rPr>
                              <w:t>当面告之当事人不受理理由</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1pt;margin-top:6.85pt;height:23.4pt;width:191.25pt;z-index:252132352;mso-width-relative:page;mso-height-relative:page;" fillcolor="#FFFFFF" filled="t" stroked="t" coordsize="21600,21600" o:gfxdata="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aReetoAAAALAQAADwAAAAAAAAABACAA&#10;AAAiAAAAZHJzL2Rvd25yZXYueG1sUEsBAhQAFAAAAAgAh07iQM1uTLpEAgAAiwQAAA4AAAAAAAAA&#10;AQAgAAAAKQEAAGRycy9lMm9Eb2MueG1sUEsFBgAAAAAGAAYAWQEAAN8FAAAAAA==&#10;">
                <v:fill on="t" focussize="0,0"/>
                <v:stroke color="#000000" miterlimit="8" joinstyle="miter"/>
                <v:imagedata o:title=""/>
                <o:lock v:ext="edit" aspectratio="f"/>
                <v:textbox>
                  <w:txbxContent>
                    <w:p>
                      <w:pPr>
                        <w:jc w:val="center"/>
                      </w:pPr>
                      <w:r>
                        <w:rPr>
                          <w:rFonts w:hint="eastAsia"/>
                        </w:rPr>
                        <w:t>当面告之当事人不受理理由</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5424" behindDoc="0" locked="0" layoutInCell="1" allowOverlap="1">
                <wp:simplePos x="0" y="0"/>
                <wp:positionH relativeFrom="column">
                  <wp:posOffset>8277225</wp:posOffset>
                </wp:positionH>
                <wp:positionV relativeFrom="paragraph">
                  <wp:posOffset>86995</wp:posOffset>
                </wp:positionV>
                <wp:extent cx="0" cy="198120"/>
                <wp:effectExtent l="4445" t="0" r="14605" b="11430"/>
                <wp:wrapNone/>
                <wp:docPr id="508" name="直接连接符 508"/>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51.75pt;margin-top:6.85pt;height:15.6pt;width:0pt;z-index:252135424;mso-width-relative:page;mso-height-relative:page;" filled="f" stroked="t" coordsize="21600,21600" o:gfxdata="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ztPAdcAAAAL&#10;AQAADwAAAAAAAAABACAAAAAiAAAAZHJzL2Rvd25yZXYueG1sUEsBAhQAFAAAAAgAh07iQKj1RrHk&#10;AQAArQMAAA4AAAAAAAAAAQAgAAAAJgEAAGRycy9lMm9Eb2MueG1sUEsFBgAAAAAGAAYAWQEAAHwF&#10;AAAAAA==&#10;">
                <v:fill on="f" focussize="0,0"/>
                <v:stroke color="#000000" joinstyle="round"/>
                <v:imagedata o:title=""/>
                <o:lock v:ext="edit" aspectratio="f"/>
              </v:line>
            </w:pict>
          </mc:Fallback>
        </mc:AlternateConten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7096125</wp:posOffset>
                </wp:positionH>
                <wp:positionV relativeFrom="paragraph">
                  <wp:posOffset>178435</wp:posOffset>
                </wp:positionV>
                <wp:extent cx="4000500" cy="0"/>
                <wp:effectExtent l="0" t="0" r="0" b="0"/>
                <wp:wrapNone/>
                <wp:docPr id="509" name="直接连接符 509"/>
                <wp:cNvGraphicFramePr/>
                <a:graphic xmlns:a="http://schemas.openxmlformats.org/drawingml/2006/main">
                  <a:graphicData uri="http://schemas.microsoft.com/office/word/2010/wordprocessingShape">
                    <wps:wsp>
                      <wps:cNvCnPr>
                        <a:cxnSpLocks noChangeShapeType="1"/>
                      </wps:cNvCnPr>
                      <wps:spPr bwMode="auto">
                        <a:xfrm flipH="1">
                          <a:off x="0" y="0"/>
                          <a:ext cx="4000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558.75pt;margin-top:14.05pt;height:0pt;width:315pt;z-index:252140544;mso-width-relative:page;mso-height-relative:page;" filled="f" stroked="t" coordsize="21600,21600" o:gfxdata="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HL&#10;ZPTWAAAACwEAAA8AAAAAAAAAAQAgAAAAIgAAAGRycy9kb3ducmV2LnhtbFBLAQIUABQAAAAIAIdO&#10;4kCWTNDe7AEAALgDAAAOAAAAAAAAAAEAIAAAACUBAABkcnMvZTJvRG9jLnhtbFBLBQYAAAAABgAG&#10;AFkBAACDBQ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1328" behindDoc="0" locked="0" layoutInCell="1" allowOverlap="1">
                <wp:simplePos x="0" y="0"/>
                <wp:positionH relativeFrom="column">
                  <wp:posOffset>9155430</wp:posOffset>
                </wp:positionH>
                <wp:positionV relativeFrom="paragraph">
                  <wp:posOffset>81280</wp:posOffset>
                </wp:positionV>
                <wp:extent cx="0" cy="198120"/>
                <wp:effectExtent l="38100" t="0" r="38100" b="11430"/>
                <wp:wrapNone/>
                <wp:docPr id="510" name="直接连接符 510"/>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20.9pt;margin-top:6.4pt;height:15.6pt;width:0pt;z-index:252131328;mso-width-relative:page;mso-height-relative:page;" filled="f" stroked="t" coordsize="21600,21600" o:gfxdata="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OZWLYAAAACwEAAA8AAAAAAAAAAQAgAAAAIgAAAGRycy9kb3du&#10;cmV2LnhtbFBLAQIUABQAAAAIAIdO4kDGF2VD/wEAANsDAAAOAAAAAAAAAAEAIAAAACcBAABkcnMv&#10;ZTJvRG9jLnhtbFBLBQYAAAAABgAGAFkBAACYBQ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7472" behindDoc="0" locked="0" layoutInCell="1" allowOverlap="1">
                <wp:simplePos x="0" y="0"/>
                <wp:positionH relativeFrom="column">
                  <wp:posOffset>8248650</wp:posOffset>
                </wp:positionH>
                <wp:positionV relativeFrom="paragraph">
                  <wp:posOffset>86995</wp:posOffset>
                </wp:positionV>
                <wp:extent cx="0" cy="198120"/>
                <wp:effectExtent l="38100" t="0" r="38100" b="11430"/>
                <wp:wrapNone/>
                <wp:docPr id="511" name="直接连接符 511"/>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49.5pt;margin-top:6.85pt;height:15.6pt;width:0pt;z-index:252137472;mso-width-relative:page;mso-height-relative:page;" filled="f" stroked="t" coordsize="21600,21600" o:gfxdata="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PMo22gAAAAsBAAAPAAAAAAAAAAEAIAAAACIAAABkcnMvZG93&#10;bnJldi54bWxQSwECFAAUAAAACACHTuJA2fb+hv4BAADbAwAADgAAAAAAAAABACAAAAApAQAAZHJz&#10;L2Uyb0RvYy54bWxQSwUGAAAAAAYABgBZAQAAmQUAAAAA&#10;">
                <v:fill on="f" focussize="0,0"/>
                <v:stroke color="#000000" joinstyle="round" endarrow="block"/>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6448" behindDoc="0" locked="0" layoutInCell="1" allowOverlap="1">
                <wp:simplePos x="0" y="0"/>
                <wp:positionH relativeFrom="column">
                  <wp:posOffset>8610600</wp:posOffset>
                </wp:positionH>
                <wp:positionV relativeFrom="paragraph">
                  <wp:posOffset>22225</wp:posOffset>
                </wp:positionV>
                <wp:extent cx="457200" cy="0"/>
                <wp:effectExtent l="0" t="0" r="0" b="0"/>
                <wp:wrapNone/>
                <wp:docPr id="512" name="直接连接符 512"/>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78pt;margin-top:1.75pt;height:0pt;width:36pt;z-index:252136448;mso-width-relative:page;mso-height-relative:page;" filled="f" stroked="t" coordsize="21600,21600" o:gfxdata="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CK0N9YAAAAJ&#10;AQAADwAAAAAAAAABACAAAAAiAAAAZHJzL2Rvd25yZXYueG1sUEsBAhQAFAAAAAgAh07iQCyt3QHl&#10;AQAArQMAAA4AAAAAAAAAAQAgAAAAJQEAAGRycy9lMm9Eb2MueG1sUEsFBgAAAAAGAAYAWQEAAHwF&#10;AAAAAA==&#10;">
                <v:fill on="f" focussize="0,0"/>
                <v:stroke color="#00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8496" behindDoc="0" locked="0" layoutInCell="1" allowOverlap="1">
                <wp:simplePos x="0" y="0"/>
                <wp:positionH relativeFrom="column">
                  <wp:posOffset>7372350</wp:posOffset>
                </wp:positionH>
                <wp:positionV relativeFrom="paragraph">
                  <wp:posOffset>186055</wp:posOffset>
                </wp:positionV>
                <wp:extent cx="0" cy="198120"/>
                <wp:effectExtent l="38100" t="0" r="38100" b="11430"/>
                <wp:wrapNone/>
                <wp:docPr id="513" name="直接连接符 51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80.5pt;margin-top:14.65pt;height:15.6pt;width:0pt;z-index:252138496;mso-width-relative:page;mso-height-relative:page;" filled="f" stroked="t" coordsize="21600,21600" o:gfxdata="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Q4fldkAAAALAQAADwAAAAAAAAABACAAAAAiAAAAZHJzL2Rv&#10;d25yZXYueG1sUEsBAhQAFAAAAAgAh07iQKYyuNYAAgAA2wMAAA4AAAAAAAAAAQAgAAAAKAEAAGRy&#10;cy9lMm9Eb2MueG1sUEsFBgAAAAAGAAYAWQEAAJoFAAAAAA==&#10;">
                <v:fill on="f" focussize="0,0"/>
                <v:stroke color="#000000" joinstyle="round" endarrow="block"/>
                <v:imagedata o:title=""/>
                <o:lock v:ext="edit" aspectratio="f"/>
              </v:line>
            </w:pict>
          </mc:Fallback>
        </mc:AlternateContent>
      </w:r>
    </w:p>
    <w:p>
      <w:pPr>
        <w:spacing w:line="480" w:lineRule="exact"/>
        <w:ind w:firstLine="640" w:firstLineChars="200"/>
        <w:rPr>
          <w:rFonts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39520" behindDoc="0" locked="0" layoutInCell="1" allowOverlap="1">
                <wp:simplePos x="0" y="0"/>
                <wp:positionH relativeFrom="column">
                  <wp:posOffset>9355455</wp:posOffset>
                </wp:positionH>
                <wp:positionV relativeFrom="paragraph">
                  <wp:posOffset>86995</wp:posOffset>
                </wp:positionV>
                <wp:extent cx="2409825" cy="297180"/>
                <wp:effectExtent l="4445" t="4445" r="5080" b="22225"/>
                <wp:wrapNone/>
                <wp:docPr id="514" name="文本框 514"/>
                <wp:cNvGraphicFramePr/>
                <a:graphic xmlns:a="http://schemas.openxmlformats.org/drawingml/2006/main">
                  <a:graphicData uri="http://schemas.microsoft.com/office/word/2010/wordprocessingShape">
                    <wps:wsp>
                      <wps:cNvSpPr txBox="1">
                        <a:spLocks noChangeArrowheads="1"/>
                      </wps:cNvSpPr>
                      <wps:spPr bwMode="auto">
                        <a:xfrm>
                          <a:off x="0" y="0"/>
                          <a:ext cx="2409825" cy="297180"/>
                        </a:xfrm>
                        <a:prstGeom prst="rect">
                          <a:avLst/>
                        </a:prstGeom>
                        <a:solidFill>
                          <a:srgbClr val="FFFFFF"/>
                        </a:solidFill>
                        <a:ln w="9525">
                          <a:solidFill>
                            <a:srgbClr val="000000"/>
                          </a:solidFill>
                          <a:miter lim="800000"/>
                        </a:ln>
                      </wps:spPr>
                      <wps:txbx>
                        <w:txbxContent>
                          <w:p>
                            <w:pPr>
                              <w:jc w:val="center"/>
                            </w:pPr>
                            <w:r>
                              <w:rPr>
                                <w:rFonts w:hint="eastAsia"/>
                              </w:rPr>
                              <w:t>审核队同意申请事项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6.65pt;margin-top:6.85pt;height:23.4pt;width:189.75pt;z-index:252139520;mso-width-relative:page;mso-height-relative:page;" fillcolor="#FFFFFF" filled="t" stroked="t" coordsize="21600,21600" o:gfxdata="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w9KH2QAAAAsBAAAPAAAAAAAAAAEAIAAAACIA&#10;AABkcnMvZG93bnJldi54bWxQSwECFAAUAAAACACHTuJA+IHbeEECAACLBAAADgAAAAAAAAABACAA&#10;AAAoAQAAZHJzL2Uyb0RvYy54bWxQSwUGAAAAAAYABgBZAQAA2wUAAAAA&#10;">
                <v:fill on="t" focussize="0,0"/>
                <v:stroke color="#000000" miterlimit="8" joinstyle="miter"/>
                <v:imagedata o:title=""/>
                <o:lock v:ext="edit" aspectratio="f"/>
                <v:textbox>
                  <w:txbxContent>
                    <w:p>
                      <w:pPr>
                        <w:jc w:val="center"/>
                      </w:pPr>
                      <w:r>
                        <w:rPr>
                          <w:rFonts w:hint="eastAsia"/>
                        </w:rPr>
                        <w:t>审核队同意申请事项</w:t>
                      </w:r>
                    </w:p>
                  </w:txbxContent>
                </v:textbox>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7324725</wp:posOffset>
                </wp:positionH>
                <wp:positionV relativeFrom="paragraph">
                  <wp:posOffset>86995</wp:posOffset>
                </wp:positionV>
                <wp:extent cx="2400300" cy="297180"/>
                <wp:effectExtent l="4445" t="4445" r="14605" b="22225"/>
                <wp:wrapNone/>
                <wp:docPr id="515" name="文本框 515"/>
                <wp:cNvGraphicFramePr/>
                <a:graphic xmlns:a="http://schemas.openxmlformats.org/drawingml/2006/main">
                  <a:graphicData uri="http://schemas.microsoft.com/office/word/2010/wordprocessingShape">
                    <wps:wsp>
                      <wps:cNvSpPr txBox="1">
                        <a:spLocks noChangeArrowheads="1"/>
                      </wps:cNvSpPr>
                      <wps:spPr bwMode="auto">
                        <a:xfrm>
                          <a:off x="0" y="0"/>
                          <a:ext cx="2400300" cy="297180"/>
                        </a:xfrm>
                        <a:prstGeom prst="rect">
                          <a:avLst/>
                        </a:prstGeom>
                        <a:solidFill>
                          <a:srgbClr val="FFFFFF"/>
                        </a:solidFill>
                        <a:ln w="9525">
                          <a:solidFill>
                            <a:srgbClr val="000000"/>
                          </a:solidFill>
                          <a:miter lim="800000"/>
                        </a:ln>
                      </wps:spPr>
                      <wps:txbx>
                        <w:txbxContent>
                          <w:p>
                            <w:pPr>
                              <w:jc w:val="center"/>
                            </w:pPr>
                            <w:r>
                              <w:rPr>
                                <w:rFonts w:hint="eastAsia"/>
                              </w:rPr>
                              <w:t>巴三日内报自治区路政总队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76.75pt;margin-top:6.85pt;height:23.4pt;width:189pt;z-index:252140544;mso-width-relative:page;mso-height-relative:page;" fillcolor="#FFFFFF" filled="t" stroked="t" coordsize="21600,21600" o:gfxdata="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13pUrZAAAACwEAAA8AAAAAAAAAAQAgAAAA&#10;IgAAAGRycy9kb3ducmV2LnhtbFBLAQIUABQAAAAIAIdO4kDY5cnfQwIAAIsEAAAOAAAAAAAAAAEA&#10;IAAAACgBAABkcnMvZTJvRG9jLnhtbFBLBQYAAAAABgAGAFkBAADdBQAAAAA=&#10;">
                <v:fill on="t" focussize="0,0"/>
                <v:stroke color="#000000" miterlimit="8" joinstyle="miter"/>
                <v:imagedata o:title=""/>
                <o:lock v:ext="edit" aspectratio="f"/>
                <v:textbox>
                  <w:txbxContent>
                    <w:p>
                      <w:pPr>
                        <w:jc w:val="center"/>
                      </w:pPr>
                      <w:r>
                        <w:rPr>
                          <w:rFonts w:hint="eastAsia"/>
                        </w:rPr>
                        <w:t>巴三日内报自治区路政总队</w:t>
                      </w:r>
                    </w:p>
                  </w:txbxContent>
                </v:textbox>
              </v:shape>
            </w:pict>
          </mc:Fallback>
        </mc:AlternateConten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（二）办理程序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超限运输车辆行驶许可的办理包括受理、审查、决定程序：</w:t>
      </w:r>
    </w:p>
    <w:p>
      <w:pPr>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1.受理：</w:t>
      </w:r>
    </w:p>
    <w:p>
      <w:pPr>
        <w:widowControl/>
        <w:shd w:val="clear" w:color="auto" w:fill="FFFFFF"/>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对申请材料进行审查，能当场予以确认的出具《交通行政许可申请受理通知书》；不能当场确认的自收到申请材料之日起5日内向申请人出具《交通行政许可申请补正通知书》；不符合法定形式及现场核查不符合要求的，向申请人出具《交通行政许可申请不予受理通知书》。</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2.审查：</w:t>
      </w:r>
    </w:p>
    <w:p>
      <w:pPr>
        <w:spacing w:line="480" w:lineRule="exact"/>
        <w:ind w:firstLine="64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许可机关依据审批材料进行审查，履行审批程序，对申请人施工路段进行实地勘测；符合法定条件、标准的，出具《公路许可审批表》报上级审批；不符合条件的、不予办理，并书面说明理由。</w:t>
      </w:r>
    </w:p>
    <w:p>
      <w:pPr>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3.决定：</w:t>
      </w:r>
    </w:p>
    <w:p>
      <w:pPr>
        <w:spacing w:line="480" w:lineRule="exact"/>
        <w:ind w:firstLine="640" w:firstLineChars="200"/>
        <w:jc w:val="left"/>
        <w:rPr>
          <w:rFonts w:ascii="仿宋_GB2312" w:hAnsi="宋体" w:eastAsia="仿宋_GB2312"/>
          <w:b/>
          <w:sz w:val="32"/>
          <w:szCs w:val="32"/>
        </w:rPr>
      </w:pPr>
      <w:r>
        <w:rPr>
          <w:rFonts w:hint="eastAsia" w:ascii="仿宋_GB2312" w:hAnsi="宋体" w:eastAsia="仿宋_GB2312" w:cs="宋体"/>
          <w:color w:val="333333"/>
          <w:kern w:val="0"/>
          <w:sz w:val="32"/>
          <w:szCs w:val="32"/>
        </w:rPr>
        <w:t>颁发《超限运输通行证》。</w:t>
      </w:r>
    </w:p>
    <w:p>
      <w:pPr>
        <w:widowControl/>
        <w:shd w:val="clear" w:color="auto" w:fill="FFFFFF"/>
        <w:spacing w:line="480" w:lineRule="exact"/>
        <w:jc w:val="left"/>
        <w:rPr>
          <w:rFonts w:ascii="华文楷体" w:hAnsi="华文楷体" w:eastAsia="华文楷体" w:cs="宋体"/>
          <w:b/>
          <w:bCs/>
          <w:color w:val="333333"/>
          <w:kern w:val="0"/>
          <w:sz w:val="32"/>
          <w:szCs w:val="32"/>
        </w:rPr>
      </w:pPr>
      <w:r>
        <w:rPr>
          <w:rFonts w:hint="eastAsia" w:ascii="华文楷体" w:hAnsi="华文楷体" w:eastAsia="华文楷体" w:cs="宋体"/>
          <w:b/>
          <w:bCs/>
          <w:color w:val="333333"/>
          <w:kern w:val="0"/>
          <w:sz w:val="32"/>
          <w:szCs w:val="32"/>
        </w:rPr>
        <w:t>十</w:t>
      </w:r>
      <w:r>
        <w:rPr>
          <w:rFonts w:hint="eastAsia" w:ascii="华文楷体" w:hAnsi="华文楷体" w:eastAsia="华文楷体" w:cs="宋体"/>
          <w:b/>
          <w:bCs/>
          <w:color w:val="333333"/>
          <w:kern w:val="0"/>
          <w:sz w:val="32"/>
          <w:szCs w:val="32"/>
          <w:lang w:eastAsia="zh-CN"/>
        </w:rPr>
        <w:t>二</w:t>
      </w:r>
      <w:r>
        <w:rPr>
          <w:rFonts w:hint="eastAsia" w:ascii="华文楷体" w:hAnsi="华文楷体" w:eastAsia="华文楷体" w:cs="宋体"/>
          <w:b/>
          <w:bCs/>
          <w:color w:val="333333"/>
          <w:kern w:val="0"/>
          <w:sz w:val="32"/>
          <w:szCs w:val="32"/>
        </w:rPr>
        <w:t>、办理时限</w:t>
      </w:r>
    </w:p>
    <w:p>
      <w:pPr>
        <w:tabs>
          <w:tab w:val="left" w:pos="93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（一）法定时限</w:t>
      </w:r>
    </w:p>
    <w:p>
      <w:pPr>
        <w:tabs>
          <w:tab w:val="left" w:pos="886"/>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自受理之日起20个工作日内。</w:t>
      </w:r>
    </w:p>
    <w:p>
      <w:pPr>
        <w:tabs>
          <w:tab w:val="left" w:pos="105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（二）承诺时限</w:t>
      </w:r>
    </w:p>
    <w:p>
      <w:pPr>
        <w:tabs>
          <w:tab w:val="left" w:pos="108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自受理之日起15个工作日内。</w:t>
      </w:r>
    </w:p>
    <w:p>
      <w:pPr>
        <w:spacing w:line="480" w:lineRule="exact"/>
        <w:rPr>
          <w:rFonts w:ascii="华文楷体" w:hAnsi="华文楷体" w:eastAsia="华文楷体" w:cs="仿宋_GB2312"/>
          <w:b/>
          <w:bCs/>
          <w:color w:val="333333"/>
          <w:kern w:val="0"/>
          <w:sz w:val="32"/>
          <w:szCs w:val="32"/>
        </w:rPr>
      </w:pPr>
      <w:r>
        <w:rPr>
          <w:rFonts w:hint="eastAsia" w:ascii="华文楷体" w:hAnsi="华文楷体" w:eastAsia="华文楷体" w:cs="仿宋_GB2312"/>
          <w:b/>
          <w:bCs/>
          <w:color w:val="333333"/>
          <w:kern w:val="0"/>
          <w:sz w:val="32"/>
          <w:szCs w:val="32"/>
        </w:rPr>
        <w:t>十</w:t>
      </w:r>
      <w:r>
        <w:rPr>
          <w:rFonts w:hint="eastAsia" w:ascii="华文楷体" w:hAnsi="华文楷体" w:eastAsia="华文楷体" w:cs="仿宋_GB2312"/>
          <w:b/>
          <w:bCs/>
          <w:color w:val="333333"/>
          <w:kern w:val="0"/>
          <w:sz w:val="32"/>
          <w:szCs w:val="32"/>
          <w:lang w:eastAsia="zh-CN"/>
        </w:rPr>
        <w:t>三</w:t>
      </w:r>
      <w:r>
        <w:rPr>
          <w:rFonts w:hint="eastAsia" w:ascii="华文楷体" w:hAnsi="华文楷体" w:eastAsia="华文楷体" w:cs="仿宋_GB2312"/>
          <w:b/>
          <w:bCs/>
          <w:color w:val="333333"/>
          <w:kern w:val="0"/>
          <w:sz w:val="32"/>
          <w:szCs w:val="32"/>
        </w:rPr>
        <w:t>、 收费依据及收费标准：</w:t>
      </w:r>
    </w:p>
    <w:p>
      <w:pPr>
        <w:spacing w:line="48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（一）收费项目</w:t>
      </w:r>
    </w:p>
    <w:p>
      <w:pPr>
        <w:tabs>
          <w:tab w:val="left" w:pos="725"/>
        </w:tabs>
        <w:spacing w:line="480" w:lineRule="exact"/>
        <w:jc w:val="left"/>
        <w:rPr>
          <w:rFonts w:ascii="仿宋_GB2312" w:hAnsi="宋体" w:eastAsia="仿宋_GB2312" w:cs="仿宋_GB2312"/>
          <w:sz w:val="32"/>
          <w:szCs w:val="32"/>
        </w:rPr>
      </w:pPr>
      <w:r>
        <w:rPr>
          <w:rFonts w:hint="eastAsia" w:ascii="仿宋_GB2312" w:hAnsi="宋体" w:eastAsia="仿宋_GB2312" w:cs="仿宋_GB2312"/>
          <w:sz w:val="32"/>
          <w:szCs w:val="32"/>
        </w:rPr>
        <w:tab/>
      </w:r>
      <w:r>
        <w:rPr>
          <w:rFonts w:hint="eastAsia" w:ascii="仿宋_GB2312" w:hAnsi="宋体" w:eastAsia="仿宋_GB2312" w:cs="仿宋_GB2312"/>
          <w:sz w:val="32"/>
          <w:szCs w:val="32"/>
        </w:rPr>
        <w:t>内蒙古自治区损坏占用公路路产赔补偿费、超限运输护送费</w:t>
      </w:r>
    </w:p>
    <w:p>
      <w:pPr>
        <w:tabs>
          <w:tab w:val="left" w:pos="105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（二）收费依据</w:t>
      </w:r>
    </w:p>
    <w:p>
      <w:pPr>
        <w:tabs>
          <w:tab w:val="left" w:pos="117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《中华人民共和国公路法》（2017修正本）第五十条；《超限运输车辆行驶公路管理规定》（部委规章。2016年8月18日交通部令[2016]年第62号，自2016年9月21日起施行）第二十二条。</w:t>
      </w:r>
    </w:p>
    <w:p>
      <w:pPr>
        <w:tabs>
          <w:tab w:val="left" w:pos="117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（三）收费标准</w:t>
      </w:r>
    </w:p>
    <w:p>
      <w:pPr>
        <w:tabs>
          <w:tab w:val="left" w:pos="1171"/>
        </w:tabs>
        <w:spacing w:line="480" w:lineRule="exact"/>
        <w:ind w:firstLine="640" w:firstLineChars="200"/>
        <w:jc w:val="left"/>
        <w:rPr>
          <w:rFonts w:ascii="仿宋_GB2312" w:hAnsi="宋体" w:eastAsia="仿宋_GB2312" w:cs="仿宋_GB2312"/>
          <w:sz w:val="32"/>
          <w:szCs w:val="32"/>
        </w:rPr>
      </w:pPr>
      <w:r>
        <w:rPr>
          <w:rFonts w:hint="eastAsia" w:ascii="仿宋_GB2312" w:hAnsi="宋体" w:eastAsia="仿宋_GB2312" w:cs="仿宋_GB2312"/>
          <w:sz w:val="32"/>
          <w:szCs w:val="32"/>
        </w:rPr>
        <w:t>内蒙古自治区交通厅、物价局、财政厅《关于印发内蒙古自治区损坏占用公路路产赔补偿规定及内蒙古自治区损坏占用公路路产赔补偿标准的通知》（内交发〔1998〕383号）。</w:t>
      </w:r>
    </w:p>
    <w:p>
      <w:pPr>
        <w:spacing w:line="480" w:lineRule="exact"/>
        <w:rPr>
          <w:rFonts w:ascii="华文楷体" w:hAnsi="华文楷体" w:eastAsia="华文楷体"/>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四</w:t>
      </w:r>
      <w:r>
        <w:rPr>
          <w:rFonts w:hint="eastAsia" w:ascii="华文楷体" w:hAnsi="华文楷体" w:eastAsia="华文楷体"/>
          <w:b/>
          <w:sz w:val="32"/>
          <w:szCs w:val="32"/>
        </w:rPr>
        <w:t>、办结结果：</w:t>
      </w:r>
    </w:p>
    <w:p>
      <w:pPr>
        <w:spacing w:line="480" w:lineRule="exact"/>
        <w:ind w:firstLine="640" w:firstLineChars="200"/>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 xml:space="preserve">自受理之日起15个工作日内经由现场取件。                                          </w:t>
      </w:r>
    </w:p>
    <w:p>
      <w:pPr>
        <w:tabs>
          <w:tab w:val="left" w:pos="1006"/>
        </w:tabs>
        <w:spacing w:line="480" w:lineRule="exact"/>
        <w:jc w:val="left"/>
        <w:rPr>
          <w:rFonts w:ascii="华文楷体" w:hAnsi="华文楷体" w:eastAsia="华文楷体"/>
          <w:b/>
          <w:sz w:val="32"/>
          <w:szCs w:val="32"/>
        </w:rPr>
      </w:pPr>
      <w:r>
        <w:rPr>
          <w:rFonts w:hint="eastAsia" w:ascii="华文楷体" w:hAnsi="华文楷体" w:eastAsia="华文楷体"/>
          <w:b/>
          <w:sz w:val="32"/>
          <w:szCs w:val="32"/>
        </w:rPr>
        <w:t>十</w:t>
      </w:r>
      <w:r>
        <w:rPr>
          <w:rFonts w:hint="eastAsia" w:ascii="华文楷体" w:hAnsi="华文楷体" w:eastAsia="华文楷体"/>
          <w:b/>
          <w:sz w:val="32"/>
          <w:szCs w:val="32"/>
          <w:lang w:eastAsia="zh-CN"/>
        </w:rPr>
        <w:t>五</w:t>
      </w:r>
      <w:r>
        <w:rPr>
          <w:rFonts w:hint="eastAsia" w:ascii="华文楷体" w:hAnsi="华文楷体" w:eastAsia="华文楷体"/>
          <w:b/>
          <w:sz w:val="32"/>
          <w:szCs w:val="32"/>
        </w:rPr>
        <w:t>、行政救济途径与方式</w:t>
      </w:r>
    </w:p>
    <w:p>
      <w:pPr>
        <w:tabs>
          <w:tab w:val="left" w:pos="380"/>
        </w:tabs>
        <w:spacing w:line="480" w:lineRule="exact"/>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ab/>
      </w:r>
      <w:r>
        <w:rPr>
          <w:rFonts w:hint="eastAsia" w:ascii="仿宋_GB2312" w:hAnsi="宋体" w:eastAsia="仿宋_GB2312" w:cs="宋体"/>
          <w:color w:val="333333"/>
          <w:kern w:val="0"/>
          <w:sz w:val="32"/>
          <w:szCs w:val="32"/>
        </w:rPr>
        <w:t>（一）申请人在申请行政审批过程中，依法享有陈述权、申辩权；</w:t>
      </w:r>
    </w:p>
    <w:p>
      <w:pPr>
        <w:tabs>
          <w:tab w:val="left" w:pos="69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（二）申请人的行政许可申请被驳回的有权要求说明理由；</w:t>
      </w:r>
    </w:p>
    <w:p>
      <w:pPr>
        <w:tabs>
          <w:tab w:val="left" w:pos="691"/>
        </w:tabs>
        <w:spacing w:line="480" w:lineRule="exact"/>
        <w:ind w:firstLine="640" w:firstLineChars="200"/>
        <w:jc w:val="left"/>
        <w:rPr>
          <w:rFonts w:ascii="仿宋_GB2312" w:hAnsi="宋体" w:eastAsia="仿宋_GB2312" w:cs="宋体"/>
          <w:color w:val="333333"/>
          <w:kern w:val="0"/>
          <w:sz w:val="32"/>
          <w:szCs w:val="32"/>
        </w:rPr>
      </w:pPr>
      <w:r>
        <w:rPr>
          <w:rFonts w:hint="eastAsia" w:ascii="仿宋_GB2312" w:hAnsi="宋体" w:eastAsia="仿宋_GB2312" w:cs="宋体"/>
          <w:color w:val="333333"/>
          <w:kern w:val="0"/>
          <w:sz w:val="32"/>
          <w:szCs w:val="32"/>
        </w:rPr>
        <w:t>（三）申请人不符行政许可决定的，有权依法申请行政复议或者提起行政诉讼。</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六</w:t>
      </w:r>
      <w:r>
        <w:rPr>
          <w:rFonts w:hint="eastAsia" w:ascii="华文楷体" w:hAnsi="华文楷体" w:eastAsia="华文楷体"/>
          <w:b/>
          <w:bCs/>
          <w:sz w:val="32"/>
          <w:szCs w:val="32"/>
        </w:rPr>
        <w:t>、咨询方式</w:t>
      </w:r>
    </w:p>
    <w:p>
      <w:pPr>
        <w:spacing w:line="480" w:lineRule="exact"/>
        <w:rPr>
          <w:rFonts w:ascii="仿宋_GB2312" w:hAnsi="仿宋" w:eastAsia="仿宋_GB2312"/>
          <w:sz w:val="32"/>
          <w:szCs w:val="32"/>
        </w:rPr>
      </w:pPr>
      <w:r>
        <w:rPr>
          <w:rFonts w:hint="eastAsia" w:ascii="仿宋_GB2312" w:hAnsi="仿宋" w:eastAsia="仿宋_GB2312"/>
          <w:sz w:val="32"/>
          <w:szCs w:val="32"/>
        </w:rPr>
        <w:t>（一）现场咨询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（二）电话咨询</w:t>
      </w:r>
    </w:p>
    <w:p>
      <w:pPr>
        <w:spacing w:line="480" w:lineRule="exact"/>
        <w:rPr>
          <w:rFonts w:ascii="仿宋_GB2312" w:hAnsi="仿宋" w:eastAsia="仿宋_GB2312"/>
          <w:sz w:val="32"/>
          <w:szCs w:val="32"/>
        </w:rPr>
      </w:pPr>
      <w:r>
        <w:rPr>
          <w:rFonts w:hint="eastAsia" w:ascii="仿宋_GB2312" w:hAnsi="仿宋" w:eastAsia="仿宋_GB2312"/>
          <w:sz w:val="32"/>
          <w:szCs w:val="32"/>
        </w:rPr>
        <w:t>0476-6222451</w:t>
      </w:r>
    </w:p>
    <w:p>
      <w:pPr>
        <w:spacing w:line="480" w:lineRule="exact"/>
        <w:rPr>
          <w:rFonts w:ascii="仿宋_GB2312" w:hAnsi="仿宋" w:eastAsia="仿宋_GB2312"/>
          <w:sz w:val="32"/>
          <w:szCs w:val="32"/>
        </w:rPr>
      </w:pPr>
      <w:r>
        <w:rPr>
          <w:rFonts w:hint="eastAsia" w:ascii="仿宋_GB2312" w:hAnsi="仿宋" w:eastAsia="仿宋_GB2312"/>
          <w:sz w:val="32"/>
          <w:szCs w:val="32"/>
        </w:rPr>
        <w:t>（三）网上咨询</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七</w:t>
      </w:r>
      <w:r>
        <w:rPr>
          <w:rFonts w:hint="eastAsia" w:ascii="华文楷体" w:hAnsi="华文楷体" w:eastAsia="华文楷体"/>
          <w:b/>
          <w:bCs/>
          <w:sz w:val="32"/>
          <w:szCs w:val="32"/>
        </w:rPr>
        <w:t>、监督投诉渠道</w:t>
      </w:r>
    </w:p>
    <w:p>
      <w:pPr>
        <w:spacing w:line="480" w:lineRule="exact"/>
        <w:rPr>
          <w:rFonts w:ascii="仿宋_GB2312" w:hAnsi="仿宋" w:eastAsia="仿宋_GB2312"/>
          <w:sz w:val="32"/>
          <w:szCs w:val="32"/>
        </w:rPr>
      </w:pPr>
      <w:r>
        <w:rPr>
          <w:rFonts w:hint="eastAsia" w:ascii="仿宋_GB2312" w:hAnsi="仿宋" w:eastAsia="仿宋_GB2312"/>
          <w:sz w:val="32"/>
          <w:szCs w:val="32"/>
        </w:rPr>
        <w:t>（一）现场监督投诉</w:t>
      </w:r>
    </w:p>
    <w:p>
      <w:pPr>
        <w:spacing w:line="480" w:lineRule="exact"/>
        <w:ind w:firstLine="320" w:firstLineChars="100"/>
        <w:rPr>
          <w:rFonts w:ascii="仿宋_GB2312" w:hAnsi="仿宋" w:eastAsia="仿宋_GB2312"/>
          <w:sz w:val="32"/>
          <w:szCs w:val="32"/>
        </w:rPr>
      </w:pPr>
      <w:r>
        <w:rPr>
          <w:rFonts w:hint="eastAsia" w:ascii="仿宋_GB2312" w:hAnsi="仿宋" w:eastAsia="仿宋_GB2312"/>
          <w:sz w:val="32"/>
          <w:szCs w:val="32"/>
        </w:rPr>
        <w:t>巴林右旗政务服务中心4楼督察代办股</w:t>
      </w:r>
    </w:p>
    <w:p>
      <w:pPr>
        <w:spacing w:line="480" w:lineRule="exact"/>
        <w:rPr>
          <w:rFonts w:ascii="仿宋_GB2312" w:hAnsi="仿宋" w:eastAsia="仿宋_GB2312"/>
          <w:sz w:val="32"/>
          <w:szCs w:val="32"/>
        </w:rPr>
      </w:pPr>
      <w:r>
        <w:rPr>
          <w:rFonts w:hint="eastAsia" w:ascii="仿宋_GB2312" w:hAnsi="仿宋" w:eastAsia="仿宋_GB2312"/>
          <w:sz w:val="32"/>
          <w:szCs w:val="32"/>
        </w:rPr>
        <w:t>（二）电话监督投诉</w:t>
      </w:r>
    </w:p>
    <w:p>
      <w:pPr>
        <w:spacing w:line="480" w:lineRule="exact"/>
        <w:ind w:firstLine="320" w:firstLineChars="100"/>
        <w:rPr>
          <w:rFonts w:ascii="仿宋_GB2312" w:hAnsi="仿宋" w:eastAsia="仿宋_GB2312"/>
          <w:sz w:val="32"/>
          <w:szCs w:val="32"/>
        </w:rPr>
      </w:pPr>
      <w:r>
        <w:rPr>
          <w:rFonts w:hint="eastAsia" w:ascii="仿宋_GB2312" w:hAnsi="仿宋" w:eastAsia="仿宋_GB2312"/>
          <w:sz w:val="32"/>
          <w:szCs w:val="32"/>
        </w:rPr>
        <w:t>0476-6226002</w:t>
      </w:r>
    </w:p>
    <w:p>
      <w:pPr>
        <w:spacing w:line="480" w:lineRule="exact"/>
        <w:rPr>
          <w:rFonts w:ascii="仿宋_GB2312" w:hAnsi="仿宋" w:eastAsia="仿宋_GB2312"/>
          <w:sz w:val="32"/>
          <w:szCs w:val="32"/>
        </w:rPr>
      </w:pPr>
      <w:r>
        <w:rPr>
          <w:rFonts w:hint="eastAsia" w:ascii="仿宋_GB2312" w:hAnsi="仿宋" w:eastAsia="仿宋_GB2312"/>
          <w:sz w:val="32"/>
          <w:szCs w:val="32"/>
        </w:rPr>
        <w:t>（三）网上监督投诉</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八</w:t>
      </w:r>
      <w:r>
        <w:rPr>
          <w:rFonts w:hint="eastAsia" w:ascii="华文楷体" w:hAnsi="华文楷体" w:eastAsia="华文楷体"/>
          <w:b/>
          <w:bCs/>
          <w:sz w:val="32"/>
          <w:szCs w:val="32"/>
        </w:rPr>
        <w:t>、办理地址和时间</w:t>
      </w:r>
    </w:p>
    <w:p>
      <w:pPr>
        <w:spacing w:line="480" w:lineRule="exact"/>
        <w:rPr>
          <w:rFonts w:ascii="仿宋_GB2312" w:hAnsi="仿宋" w:eastAsia="仿宋_GB2312"/>
          <w:sz w:val="32"/>
          <w:szCs w:val="32"/>
        </w:rPr>
      </w:pPr>
      <w:r>
        <w:rPr>
          <w:rFonts w:hint="eastAsia" w:ascii="仿宋_GB2312" w:hAnsi="仿宋" w:eastAsia="仿宋_GB2312"/>
          <w:sz w:val="32"/>
          <w:szCs w:val="32"/>
        </w:rPr>
        <w:t>地址：赤峰市巴林右旗查干沐沦街125号，巴林右旗政务服务中心3楼交通窗口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时间：每周一到周五      上午8:30-11:30</w:t>
      </w:r>
    </w:p>
    <w:p>
      <w:pPr>
        <w:spacing w:line="480" w:lineRule="exact"/>
        <w:ind w:firstLine="2880" w:firstLineChars="900"/>
        <w:rPr>
          <w:rFonts w:ascii="仿宋_GB2312" w:hAnsi="仿宋" w:eastAsia="仿宋_GB2312"/>
          <w:sz w:val="32"/>
          <w:szCs w:val="32"/>
        </w:rPr>
      </w:pPr>
      <w:r>
        <w:rPr>
          <w:rFonts w:hint="eastAsia" w:ascii="仿宋_GB2312" w:hAnsi="仿宋" w:eastAsia="仿宋_GB2312"/>
          <w:sz w:val="32"/>
          <w:szCs w:val="32"/>
        </w:rPr>
        <w:t xml:space="preserve">      下午14:30-17:30</w:t>
      </w:r>
    </w:p>
    <w:p>
      <w:pPr>
        <w:spacing w:line="480" w:lineRule="exact"/>
        <w:rPr>
          <w:rFonts w:ascii="华文楷体" w:hAnsi="华文楷体" w:eastAsia="华文楷体"/>
          <w:b/>
          <w:bCs/>
          <w:sz w:val="32"/>
          <w:szCs w:val="32"/>
        </w:rPr>
      </w:pPr>
      <w:r>
        <w:rPr>
          <w:rFonts w:hint="eastAsia" w:ascii="华文楷体" w:hAnsi="华文楷体" w:eastAsia="华文楷体"/>
          <w:b/>
          <w:bCs/>
          <w:sz w:val="32"/>
          <w:szCs w:val="32"/>
        </w:rPr>
        <w:t>十</w:t>
      </w:r>
      <w:r>
        <w:rPr>
          <w:rFonts w:hint="eastAsia" w:ascii="华文楷体" w:hAnsi="华文楷体" w:eastAsia="华文楷体"/>
          <w:b/>
          <w:bCs/>
          <w:sz w:val="32"/>
          <w:szCs w:val="32"/>
          <w:lang w:eastAsia="zh-CN"/>
        </w:rPr>
        <w:t>九</w:t>
      </w:r>
      <w:r>
        <w:rPr>
          <w:rFonts w:hint="eastAsia" w:ascii="华文楷体" w:hAnsi="华文楷体" w:eastAsia="华文楷体"/>
          <w:b/>
          <w:bCs/>
          <w:sz w:val="32"/>
          <w:szCs w:val="32"/>
        </w:rPr>
        <w:t>、办理进程和结果查询</w:t>
      </w:r>
    </w:p>
    <w:p>
      <w:pPr>
        <w:spacing w:line="480" w:lineRule="exact"/>
        <w:rPr>
          <w:rFonts w:ascii="仿宋_GB2312" w:hAnsi="仿宋" w:eastAsia="仿宋_GB2312"/>
          <w:sz w:val="32"/>
          <w:szCs w:val="32"/>
        </w:rPr>
      </w:pPr>
      <w:r>
        <w:rPr>
          <w:rFonts w:hint="eastAsia" w:ascii="仿宋_GB2312" w:hAnsi="仿宋" w:eastAsia="仿宋_GB2312"/>
          <w:sz w:val="32"/>
          <w:szCs w:val="32"/>
        </w:rPr>
        <w:t>（一）办理进程查询方式</w:t>
      </w:r>
    </w:p>
    <w:p>
      <w:pPr>
        <w:spacing w:line="480" w:lineRule="exact"/>
        <w:rPr>
          <w:rFonts w:ascii="仿宋_GB2312" w:hAnsi="仿宋" w:eastAsia="仿宋_GB2312"/>
          <w:sz w:val="32"/>
          <w:szCs w:val="32"/>
        </w:rPr>
      </w:pPr>
      <w:r>
        <w:rPr>
          <w:rFonts w:hint="eastAsia" w:ascii="仿宋_GB2312" w:hAnsi="仿宋" w:eastAsia="仿宋_GB2312"/>
          <w:sz w:val="32"/>
          <w:szCs w:val="32"/>
        </w:rPr>
        <w:t>1、现场查询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巴林右旗查干沐沦街125号，巴林右旗政务服务中心3楼交通窗口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2、电话查询</w:t>
      </w:r>
    </w:p>
    <w:p>
      <w:pPr>
        <w:spacing w:line="480" w:lineRule="exact"/>
        <w:rPr>
          <w:rFonts w:ascii="仿宋_GB2312" w:hAnsi="仿宋" w:eastAsia="仿宋_GB2312"/>
          <w:sz w:val="32"/>
          <w:szCs w:val="32"/>
        </w:rPr>
      </w:pPr>
      <w:r>
        <w:rPr>
          <w:rFonts w:hint="eastAsia" w:ascii="仿宋_GB2312" w:hAnsi="仿宋" w:eastAsia="仿宋_GB2312"/>
          <w:sz w:val="32"/>
          <w:szCs w:val="32"/>
        </w:rPr>
        <w:t>0476-6222451</w:t>
      </w:r>
    </w:p>
    <w:p>
      <w:pPr>
        <w:spacing w:line="480" w:lineRule="exact"/>
        <w:rPr>
          <w:rFonts w:ascii="仿宋_GB2312" w:hAnsi="仿宋" w:eastAsia="仿宋_GB2312"/>
          <w:sz w:val="32"/>
          <w:szCs w:val="32"/>
        </w:rPr>
      </w:pPr>
      <w:r>
        <w:rPr>
          <w:rFonts w:hint="eastAsia" w:ascii="仿宋_GB2312" w:hAnsi="仿宋" w:eastAsia="仿宋_GB2312"/>
          <w:sz w:val="32"/>
          <w:szCs w:val="32"/>
        </w:rPr>
        <w:t>（二）结果公开查询方式</w:t>
      </w:r>
    </w:p>
    <w:p>
      <w:pPr>
        <w:spacing w:line="480" w:lineRule="exact"/>
        <w:rPr>
          <w:rFonts w:ascii="仿宋_GB2312" w:hAnsi="仿宋" w:eastAsia="仿宋_GB2312"/>
          <w:sz w:val="32"/>
          <w:szCs w:val="32"/>
        </w:rPr>
      </w:pPr>
      <w:r>
        <w:rPr>
          <w:rFonts w:hint="eastAsia" w:ascii="仿宋_GB2312" w:hAnsi="仿宋" w:eastAsia="仿宋_GB2312"/>
          <w:sz w:val="32"/>
          <w:szCs w:val="32"/>
        </w:rPr>
        <w:t>1.现场查询</w:t>
      </w:r>
    </w:p>
    <w:p>
      <w:pPr>
        <w:spacing w:line="480" w:lineRule="exact"/>
        <w:rPr>
          <w:rFonts w:ascii="仿宋_GB2312" w:hAnsi="仿宋" w:eastAsia="仿宋_GB2312"/>
          <w:sz w:val="32"/>
          <w:szCs w:val="32"/>
        </w:rPr>
      </w:pPr>
      <w:r>
        <w:rPr>
          <w:rFonts w:hint="eastAsia" w:ascii="仿宋_GB2312" w:hAnsi="仿宋" w:eastAsia="仿宋_GB2312"/>
          <w:sz w:val="32"/>
          <w:szCs w:val="32"/>
        </w:rPr>
        <w:t>巴林右旗政务服务中心3楼交通窗口</w:t>
      </w:r>
    </w:p>
    <w:p>
      <w:pPr>
        <w:spacing w:line="480" w:lineRule="exact"/>
        <w:rPr>
          <w:rFonts w:ascii="仿宋_GB2312" w:hAnsi="仿宋" w:eastAsia="仿宋_GB2312"/>
          <w:sz w:val="32"/>
          <w:szCs w:val="32"/>
        </w:rPr>
      </w:pPr>
      <w:r>
        <w:rPr>
          <w:rFonts w:hint="eastAsia" w:ascii="仿宋_GB2312" w:hAnsi="仿宋" w:eastAsia="仿宋_GB2312"/>
          <w:sz w:val="32"/>
          <w:szCs w:val="32"/>
        </w:rPr>
        <w:t>2.电话查询</w:t>
      </w:r>
    </w:p>
    <w:p>
      <w:pPr>
        <w:spacing w:line="480" w:lineRule="exact"/>
        <w:rPr>
          <w:rFonts w:ascii="仿宋_GB2312" w:hAnsi="仿宋" w:eastAsia="仿宋_GB2312"/>
          <w:sz w:val="32"/>
          <w:szCs w:val="32"/>
        </w:rPr>
      </w:pPr>
      <w:r>
        <w:rPr>
          <w:rFonts w:hint="eastAsia" w:ascii="仿宋_GB2312" w:hAnsi="仿宋" w:eastAsia="仿宋_GB2312"/>
          <w:sz w:val="32"/>
          <w:szCs w:val="32"/>
        </w:rPr>
        <w:t>0476-6222451</w:t>
      </w:r>
    </w:p>
    <w:p>
      <w:pPr>
        <w:spacing w:line="480" w:lineRule="exact"/>
        <w:jc w:val="left"/>
        <w:rPr>
          <w:rFonts w:ascii="仿宋_GB2312" w:hAnsi="仿宋" w:eastAsia="仿宋_GB2312"/>
          <w:sz w:val="32"/>
          <w:szCs w:val="32"/>
        </w:rPr>
      </w:pPr>
      <w:r>
        <w:rPr>
          <w:rFonts w:hint="eastAsia" w:ascii="仿宋_GB2312" w:hAnsi="仿宋" w:eastAsia="仿宋_GB2312"/>
          <w:sz w:val="32"/>
          <w:szCs w:val="32"/>
        </w:rPr>
        <w:t>3.网上查询</w:t>
      </w:r>
    </w:p>
    <w:p>
      <w:pPr>
        <w:spacing w:line="480" w:lineRule="exact"/>
      </w:pPr>
    </w:p>
    <w:p>
      <w:pPr>
        <w:ind w:firstLine="2600" w:firstLineChars="500"/>
        <w:rPr>
          <w:rFonts w:hint="eastAsia"/>
          <w:sz w:val="52"/>
          <w:szCs w:val="52"/>
          <w:lang w:eastAsia="zh-CN"/>
        </w:rPr>
      </w:pPr>
    </w:p>
    <w:p>
      <w:pPr>
        <w:ind w:firstLine="2600" w:firstLineChars="500"/>
        <w:rPr>
          <w:rFonts w:hint="eastAsia"/>
          <w:sz w:val="52"/>
          <w:szCs w:val="52"/>
          <w:lang w:eastAsia="zh-CN"/>
        </w:rPr>
      </w:pPr>
    </w:p>
    <w:p>
      <w:pPr>
        <w:ind w:firstLine="1767" w:firstLineChars="400"/>
        <w:jc w:val="both"/>
        <w:rPr>
          <w:rFonts w:ascii="方正小标宋简体" w:eastAsia="方正小标宋简体"/>
          <w:b/>
          <w:bCs/>
          <w:sz w:val="44"/>
          <w:szCs w:val="44"/>
        </w:rPr>
      </w:pPr>
      <w:r>
        <w:rPr>
          <w:rFonts w:hint="eastAsia" w:ascii="方正小标宋简体" w:eastAsia="方正小标宋简体"/>
          <w:b/>
          <w:bCs/>
          <w:sz w:val="44"/>
          <w:szCs w:val="44"/>
        </w:rPr>
        <w:t>机动车维修经营备案</w:t>
      </w:r>
      <w:r>
        <w:rPr>
          <w:rFonts w:hint="eastAsia" w:ascii="方正小标宋简体" w:eastAsia="方正小标宋简体"/>
          <w:b/>
          <w:sz w:val="44"/>
          <w:szCs w:val="44"/>
        </w:rPr>
        <w:t>服务指南</w:t>
      </w:r>
    </w:p>
    <w:p>
      <w:pPr>
        <w:rPr>
          <w:rFonts w:ascii="方正小标宋简体" w:eastAsia="方正小标宋简体"/>
          <w:sz w:val="44"/>
          <w:szCs w:val="44"/>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rPr>
          <w:sz w:val="28"/>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hint="eastAsia" w:ascii="仿宋_GB2312" w:hAnsi="宋体" w:eastAsia="仿宋_GB2312" w:cs="宋体"/>
          <w:sz w:val="32"/>
          <w:szCs w:val="32"/>
        </w:rPr>
      </w:pPr>
    </w:p>
    <w:p>
      <w:pPr>
        <w:jc w:val="right"/>
        <w:rPr>
          <w:rFonts w:ascii="仿宋_GB2312" w:eastAsia="仿宋_GB2312"/>
          <w:sz w:val="32"/>
          <w:szCs w:val="32"/>
        </w:rPr>
      </w:pPr>
      <w:r>
        <w:rPr>
          <w:rFonts w:hint="eastAsia" w:ascii="仿宋_GB2312" w:hAnsi="宋体" w:eastAsia="仿宋_GB2312" w:cs="宋体"/>
          <w:sz w:val="32"/>
          <w:szCs w:val="32"/>
        </w:rPr>
        <mc:AlternateContent>
          <mc:Choice Requires="wps">
            <w:drawing>
              <wp:anchor distT="0" distB="0" distL="114300" distR="114300" simplePos="0" relativeHeight="252149760" behindDoc="0" locked="0" layoutInCell="1" allowOverlap="1">
                <wp:simplePos x="0" y="0"/>
                <wp:positionH relativeFrom="column">
                  <wp:posOffset>33655</wp:posOffset>
                </wp:positionH>
                <wp:positionV relativeFrom="paragraph">
                  <wp:posOffset>290830</wp:posOffset>
                </wp:positionV>
                <wp:extent cx="5291455" cy="635"/>
                <wp:effectExtent l="0" t="0" r="0" b="0"/>
                <wp:wrapNone/>
                <wp:docPr id="523" name="直接连接符 523"/>
                <wp:cNvGraphicFramePr/>
                <a:graphic xmlns:a="http://schemas.openxmlformats.org/drawingml/2006/main">
                  <a:graphicData uri="http://schemas.microsoft.com/office/word/2010/wordprocessingShape">
                    <wps:wsp>
                      <wps:cNvCnPr/>
                      <wps:spPr>
                        <a:xfrm>
                          <a:off x="0" y="0"/>
                          <a:ext cx="529145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65pt;margin-top:22.9pt;height:0.05pt;width:416.65pt;z-index:252149760;mso-width-relative:page;mso-height-relative:page;" filled="f" stroked="t" coordsize="21600,21600" o:gfxdata="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4+tp/WAAAABwEAAA8AAAAAAAAAAQAgAAAAIgAAAGRycy9kb3ducmV2LnhtbFBLAQIUABQAAAAI&#10;AIdO4kCL3Yfv7wEAAN4DAAAOAAAAAAAAAAEAIAAAACUBAABkcnMvZTJvRG9jLnhtbFBLBQYAAAAA&#10;BgAGAFkBAACGBQAAAAA=&#10;">
                <v:fill on="f" focussize="0,0"/>
                <v:stroke color="#000000" joinstyle="round"/>
                <v:imagedata o:title=""/>
                <o:lock v:ext="edit" aspectratio="f"/>
              </v:line>
            </w:pict>
          </mc:Fallback>
        </mc:AlternateContent>
      </w:r>
      <w:r>
        <w:rPr>
          <w:rFonts w:hint="eastAsia" w:ascii="仿宋_GB2312" w:hAnsi="宋体" w:eastAsia="仿宋_GB2312" w:cs="宋体"/>
          <w:sz w:val="32"/>
          <w:szCs w:val="32"/>
        </w:rPr>
        <w:t>2021-03-01发布                             2021-03-01实施</w:t>
      </w:r>
    </w:p>
    <w:p>
      <w:pPr>
        <w:tabs>
          <w:tab w:val="left" w:pos="2836"/>
        </w:tabs>
        <w:jc w:val="center"/>
        <w:rPr>
          <w:rFonts w:hint="eastAsia" w:ascii="宋体" w:hAnsi="宋体" w:cs="宋体"/>
          <w:b/>
          <w:bCs/>
          <w:sz w:val="24"/>
        </w:rPr>
      </w:pPr>
      <w:r>
        <w:rPr>
          <w:rFonts w:hint="eastAsia" w:ascii="仿宋_GB2312" w:eastAsia="仿宋_GB2312"/>
          <w:sz w:val="32"/>
          <w:szCs w:val="32"/>
        </w:rPr>
        <w:t>巴林右旗交通运输局发布</w:t>
      </w:r>
    </w:p>
    <w:p>
      <w:pPr>
        <w:jc w:val="center"/>
        <w:rPr>
          <w:rFonts w:hint="eastAsia" w:ascii="宋体" w:hAnsi="宋体" w:cs="宋体"/>
          <w:b/>
          <w:bCs/>
          <w:sz w:val="24"/>
        </w:rPr>
      </w:pPr>
    </w:p>
    <w:p>
      <w:pPr>
        <w:jc w:val="center"/>
        <w:rPr>
          <w:rFonts w:ascii="宋体" w:hAnsi="宋体" w:cs="宋体"/>
          <w:b/>
          <w:bCs/>
          <w:sz w:val="24"/>
        </w:rPr>
      </w:pPr>
    </w:p>
    <w:p>
      <w:pPr>
        <w:jc w:val="center"/>
        <w:rPr>
          <w:rFonts w:ascii="方正小标宋简体" w:hAnsi="宋体" w:eastAsia="方正小标宋简体" w:cs="宋体"/>
          <w:bCs/>
          <w:sz w:val="36"/>
          <w:szCs w:val="36"/>
        </w:rPr>
      </w:pPr>
      <w:r>
        <w:rPr>
          <w:rFonts w:hint="eastAsia" w:ascii="方正小标宋简体" w:hAnsi="宋体" w:eastAsia="方正小标宋简体" w:cs="宋体"/>
          <w:bCs/>
          <w:sz w:val="36"/>
          <w:szCs w:val="36"/>
        </w:rPr>
        <w:t>机动车维修经营备案</w:t>
      </w:r>
    </w:p>
    <w:p>
      <w:pPr>
        <w:jc w:val="center"/>
        <w:rPr>
          <w:rFonts w:ascii="宋体" w:hAnsi="宋体" w:cs="宋体"/>
          <w:b/>
          <w:bCs/>
          <w:sz w:val="20"/>
          <w:szCs w:val="20"/>
        </w:rPr>
      </w:pPr>
    </w:p>
    <w:p>
      <w:pPr>
        <w:numPr>
          <w:ilvl w:val="0"/>
          <w:numId w:val="14"/>
        </w:numPr>
        <w:spacing w:line="480" w:lineRule="exact"/>
        <w:jc w:val="left"/>
        <w:rPr>
          <w:rFonts w:ascii="华文楷体" w:hAnsi="华文楷体" w:eastAsia="华文楷体" w:cs="宋体"/>
          <w:b/>
          <w:sz w:val="32"/>
          <w:szCs w:val="32"/>
        </w:rPr>
      </w:pPr>
      <w:r>
        <w:rPr>
          <w:rFonts w:hint="eastAsia" w:ascii="华文楷体" w:hAnsi="华文楷体" w:eastAsia="华文楷体" w:cs="宋体"/>
          <w:b/>
          <w:sz w:val="32"/>
          <w:szCs w:val="32"/>
        </w:rPr>
        <w:t>事项编码</w:t>
      </w:r>
    </w:p>
    <w:p>
      <w:pPr>
        <w:spacing w:line="480" w:lineRule="exact"/>
        <w:ind w:firstLine="640" w:firstLineChars="200"/>
        <w:jc w:val="left"/>
        <w:rPr>
          <w:rFonts w:hint="eastAsia" w:ascii="仿宋_GB2312" w:hAnsi="宋体" w:eastAsia="仿宋_GB2312" w:cs="宋体"/>
          <w:sz w:val="32"/>
          <w:szCs w:val="32"/>
        </w:rPr>
      </w:pPr>
      <w:r>
        <w:rPr>
          <w:rFonts w:hint="eastAsia" w:ascii="仿宋_GB2312" w:hAnsi="宋体" w:eastAsia="仿宋_GB2312" w:cs="宋体"/>
          <w:sz w:val="32"/>
          <w:szCs w:val="32"/>
        </w:rPr>
        <w:t>151018041000</w:t>
      </w:r>
    </w:p>
    <w:p>
      <w:pPr>
        <w:spacing w:line="480" w:lineRule="exact"/>
        <w:jc w:val="left"/>
        <w:rPr>
          <w:rFonts w:ascii="华文楷体" w:hAnsi="华文楷体" w:eastAsia="华文楷体" w:cs="宋体"/>
          <w:b/>
          <w:sz w:val="32"/>
          <w:szCs w:val="32"/>
        </w:rPr>
      </w:pPr>
      <w:r>
        <w:rPr>
          <w:rFonts w:hint="eastAsia" w:ascii="华文楷体" w:hAnsi="华文楷体" w:eastAsia="华文楷体" w:cs="宋体"/>
          <w:b/>
          <w:sz w:val="32"/>
          <w:szCs w:val="32"/>
        </w:rPr>
        <w:t>二、适用范围</w:t>
      </w:r>
    </w:p>
    <w:p>
      <w:pPr>
        <w:spacing w:line="48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需要机动车维修经营备案的经营者</w:t>
      </w:r>
    </w:p>
    <w:p>
      <w:pPr>
        <w:pStyle w:val="10"/>
        <w:numPr>
          <w:ilvl w:val="0"/>
          <w:numId w:val="15"/>
        </w:numPr>
        <w:spacing w:line="480" w:lineRule="exact"/>
        <w:ind w:firstLineChars="0"/>
        <w:jc w:val="left"/>
        <w:rPr>
          <w:rFonts w:ascii="华文楷体" w:hAnsi="华文楷体" w:eastAsia="华文楷体" w:cs="宋体"/>
          <w:b/>
          <w:sz w:val="32"/>
          <w:szCs w:val="32"/>
        </w:rPr>
      </w:pPr>
      <w:r>
        <w:rPr>
          <w:rFonts w:hint="eastAsia" w:ascii="华文楷体" w:hAnsi="华文楷体" w:eastAsia="华文楷体" w:cs="宋体"/>
          <w:b/>
          <w:sz w:val="32"/>
          <w:szCs w:val="32"/>
        </w:rPr>
        <w:t>事项类别</w:t>
      </w:r>
    </w:p>
    <w:p>
      <w:pPr>
        <w:spacing w:line="480" w:lineRule="exact"/>
        <w:ind w:firstLine="640" w:firstLineChars="200"/>
        <w:jc w:val="left"/>
        <w:rPr>
          <w:rFonts w:ascii="仿宋_GB2312" w:hAnsi="宋体" w:eastAsia="仿宋_GB2312" w:cs="宋体"/>
          <w:sz w:val="32"/>
          <w:szCs w:val="32"/>
        </w:rPr>
      </w:pPr>
      <w:r>
        <w:rPr>
          <w:rFonts w:hint="eastAsia" w:ascii="仿宋_GB2312" w:hAnsi="宋体" w:eastAsia="仿宋_GB2312" w:cs="宋体"/>
          <w:sz w:val="32"/>
          <w:szCs w:val="32"/>
        </w:rPr>
        <w:t>其他行政权力</w:t>
      </w:r>
    </w:p>
    <w:p>
      <w:pPr>
        <w:spacing w:line="480" w:lineRule="exact"/>
        <w:jc w:val="left"/>
        <w:rPr>
          <w:rFonts w:ascii="华文楷体" w:hAnsi="华文楷体" w:eastAsia="华文楷体" w:cs="宋体"/>
          <w:b/>
          <w:sz w:val="32"/>
          <w:szCs w:val="32"/>
        </w:rPr>
      </w:pPr>
      <w:r>
        <w:rPr>
          <w:rFonts w:hint="eastAsia" w:ascii="华文楷体" w:hAnsi="华文楷体" w:eastAsia="华文楷体" w:cs="宋体"/>
          <w:b/>
          <w:sz w:val="32"/>
          <w:szCs w:val="32"/>
        </w:rPr>
        <w:t>四</w:t>
      </w:r>
      <w:r>
        <w:rPr>
          <w:rFonts w:hint="eastAsia" w:ascii="仿宋_GB2312" w:hAnsi="宋体" w:eastAsia="仿宋_GB2312" w:cs="宋体"/>
          <w:b/>
          <w:sz w:val="32"/>
          <w:szCs w:val="32"/>
        </w:rPr>
        <w:t>、</w:t>
      </w:r>
      <w:r>
        <w:rPr>
          <w:rFonts w:hint="eastAsia" w:ascii="华文楷体" w:hAnsi="华文楷体" w:eastAsia="华文楷体" w:cs="宋体"/>
          <w:b/>
          <w:sz w:val="32"/>
          <w:szCs w:val="32"/>
        </w:rPr>
        <w:t>设立依据</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《中华人民共和国道路运输条例》（2004年4月30日中华人民共和国国务院令第406号公布</w:t>
      </w:r>
      <w:r>
        <w:rPr>
          <w:rFonts w:hint="eastAsia" w:ascii="仿宋_GB2312" w:hAnsi="宋体" w:eastAsia="仿宋_GB2312" w:cs="宋体"/>
          <w:sz w:val="32"/>
          <w:szCs w:val="32"/>
        </w:rPr>
        <w:br w:type="textWrapping"/>
      </w:r>
      <w:r>
        <w:rPr>
          <w:rFonts w:hint="eastAsia" w:ascii="仿宋_GB2312" w:hAnsi="宋体" w:eastAsia="仿宋_GB2312" w:cs="宋体"/>
          <w:sz w:val="32"/>
          <w:szCs w:val="32"/>
        </w:rPr>
        <w:t xml:space="preserve"> 第三十七条申请从事机动车维修经营的，应当具备下列条件：</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（一）有相应的机动车维修场地；</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（二）有必要的设备、设施和技术人员；</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（三）有健全的机动车维修管理制度；</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（四）有必要的环境保护措施。</w:t>
      </w:r>
    </w:p>
    <w:p>
      <w:pPr>
        <w:spacing w:line="480" w:lineRule="exact"/>
        <w:jc w:val="left"/>
        <w:rPr>
          <w:rFonts w:ascii="仿宋_GB2312" w:eastAsia="仿宋_GB2312" w:cs="Helvetica" w:hAnsiTheme="minorEastAsia"/>
          <w:color w:val="444444"/>
          <w:sz w:val="32"/>
          <w:szCs w:val="32"/>
        </w:rPr>
      </w:pPr>
      <w:r>
        <w:rPr>
          <w:rFonts w:hint="eastAsia" w:ascii="仿宋_GB2312" w:eastAsia="仿宋_GB2312" w:cs="Helvetica" w:hAnsiTheme="majorEastAsia"/>
          <w:color w:val="444444"/>
          <w:sz w:val="32"/>
          <w:szCs w:val="32"/>
        </w:rPr>
        <w:t>《</w:t>
      </w:r>
      <w:r>
        <w:rPr>
          <w:rFonts w:hint="eastAsia" w:ascii="仿宋_GB2312" w:eastAsia="仿宋_GB2312" w:cs="Helvetica" w:hAnsiTheme="minorEastAsia"/>
          <w:color w:val="444444"/>
          <w:sz w:val="32"/>
          <w:szCs w:val="32"/>
        </w:rPr>
        <w:t>机动车维修管理规定》(中华人民共和国交通运输部令2019年第20号）</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第七条 从事机动车维修经营业务的，应当在依法向市场监督管理机构办理有关登记手续后，向所在地县级道路运输管理机构进行备案。</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第八条 机动车维修经营依据维修车型种类、服务能力和经营项目实行分类备案。</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第十二条 从事汽车维修经营业务或者其他机动车维修经营业务的，应当符合下列条件：</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（一）有与其经营业务相适应的维修车辆停车场和生产厂房。租用的场地应当有书面的租赁合同，且租赁期限不得少于1年。停车场和生产厂房面积按照国家标准《汽车维修业开业条件》（GB/T 16739）相关条款的规定执行。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有与其经营业务相适应的设备、设施。所配备的计量设备应当符合国家有关技术标准要求，并经法定检定机构检定合格。从事汽车维修经营业务的设备、设施的具体要求按照国家标准《汽车维修业开业条件》（GB/T 16739）相关条款的规定执行；从事其他机动车维修经营业务的设备、设施的具体要求，参照国家标准《汽车维修业开业条件》（GB/T 16739）执行，但所配备设施、设备应与其维修车型相适应。</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（三）有必要的技术人员：</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1.从事一类和二类维修业务的应当各配备至少1名技术负责人员、质量检验人员、业务接待人员以及从事机修、电器、钣金、涂漆的维修技术人员。技术负责人员应当熟悉汽车或者其他机动车维修业务，并掌握汽车或者其他机动车维修及相关政策法规和技术规范；质量检验人员应当熟悉各类汽车或者其他机动车维修检测作业规范，掌握汽车或者其他机动车维修故障诊断和质量检验的相关技术，熟悉汽车或者其他机动车维修服务收费标准及相关政策法规和技术规范，并持有与承修车型种类相适应的机动车驾驶证；从事机修、电器、钣金、涂漆的维修技术人员应当熟悉所从事工种的维修技术和操作规范，并了解汽车或者其他机动车维修及相关政策法规。各类技术人员的配备要求按照《汽车维修业开业条件》（GB/T 16739）相关条款的规定执行。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2.从事三类维修业务的，按照其经营项目分别配备相应的机修、电器、钣金、涂漆的维修技术人员；从事汽车综合小修、发动机维修、车身维修、电气系统维修、自动变速器维修的，还应当配备技术负责人员和质量检验人员。各类技术人员的配备要求按照国家标准《汽车维修业开业条件》（GB/T 16739）相关条款的规定执行。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（四）有健全的维修管理制度。包括质量管理制度、安全生产管理制度、车辆维修档案管理制度、人员培训制度、设备管理制度及配件管理制度。具体要求按照国家标准《汽车维修业开业条件》（GB/T 16739）相关条款的规定执行。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（五）有必要的环境保护措施。具体要求按照国家标准《汽车维修业开业条件》（GB/T 16739）相关条款的规定执行。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第十四条 从事摩托车维修经营的，应当符合下列条件：</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（一）有与其经营业务相适应的摩托车维修停车场和生产厂房。租用的场地应有书面的租赁合同，且租赁期限不得少于1年。停车场和生产厂房的面积按照国家标准《摩托车维修业开业条件》（GB/T 18189）相关条款的规定执行。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（二）有与其经营业务相适应的设备、设施。所配备的计量设备应符合国家有关技术标准要求，并经法定检定机构检定合格。具体要求按照国家标准《摩托车维修业开业条件》（GB/T 18189）相关条款的规定执行。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（三）有必要的技术人员：</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1.从事一类维修业务的应当至少有1名质量检验人员。质量检验人员应当熟悉各类摩托车维修检测作业规范，掌握摩托车维修故障诊断和质量检验的相关技术，熟悉摩托车维修服务收费标准及相关政策法规和技术规范。</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2.按照其经营业务分别配备相应的机修、电器、钣金、涂漆的维修技术人员。机修、电器、钣金、涂漆的维修技术人员应当熟悉所从事工种的维修技术和操作规范，并了解摩托车维修及相关政策法规。</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（四）有健全的维修管理制度。包括质量管理制度、安全生产管理制度、摩托车维修档案管理制度、人员培训制度、设备管理制度及配件管理制度。具体要求按照国家标准《摩托车维修业开业条件》（GB/T 18189）相关条款的规定执行。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（五）有必要的环境保护措施。具体要求按照国家标准《摩托车维修业开业条件》（GB/T 18189）相关条款的规定执行。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第十五条 从事机动车维修经营的，应当向所在地的县级道路运输管理机构进行备案，提交</w:t>
      </w:r>
      <w:r>
        <w:rPr>
          <w:rFonts w:hint="eastAsia" w:ascii="仿宋_GB2312" w:eastAsia="仿宋_GB2312" w:cs="Arial" w:hAnsiTheme="minorEastAsia"/>
          <w:kern w:val="0"/>
          <w:sz w:val="32"/>
          <w:szCs w:val="32"/>
        </w:rPr>
        <w:t>《机动车维修经营备案表》</w:t>
      </w:r>
      <w:r>
        <w:rPr>
          <w:rFonts w:hint="eastAsia" w:ascii="仿宋_GB2312" w:eastAsia="仿宋_GB2312" w:cs="Arial" w:hAnsiTheme="minorEastAsia"/>
          <w:color w:val="444444"/>
          <w:kern w:val="0"/>
          <w:sz w:val="32"/>
          <w:szCs w:val="32"/>
        </w:rPr>
        <w:t>（见附件1），并附送符合本规定第十二条、第十三条、第十四条规定条件的下列材料，保证材料真实完整：</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color w:val="444444"/>
          <w:kern w:val="0"/>
          <w:sz w:val="32"/>
          <w:szCs w:val="32"/>
        </w:rPr>
        <w:t>　　</w:t>
      </w:r>
      <w:r>
        <w:rPr>
          <w:rFonts w:hint="eastAsia" w:ascii="仿宋_GB2312" w:eastAsia="仿宋_GB2312" w:cs="Arial" w:hAnsiTheme="minorEastAsia"/>
          <w:kern w:val="0"/>
          <w:sz w:val="32"/>
          <w:szCs w:val="32"/>
        </w:rPr>
        <w:t>（一）维修经营者的营业执照复印件；</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kern w:val="0"/>
          <w:sz w:val="32"/>
          <w:szCs w:val="32"/>
        </w:rPr>
        <w:t>　　（二）经营场地（含生产厂房和业务接待室）、停车场面积材料、土地使用权及产权证明等相关材料；</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kern w:val="0"/>
          <w:sz w:val="32"/>
          <w:szCs w:val="32"/>
        </w:rPr>
        <w:t>　　（三）技术人员汇总表，以及各相关人员的学历、技术职称或职业资格证明等相关材料；</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kern w:val="0"/>
          <w:sz w:val="32"/>
          <w:szCs w:val="32"/>
        </w:rPr>
        <w:t>　　（四）维修设备设施汇总表，维修检测设备及计量设备检定合格证明等相关材料；</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kern w:val="0"/>
          <w:sz w:val="32"/>
          <w:szCs w:val="32"/>
        </w:rPr>
        <w:t>　　（五）维修管理制度等相关材料；</w:t>
      </w:r>
    </w:p>
    <w:p>
      <w:pPr>
        <w:widowControl/>
        <w:spacing w:line="480" w:lineRule="exact"/>
        <w:jc w:val="left"/>
        <w:rPr>
          <w:rFonts w:ascii="仿宋_GB2312" w:eastAsia="仿宋_GB2312" w:cs="Arial" w:hAnsiTheme="minorEastAsia"/>
          <w:kern w:val="0"/>
          <w:sz w:val="32"/>
          <w:szCs w:val="32"/>
        </w:rPr>
      </w:pPr>
      <w:r>
        <w:rPr>
          <w:rFonts w:hint="eastAsia" w:ascii="仿宋_GB2312" w:eastAsia="仿宋_GB2312" w:cs="Arial" w:hAnsiTheme="minorEastAsia"/>
          <w:kern w:val="0"/>
          <w:sz w:val="32"/>
          <w:szCs w:val="32"/>
        </w:rPr>
        <w:t>　　（六）环境保护措施等相关材料。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第十六条 从事机动车维修连锁经营服务的，其机动车维修连锁经营企业总部应先完成备案。</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机动车维修连锁经营服务网点可由机动车维修连锁经营企业总部向连锁经营服务网点所在地县级道路运输管理机构进行备案，提交《机动车维修经营备案表》，附送下列材料，并对材料真实性承担相应的法律责任：</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（一）连锁经营协议书副本；</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（二）连锁经营的作业标准和管理手册；</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（三）连锁经营服务网点符合机动车维修经营相应条件的承诺书。</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连锁经营服务网点的备案经营项目应当在机动车维修连锁经营企业总部备案经营项目范围内。</w:t>
      </w:r>
    </w:p>
    <w:p>
      <w:pPr>
        <w:widowControl/>
        <w:spacing w:line="480" w:lineRule="exact"/>
        <w:jc w:val="left"/>
        <w:rPr>
          <w:rFonts w:ascii="仿宋_GB2312" w:eastAsia="仿宋_GB2312" w:cs="Arial" w:hAnsiTheme="minorEastAsia"/>
          <w:color w:val="000000" w:themeColor="text1"/>
          <w:kern w:val="0"/>
          <w:sz w:val="32"/>
          <w:szCs w:val="32"/>
          <w14:textFill>
            <w14:solidFill>
              <w14:schemeClr w14:val="tx1"/>
            </w14:solidFill>
          </w14:textFill>
        </w:rPr>
      </w:pPr>
      <w:r>
        <w:rPr>
          <w:rFonts w:hint="eastAsia" w:ascii="仿宋_GB2312" w:eastAsia="仿宋_GB2312" w:cs="Arial" w:hAnsiTheme="minorEastAsia"/>
          <w:color w:val="444444"/>
          <w:kern w:val="0"/>
          <w:sz w:val="32"/>
          <w:szCs w:val="32"/>
        </w:rPr>
        <w:t>　</w:t>
      </w:r>
      <w:r>
        <w:rPr>
          <w:rFonts w:hint="eastAsia" w:ascii="仿宋_GB2312" w:eastAsia="仿宋_GB2312" w:cs="Arial" w:hAnsiTheme="minorEastAsia"/>
          <w:color w:val="5B9BD5" w:themeColor="accent1"/>
          <w:kern w:val="0"/>
          <w:sz w:val="32"/>
          <w:szCs w:val="32"/>
          <w14:textFill>
            <w14:solidFill>
              <w14:schemeClr w14:val="accent1"/>
            </w14:solidFill>
          </w14:textFill>
        </w:rPr>
        <w:t>　</w:t>
      </w:r>
      <w:r>
        <w:rPr>
          <w:rFonts w:hint="eastAsia" w:ascii="仿宋_GB2312" w:eastAsia="仿宋_GB2312" w:cs="Arial" w:hAnsiTheme="minorEastAsia"/>
          <w:color w:val="000000" w:themeColor="text1"/>
          <w:kern w:val="0"/>
          <w:sz w:val="32"/>
          <w:szCs w:val="32"/>
          <w14:textFill>
            <w14:solidFill>
              <w14:schemeClr w14:val="tx1"/>
            </w14:solidFill>
          </w14:textFill>
        </w:rPr>
        <w:t>第十七条 道路运输管理机构收到备案材料后，对材料齐全且符合备案要求的应当予以备案，并编号归档；对材料不全或者不符合备案要求的，应当场或者自收到备案材料之日起5日内一次性书面通知备案人需要补充的全部内容。</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第十八条 机动车维修经营者名称、法定代表人、经营范围、经营地址等备案事项发生变化的，应当向原办理备案的道路运输管理机构办理备案变更。</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机动车维修经营者需要终止经营的，应当在终止经营前30日告知原备案机构。</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第十九条 道路运输管理机构应当向社会公布已备案的机动车维修经营者名单并及时更新，便于社会查询和监督。</w:t>
      </w:r>
    </w:p>
    <w:p>
      <w:pPr>
        <w:spacing w:line="480" w:lineRule="exact"/>
        <w:jc w:val="left"/>
        <w:rPr>
          <w:rFonts w:ascii="华文楷体" w:hAnsi="华文楷体" w:eastAsia="华文楷体" w:cs="宋体"/>
          <w:b/>
          <w:bCs/>
          <w:sz w:val="32"/>
          <w:szCs w:val="32"/>
        </w:rPr>
      </w:pPr>
      <w:r>
        <w:rPr>
          <w:rFonts w:hint="eastAsia" w:ascii="华文楷体" w:hAnsi="华文楷体" w:eastAsia="华文楷体" w:cs="宋体"/>
          <w:b/>
          <w:bCs/>
          <w:sz w:val="32"/>
          <w:szCs w:val="32"/>
        </w:rPr>
        <w:t>五、受理机构</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巴林右旗公路管护和运输保障中心</w:t>
      </w:r>
    </w:p>
    <w:p>
      <w:pPr>
        <w:spacing w:line="480" w:lineRule="exact"/>
        <w:jc w:val="left"/>
        <w:rPr>
          <w:rFonts w:ascii="华文楷体" w:hAnsi="华文楷体" w:eastAsia="华文楷体" w:cs="宋体"/>
          <w:b/>
          <w:bCs/>
          <w:sz w:val="32"/>
          <w:szCs w:val="32"/>
        </w:rPr>
      </w:pPr>
      <w:r>
        <w:rPr>
          <w:rFonts w:hint="eastAsia" w:ascii="华文楷体" w:hAnsi="华文楷体" w:eastAsia="华文楷体" w:cs="宋体"/>
          <w:b/>
          <w:bCs/>
          <w:sz w:val="32"/>
          <w:szCs w:val="32"/>
        </w:rPr>
        <w:t>六、决定机构</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巴林右旗交通运输局</w:t>
      </w:r>
    </w:p>
    <w:p>
      <w:pPr>
        <w:widowControl/>
        <w:adjustRightInd w:val="0"/>
        <w:snapToGrid w:val="0"/>
        <w:spacing w:line="600" w:lineRule="exact"/>
        <w:jc w:val="left"/>
        <w:rPr>
          <w:rFonts w:ascii="华文楷体" w:hAnsi="华文楷体" w:eastAsia="华文楷体" w:cs="黑体"/>
          <w:b/>
          <w:sz w:val="32"/>
          <w:szCs w:val="32"/>
        </w:rPr>
      </w:pPr>
      <w:r>
        <w:rPr>
          <w:rFonts w:hint="eastAsia" w:ascii="华文楷体" w:hAnsi="华文楷体" w:eastAsia="华文楷体" w:cs="黑体"/>
          <w:b/>
          <w:sz w:val="32"/>
          <w:szCs w:val="32"/>
          <w:lang w:eastAsia="zh-CN"/>
        </w:rPr>
        <w:t>七</w:t>
      </w:r>
      <w:r>
        <w:rPr>
          <w:rFonts w:hint="eastAsia" w:ascii="华文楷体" w:hAnsi="华文楷体" w:eastAsia="华文楷体" w:cs="黑体"/>
          <w:b/>
          <w:sz w:val="32"/>
          <w:szCs w:val="32"/>
        </w:rPr>
        <w:t>、现场核查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spacing w:line="480" w:lineRule="exact"/>
        <w:jc w:val="left"/>
        <w:rPr>
          <w:rFonts w:ascii="华文楷体" w:hAnsi="华文楷体" w:eastAsia="华文楷体" w:cs="宋体"/>
          <w:b/>
          <w:bCs/>
          <w:sz w:val="32"/>
          <w:szCs w:val="32"/>
        </w:rPr>
      </w:pPr>
      <w:r>
        <w:rPr>
          <w:rFonts w:hint="eastAsia" w:ascii="华文楷体" w:hAnsi="华文楷体" w:eastAsia="华文楷体" w:cs="宋体"/>
          <w:b/>
          <w:bCs/>
          <w:sz w:val="32"/>
          <w:szCs w:val="32"/>
          <w:lang w:eastAsia="zh-CN"/>
        </w:rPr>
        <w:t>八</w:t>
      </w:r>
      <w:r>
        <w:rPr>
          <w:rFonts w:hint="eastAsia" w:ascii="华文楷体" w:hAnsi="华文楷体" w:eastAsia="华文楷体" w:cs="宋体"/>
          <w:b/>
          <w:bCs/>
          <w:sz w:val="32"/>
          <w:szCs w:val="32"/>
        </w:rPr>
        <w:t>、办理条件</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（一）准予批准的条件：</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1）有相应的机动车维修场地；</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2）有必要的设备、设施和技术人员；</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3）有健全的机动车维修管理制度；</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4）有必要的环境保护措施。</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（二）不予批准的情形：</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1、经营场所违建、临建、纠纷、争议，</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2、从业人员技术证件未持有。</w:t>
      </w:r>
    </w:p>
    <w:p>
      <w:pPr>
        <w:spacing w:line="480" w:lineRule="exact"/>
        <w:jc w:val="left"/>
        <w:rPr>
          <w:rFonts w:ascii="仿宋_GB2312" w:hAnsi="宋体" w:eastAsia="仿宋_GB2312" w:cs="宋体"/>
          <w:sz w:val="32"/>
          <w:szCs w:val="32"/>
        </w:rPr>
      </w:pPr>
      <w:r>
        <w:rPr>
          <w:rFonts w:hint="eastAsia" w:ascii="仿宋_GB2312" w:hAnsi="宋体" w:eastAsia="仿宋_GB2312" w:cs="宋体"/>
          <w:sz w:val="32"/>
          <w:szCs w:val="32"/>
        </w:rPr>
        <w:t>（三）其他需要说明的情形：无审批数量限制。</w:t>
      </w:r>
    </w:p>
    <w:p>
      <w:pPr>
        <w:spacing w:line="480" w:lineRule="exact"/>
        <w:jc w:val="left"/>
        <w:rPr>
          <w:rFonts w:ascii="华文楷体" w:hAnsi="华文楷体" w:eastAsia="华文楷体" w:cs="宋体"/>
          <w:b/>
          <w:bCs/>
          <w:sz w:val="32"/>
          <w:szCs w:val="32"/>
        </w:rPr>
      </w:pPr>
      <w:r>
        <w:rPr>
          <w:rFonts w:hint="eastAsia" w:ascii="华文楷体" w:hAnsi="华文楷体" w:eastAsia="华文楷体" w:cs="宋体"/>
          <w:b/>
          <w:bCs/>
          <w:sz w:val="32"/>
          <w:szCs w:val="32"/>
          <w:lang w:eastAsia="zh-CN"/>
        </w:rPr>
        <w:t>九</w:t>
      </w:r>
      <w:r>
        <w:rPr>
          <w:rFonts w:hint="eastAsia" w:ascii="华文楷体" w:hAnsi="华文楷体" w:eastAsia="华文楷体" w:cs="宋体"/>
          <w:b/>
          <w:bCs/>
          <w:sz w:val="32"/>
          <w:szCs w:val="32"/>
        </w:rPr>
        <w:t>、申办材料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(一)通用要求：</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1.机动车维修经营备案表</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2.交通行政许可/备案/确认信用承诺书</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3.维修经营者的营业执照复印件</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4.经营场地、停车场面积、土地使用权及产权证明等相关材料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5.技术人员汇总表，以及各相关人员的学历、技术职称或职业资格证明等相关材料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6.维修设备设施汇总表，维修检测设备及计量设备检定合格证明等相关材料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7.维修管理制度等相关材料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8.环境保护措施等相关材料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（二）特殊要求</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9.与其作业内容相适应的专用维修车间和设备、设施等相关材料（危险货物运输车辆维修经营者填写）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10.突发事件应急预案（危险货物运输车辆维修经营者填写）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11.安全管理人员汇总表（危险货物运输车辆维修经营者填写）12.安全操作规程材料（危险货物运输车辆维修经营者填写）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13.连锁经营协议书副本（连锁维修经营者填写）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14.连锁经营的作业标准和管理手册（连锁维修经营者填写）</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15.连锁经营服务网点符合机动车维修经营相应条件承诺书（连锁维修经营者填写）</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lang w:eastAsia="zh-CN"/>
        </w:rPr>
        <w:t>十</w:t>
      </w:r>
      <w:r>
        <w:rPr>
          <w:rFonts w:hint="eastAsia" w:ascii="华文楷体" w:hAnsi="华文楷体" w:eastAsia="华文楷体" w:cs="Arial"/>
          <w:b/>
          <w:color w:val="444444"/>
          <w:kern w:val="0"/>
          <w:sz w:val="32"/>
          <w:szCs w:val="32"/>
        </w:rPr>
        <w:t>、办理方式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（一）窗口受理：直接到巴林右旗政务服务中心3楼交通窗口提交申请材料。填写《机动车维修备案申请表》，向登记机关提出申请，并带齐所有申办材料一并提交。</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（二）网上办理：</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一</w:t>
      </w:r>
      <w:r>
        <w:rPr>
          <w:rFonts w:hint="eastAsia" w:ascii="仿宋_GB2312" w:eastAsia="仿宋_GB2312" w:cs="Arial" w:hAnsiTheme="minorEastAsia"/>
          <w:b/>
          <w:color w:val="444444"/>
          <w:kern w:val="0"/>
          <w:sz w:val="32"/>
          <w:szCs w:val="32"/>
        </w:rPr>
        <w:t>、</w:t>
      </w:r>
      <w:r>
        <w:rPr>
          <w:rFonts w:hint="eastAsia" w:ascii="华文楷体" w:hAnsi="华文楷体" w:eastAsia="华文楷体" w:cs="Arial"/>
          <w:b/>
          <w:color w:val="444444"/>
          <w:kern w:val="0"/>
          <w:sz w:val="32"/>
          <w:szCs w:val="32"/>
        </w:rPr>
        <w:t>办理流程</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（一）流程图</w:t>
      </w:r>
    </w:p>
    <w:p>
      <w:pPr>
        <w:widowControl/>
        <w:spacing w:line="480" w:lineRule="exact"/>
        <w:jc w:val="left"/>
        <w:rPr>
          <w:rFonts w:ascii="仿宋_GB2312" w:eastAsia="仿宋_GB2312" w:cs="Arial" w:hAnsiTheme="minorEastAsia"/>
          <w:color w:val="444444"/>
          <w:kern w:val="0"/>
          <w:sz w:val="32"/>
          <w:szCs w:val="32"/>
        </w:rPr>
      </w:pPr>
      <w:r>
        <w:rPr>
          <w:rFonts w:hint="eastAsia" w:ascii="华文楷体" w:hAnsi="华文楷体" w:eastAsia="华文楷体" w:cs="Arial"/>
          <w:color w:val="444444"/>
          <w:kern w:val="0"/>
          <w:sz w:val="32"/>
          <w:szCs w:val="32"/>
        </w:rPr>
        <w:drawing>
          <wp:anchor distT="0" distB="0" distL="114300" distR="114300" simplePos="0" relativeHeight="252150784" behindDoc="0" locked="0" layoutInCell="1" allowOverlap="1">
            <wp:simplePos x="0" y="0"/>
            <wp:positionH relativeFrom="column">
              <wp:posOffset>6350</wp:posOffset>
            </wp:positionH>
            <wp:positionV relativeFrom="paragraph">
              <wp:posOffset>481965</wp:posOffset>
            </wp:positionV>
            <wp:extent cx="5274310" cy="1371600"/>
            <wp:effectExtent l="0" t="0" r="2540" b="0"/>
            <wp:wrapTopAndBottom/>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1371600"/>
                    </a:xfrm>
                    <a:prstGeom prst="rect">
                      <a:avLst/>
                    </a:prstGeom>
                  </pic:spPr>
                </pic:pic>
              </a:graphicData>
            </a:graphic>
          </wp:anchor>
        </w:drawing>
      </w:r>
      <w:r>
        <w:rPr>
          <w:rFonts w:hint="eastAsia" w:ascii="仿宋_GB2312" w:eastAsia="仿宋_GB2312" w:cs="Arial" w:hAnsiTheme="minorEastAsia"/>
          <w:color w:val="444444"/>
          <w:kern w:val="0"/>
          <w:sz w:val="32"/>
          <w:szCs w:val="32"/>
        </w:rPr>
        <w:t>办理程序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办理机动车维修经营备案包括受理--审查--决定程序。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1.受理</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登记机关对申请材料进行审查，能当场予以确认的，应当场出具受理通知书；数量较多不能当场确认的，自收到申请材料之日起1个工作日内做出是否受理的决定；不符合规定的，向申请人出具不予受理通知书。</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2.审查</w:t>
      </w:r>
    </w:p>
    <w:p>
      <w:pPr>
        <w:widowControl/>
        <w:spacing w:line="480" w:lineRule="exact"/>
        <w:ind w:firstLine="640" w:firstLineChars="200"/>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根据《机动车维修管理规定》( 交通运输部令2019年第20号)第十七条要求道路运输管理机构,对材料齐全且符合备案要求的应当予以备案, 并编号归档;对材料不全或者不符合备案要求的,应当场或者自收到备案材料之日起5日内一次性书面通知</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二</w:t>
      </w:r>
      <w:r>
        <w:rPr>
          <w:rFonts w:hint="eastAsia" w:ascii="华文楷体" w:hAnsi="华文楷体" w:eastAsia="华文楷体" w:cs="Arial"/>
          <w:b/>
          <w:color w:val="444444"/>
          <w:kern w:val="0"/>
          <w:sz w:val="32"/>
          <w:szCs w:val="32"/>
        </w:rPr>
        <w:t>、办理时限</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（一）法定时限</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自受理之日起15个工作日内（不含特殊程序）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（二）承诺时限</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自受理之日起5个工作日内（不含特殊程序）</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三</w:t>
      </w:r>
      <w:r>
        <w:rPr>
          <w:rFonts w:hint="eastAsia" w:ascii="华文楷体" w:hAnsi="华文楷体" w:eastAsia="华文楷体" w:cs="Arial"/>
          <w:b/>
          <w:color w:val="444444"/>
          <w:kern w:val="0"/>
          <w:sz w:val="32"/>
          <w:szCs w:val="32"/>
        </w:rPr>
        <w:t>、收费依据及标准</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收费项目</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无</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收费依据</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无</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收费标准</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四</w:t>
      </w:r>
      <w:r>
        <w:rPr>
          <w:rFonts w:hint="eastAsia" w:ascii="华文楷体" w:hAnsi="华文楷体" w:eastAsia="华文楷体" w:cs="Arial"/>
          <w:b/>
          <w:color w:val="444444"/>
          <w:kern w:val="0"/>
          <w:sz w:val="32"/>
          <w:szCs w:val="32"/>
        </w:rPr>
        <w:t>、结果送达</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现场取件</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五</w:t>
      </w:r>
      <w:r>
        <w:rPr>
          <w:rFonts w:hint="eastAsia" w:ascii="华文楷体" w:hAnsi="华文楷体" w:eastAsia="华文楷体" w:cs="Arial"/>
          <w:b/>
          <w:color w:val="444444"/>
          <w:kern w:val="0"/>
          <w:sz w:val="32"/>
          <w:szCs w:val="32"/>
        </w:rPr>
        <w:t>、行政救济途径与方式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申请人在申请行政审批过程中，依法享有陈述权、申辩权；</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申请人的其他行政权力申请被驳回的，有权要求说明理由；</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申请人不服其他行政权力决定的，有权依法申请行政复议或者提起行政诉讼。</w:t>
      </w:r>
    </w:p>
    <w:p>
      <w:pPr>
        <w:widowControl/>
        <w:spacing w:line="480" w:lineRule="exact"/>
        <w:jc w:val="left"/>
        <w:rPr>
          <w:rFonts w:ascii="华文楷体" w:hAnsi="华文楷体" w:eastAsia="华文楷体" w:cs="Arial"/>
          <w:b/>
          <w:color w:val="444444"/>
          <w:kern w:val="0"/>
          <w:sz w:val="32"/>
          <w:szCs w:val="32"/>
        </w:rPr>
      </w:pPr>
      <w:r>
        <w:rPr>
          <w:rFonts w:hint="eastAsia" w:ascii="仿宋_GB2312" w:eastAsia="仿宋_GB2312" w:cs="Arial" w:hAnsiTheme="minorEastAsia"/>
          <w:b/>
          <w:color w:val="444444"/>
          <w:kern w:val="0"/>
          <w:sz w:val="32"/>
          <w:szCs w:val="32"/>
        </w:rPr>
        <w:t xml:space="preserve"> </w:t>
      </w: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六</w:t>
      </w:r>
      <w:r>
        <w:rPr>
          <w:rFonts w:hint="eastAsia" w:ascii="华文楷体" w:hAnsi="华文楷体" w:eastAsia="华文楷体" w:cs="Arial"/>
          <w:b/>
          <w:color w:val="444444"/>
          <w:kern w:val="0"/>
          <w:sz w:val="32"/>
          <w:szCs w:val="32"/>
        </w:rPr>
        <w:t>、咨询方式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（一）现场咨询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巴林右旗政务服务中心3楼交通窗口</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（二）电话咨询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0476-6222451</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（三）网上咨询</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七</w:t>
      </w:r>
      <w:r>
        <w:rPr>
          <w:rFonts w:hint="eastAsia" w:ascii="华文楷体" w:hAnsi="华文楷体" w:eastAsia="华文楷体" w:cs="Arial"/>
          <w:b/>
          <w:color w:val="444444"/>
          <w:kern w:val="0"/>
          <w:sz w:val="32"/>
          <w:szCs w:val="32"/>
        </w:rPr>
        <w:t>、监督投诉渠道</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（一）现场监督投诉</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巴林右旗政务服务中心4楼督察代办股</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（二）电话监督投诉</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0476-6226002</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（三）网上监督投诉</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八</w:t>
      </w:r>
      <w:r>
        <w:rPr>
          <w:rFonts w:hint="eastAsia" w:ascii="华文楷体" w:hAnsi="华文楷体" w:eastAsia="华文楷体" w:cs="Arial"/>
          <w:b/>
          <w:color w:val="444444"/>
          <w:kern w:val="0"/>
          <w:sz w:val="32"/>
          <w:szCs w:val="32"/>
        </w:rPr>
        <w:t>、办理地址和时间</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地址：赤峰市巴林右旗查干沐沦街125号，巴林右旗政务服务中心3楼交通窗口</w:t>
      </w:r>
    </w:p>
    <w:p>
      <w:pPr>
        <w:widowControl/>
        <w:spacing w:line="480" w:lineRule="exact"/>
        <w:jc w:val="left"/>
        <w:rPr>
          <w:rFonts w:hint="eastAsia"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xml:space="preserve">时间：每周一到周五      上午8:30-11:30    </w:t>
      </w:r>
    </w:p>
    <w:p>
      <w:pPr>
        <w:widowControl/>
        <w:spacing w:line="480" w:lineRule="exact"/>
        <w:ind w:firstLine="3520" w:firstLineChars="1100"/>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 xml:space="preserve">  下午14:30-17:30</w:t>
      </w:r>
    </w:p>
    <w:p>
      <w:pPr>
        <w:widowControl/>
        <w:spacing w:line="480" w:lineRule="exact"/>
        <w:jc w:val="left"/>
        <w:rPr>
          <w:rFonts w:ascii="华文楷体" w:hAnsi="华文楷体" w:eastAsia="华文楷体" w:cs="Arial"/>
          <w:b/>
          <w:color w:val="444444"/>
          <w:kern w:val="0"/>
          <w:sz w:val="32"/>
          <w:szCs w:val="32"/>
        </w:rPr>
      </w:pPr>
      <w:r>
        <w:rPr>
          <w:rFonts w:hint="eastAsia" w:ascii="华文楷体" w:hAnsi="华文楷体" w:eastAsia="华文楷体" w:cs="Arial"/>
          <w:b/>
          <w:color w:val="444444"/>
          <w:kern w:val="0"/>
          <w:sz w:val="32"/>
          <w:szCs w:val="32"/>
        </w:rPr>
        <w:t>十</w:t>
      </w:r>
      <w:r>
        <w:rPr>
          <w:rFonts w:hint="eastAsia" w:ascii="华文楷体" w:hAnsi="华文楷体" w:eastAsia="华文楷体" w:cs="Arial"/>
          <w:b/>
          <w:color w:val="444444"/>
          <w:kern w:val="0"/>
          <w:sz w:val="32"/>
          <w:szCs w:val="32"/>
          <w:lang w:eastAsia="zh-CN"/>
        </w:rPr>
        <w:t>九</w:t>
      </w:r>
      <w:r>
        <w:rPr>
          <w:rFonts w:hint="eastAsia" w:ascii="华文楷体" w:hAnsi="华文楷体" w:eastAsia="华文楷体" w:cs="Arial"/>
          <w:b/>
          <w:color w:val="444444"/>
          <w:kern w:val="0"/>
          <w:sz w:val="32"/>
          <w:szCs w:val="32"/>
        </w:rPr>
        <w:t>、办理进程和结果查询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（一）办理进程查询方式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1、现场查询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巴林右旗查干沐沦街125号，巴林右旗政务服务中心3楼交通窗口</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2、电话查询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0476-6222451</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（二）结果公开查询方式</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1.现场查询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巴林右旗政务服务中心3楼交通窗口</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2.电话查询</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0476-6222451</w:t>
      </w:r>
    </w:p>
    <w:p>
      <w:pPr>
        <w:widowControl/>
        <w:spacing w:line="480" w:lineRule="exact"/>
        <w:jc w:val="left"/>
        <w:rPr>
          <w:rFonts w:ascii="仿宋_GB2312" w:eastAsia="仿宋_GB2312" w:cs="Arial" w:hAnsiTheme="minorEastAsia"/>
          <w:color w:val="444444"/>
          <w:kern w:val="0"/>
          <w:sz w:val="32"/>
          <w:szCs w:val="32"/>
        </w:rPr>
      </w:pPr>
      <w:r>
        <w:rPr>
          <w:rFonts w:hint="eastAsia" w:ascii="仿宋_GB2312" w:eastAsia="仿宋_GB2312" w:cs="Arial" w:hAnsiTheme="minorEastAsia"/>
          <w:color w:val="444444"/>
          <w:kern w:val="0"/>
          <w:sz w:val="32"/>
          <w:szCs w:val="32"/>
        </w:rPr>
        <w:t>3.网上查询</w:t>
      </w:r>
    </w:p>
    <w:p>
      <w:pPr>
        <w:spacing w:line="480" w:lineRule="exact"/>
        <w:jc w:val="left"/>
        <w:rPr>
          <w:rFonts w:ascii="仿宋_GB2312" w:eastAsia="仿宋_GB2312"/>
          <w:sz w:val="32"/>
          <w:szCs w:val="32"/>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480" w:lineRule="exact"/>
        <w:jc w:val="left"/>
        <w:rPr>
          <w:sz w:val="30"/>
          <w:szCs w:val="30"/>
        </w:rPr>
      </w:pPr>
    </w:p>
    <w:p>
      <w:pPr>
        <w:spacing w:line="220" w:lineRule="atLeast"/>
        <w:rPr>
          <w:rFonts w:hint="eastAsia" w:ascii="黑体" w:hAnsi="宋体" w:eastAsia="黑体"/>
          <w:bCs/>
          <w:sz w:val="36"/>
          <w:szCs w:val="36"/>
        </w:rPr>
      </w:pPr>
    </w:p>
    <w:p>
      <w:pPr>
        <w:spacing w:line="220" w:lineRule="atLeast"/>
        <w:jc w:val="center"/>
        <w:rPr>
          <w:rFonts w:hint="eastAsia" w:ascii="方正小标宋简体" w:hAnsi="方正小标宋简体" w:eastAsia="方正小标宋简体" w:cs="方正小标宋简体"/>
          <w:bCs/>
          <w:sz w:val="72"/>
          <w:szCs w:val="72"/>
          <w:lang w:eastAsia="zh-CN"/>
        </w:rPr>
      </w:pPr>
      <w:r>
        <w:rPr>
          <w:rFonts w:hint="eastAsia" w:ascii="方正小标宋简体" w:hAnsi="方正小标宋简体" w:eastAsia="方正小标宋简体" w:cs="方正小标宋简体"/>
          <w:bCs/>
          <w:sz w:val="72"/>
          <w:szCs w:val="72"/>
        </w:rPr>
        <w:t>公路工程</w:t>
      </w:r>
      <w:r>
        <w:rPr>
          <w:rFonts w:hint="eastAsia" w:ascii="方正小标宋简体" w:hAnsi="方正小标宋简体" w:eastAsia="方正小标宋简体" w:cs="方正小标宋简体"/>
          <w:bCs/>
          <w:sz w:val="72"/>
          <w:szCs w:val="72"/>
          <w:lang w:eastAsia="zh-CN"/>
        </w:rPr>
        <w:t>建设项目设计</w:t>
      </w:r>
    </w:p>
    <w:p>
      <w:pPr>
        <w:spacing w:line="220" w:lineRule="atLeast"/>
        <w:ind w:firstLine="1440" w:firstLineChars="200"/>
        <w:jc w:val="both"/>
        <w:rPr>
          <w:rFonts w:ascii="方正小标宋简体" w:hAnsi="方正小标宋简体" w:eastAsia="方正小标宋简体" w:cs="方正小标宋简体"/>
          <w:bCs/>
          <w:sz w:val="72"/>
          <w:szCs w:val="72"/>
        </w:rPr>
      </w:pPr>
      <w:r>
        <w:rPr>
          <w:rFonts w:hint="eastAsia" w:ascii="方正小标宋简体" w:hAnsi="方正小标宋简体" w:eastAsia="方正小标宋简体" w:cs="方正小标宋简体"/>
          <w:bCs/>
          <w:sz w:val="72"/>
          <w:szCs w:val="72"/>
          <w:lang w:eastAsia="zh-CN"/>
        </w:rPr>
        <w:t>文件审批</w:t>
      </w:r>
      <w:r>
        <w:rPr>
          <w:rFonts w:hint="eastAsia" w:ascii="方正小标宋简体" w:hAnsi="方正小标宋简体" w:eastAsia="方正小标宋简体" w:cs="方正小标宋简体"/>
          <w:bCs/>
          <w:sz w:val="72"/>
          <w:szCs w:val="72"/>
        </w:rPr>
        <w:t>服务指南</w:t>
      </w:r>
    </w:p>
    <w:p/>
    <w:p/>
    <w:p/>
    <w:p/>
    <w:p/>
    <w:p/>
    <w:p/>
    <w:p/>
    <w:p/>
    <w:p/>
    <w:p/>
    <w:p/>
    <w:p/>
    <w:p/>
    <w:p/>
    <w:p>
      <w:pPr>
        <w:spacing w:line="220" w:lineRule="atLeast"/>
        <w:rPr>
          <w:rFonts w:ascii="楷体_GB2312" w:hAnsi="楷体_GB2312" w:eastAsia="楷体_GB2312" w:cs="楷体_GB2312"/>
          <w:b/>
          <w:sz w:val="32"/>
          <w:szCs w:val="32"/>
          <w:u w:val="single"/>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hint="eastAsia" w:ascii="仿宋_GB2312" w:hAnsi="宋体" w:eastAsia="仿宋_GB2312"/>
          <w:sz w:val="32"/>
          <w:szCs w:val="32"/>
        </w:rPr>
      </w:pPr>
    </w:p>
    <w:p>
      <w:pPr>
        <w:spacing w:line="340" w:lineRule="exact"/>
        <w:ind w:right="140"/>
        <w:jc w:val="right"/>
        <w:rPr>
          <w:rFonts w:ascii="仿宋_GB2312" w:hAnsi="宋体" w:eastAsia="仿宋_GB2312"/>
          <w:sz w:val="32"/>
          <w:szCs w:val="32"/>
        </w:rPr>
      </w:pPr>
      <w:r>
        <w:rPr>
          <w:rFonts w:hint="eastAsia" w:ascii="仿宋_GB2312" w:hAnsi="宋体" w:eastAsia="仿宋_GB2312"/>
          <w:sz w:val="32"/>
          <w:szCs w:val="32"/>
        </w:rPr>
        <w:t>2021-03-01发布                      2021-03-01实施</w:t>
      </w:r>
    </w:p>
    <w:p>
      <w:pPr>
        <w:tabs>
          <w:tab w:val="left" w:pos="2335"/>
          <w:tab w:val="left" w:pos="2560"/>
        </w:tabs>
        <w:spacing w:line="340" w:lineRule="exact"/>
        <w:jc w:val="left"/>
        <w:rPr>
          <w:rFonts w:hint="eastAsia" w:ascii="仿宋_GB2312" w:eastAsia="仿宋_GB2312"/>
          <w:sz w:val="32"/>
          <w:szCs w:val="32"/>
        </w:rPr>
      </w:pPr>
      <w:r>
        <w:rPr>
          <w:rFonts w:hint="eastAsia" w:asciiTheme="minorHAnsi" w:hAnsiTheme="minorHAnsi" w:eastAsiaTheme="minorEastAsia" w:cstheme="minorBidi"/>
          <w:szCs w:val="22"/>
        </w:rPr>
        <mc:AlternateContent>
          <mc:Choice Requires="wps">
            <w:drawing>
              <wp:anchor distT="0" distB="0" distL="114300" distR="114300" simplePos="0" relativeHeight="252158976" behindDoc="0" locked="0" layoutInCell="1" allowOverlap="1">
                <wp:simplePos x="0" y="0"/>
                <wp:positionH relativeFrom="column">
                  <wp:posOffset>33655</wp:posOffset>
                </wp:positionH>
                <wp:positionV relativeFrom="paragraph">
                  <wp:posOffset>74930</wp:posOffset>
                </wp:positionV>
                <wp:extent cx="5291455" cy="0"/>
                <wp:effectExtent l="0" t="0" r="0" b="0"/>
                <wp:wrapNone/>
                <wp:docPr id="530" name="直接连接符 530"/>
                <wp:cNvGraphicFramePr/>
                <a:graphic xmlns:a="http://schemas.openxmlformats.org/drawingml/2006/main">
                  <a:graphicData uri="http://schemas.microsoft.com/office/word/2010/wordprocessingShape">
                    <wps:wsp>
                      <wps:cNvCnPr>
                        <a:cxnSpLocks noChangeShapeType="1"/>
                      </wps:cNvCnPr>
                      <wps:spPr bwMode="auto">
                        <a:xfrm>
                          <a:off x="0" y="0"/>
                          <a:ext cx="529145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5pt;margin-top:5.9pt;height:0pt;width:416.65pt;z-index:252158976;mso-width-relative:page;mso-height-relative:page;" filled="f" stroked="t" coordsize="21600,21600" o:gfxdata="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hPEz1AAAAAcB&#10;AAAPAAAAAAAAAAEAIAAAACIAAABkcnMvZG93bnJldi54bWxQSwECFAAUAAAACACHTuJAHpdPVOYB&#10;AACuAwAADgAAAAAAAAABACAAAAAjAQAAZHJzL2Uyb0RvYy54bWxQSwUGAAAAAAYABgBZAQAAewUA&#10;AAAA&#10;">
                <v:fill on="f" focussize="0,0"/>
                <v:stroke color="#000000" joinstyle="round"/>
                <v:imagedata o:title=""/>
                <o:lock v:ext="edit" aspectratio="f"/>
              </v:line>
            </w:pict>
          </mc:Fallback>
        </mc:AlternateContent>
      </w:r>
    </w:p>
    <w:p>
      <w:pPr>
        <w:tabs>
          <w:tab w:val="left" w:pos="2836"/>
        </w:tabs>
        <w:spacing w:line="340" w:lineRule="exact"/>
        <w:jc w:val="center"/>
        <w:rPr>
          <w:rFonts w:ascii="仿宋_GB2312" w:eastAsia="仿宋_GB2312"/>
          <w:sz w:val="32"/>
          <w:szCs w:val="32"/>
        </w:rPr>
      </w:pP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巴林右旗交通运输局  </w:t>
      </w:r>
      <w:r>
        <w:rPr>
          <w:rFonts w:hint="eastAsia" w:ascii="仿宋_GB2312" w:eastAsia="仿宋_GB2312"/>
          <w:sz w:val="32"/>
          <w:szCs w:val="32"/>
        </w:rPr>
        <w:t>发布</w:t>
      </w:r>
    </w:p>
    <w:p>
      <w:pPr>
        <w:spacing w:line="220" w:lineRule="atLeast"/>
        <w:jc w:val="center"/>
        <w:rPr>
          <w:rFonts w:hint="eastAsia" w:ascii="方正小标宋简体" w:hAnsi="方正小标宋简体" w:eastAsia="方正小标宋简体" w:cs="方正小标宋简体"/>
          <w:bCs/>
          <w:sz w:val="48"/>
          <w:szCs w:val="48"/>
        </w:rPr>
      </w:pPr>
    </w:p>
    <w:p>
      <w:pPr>
        <w:spacing w:line="220" w:lineRule="atLeast"/>
        <w:jc w:val="center"/>
        <w:rPr>
          <w:rFonts w:hint="eastAsia" w:ascii="方正小标宋简体" w:hAnsi="方正小标宋简体" w:eastAsia="方正小标宋简体" w:cs="方正小标宋简体"/>
          <w:bCs/>
          <w:sz w:val="48"/>
          <w:szCs w:val="48"/>
          <w:lang w:eastAsia="zh-CN"/>
        </w:rPr>
      </w:pPr>
      <w:r>
        <w:rPr>
          <w:rFonts w:hint="eastAsia" w:ascii="方正小标宋简体" w:hAnsi="方正小标宋简体" w:eastAsia="方正小标宋简体" w:cs="方正小标宋简体"/>
          <w:bCs/>
          <w:sz w:val="48"/>
          <w:szCs w:val="48"/>
        </w:rPr>
        <w:t>公路工程</w:t>
      </w:r>
      <w:r>
        <w:rPr>
          <w:rFonts w:hint="eastAsia" w:ascii="方正小标宋简体" w:hAnsi="方正小标宋简体" w:eastAsia="方正小标宋简体" w:cs="方正小标宋简体"/>
          <w:bCs/>
          <w:sz w:val="48"/>
          <w:szCs w:val="48"/>
          <w:lang w:eastAsia="zh-CN"/>
        </w:rPr>
        <w:t>建设项目设计文件</w:t>
      </w:r>
    </w:p>
    <w:p>
      <w:pPr>
        <w:spacing w:line="220" w:lineRule="atLeast"/>
        <w:jc w:val="center"/>
        <w:rPr>
          <w:rFonts w:ascii="方正小标宋简体" w:hAnsi="方正小标宋简体" w:eastAsia="方正小标宋简体" w:cs="方正小标宋简体"/>
          <w:bCs/>
          <w:sz w:val="48"/>
          <w:szCs w:val="48"/>
        </w:rPr>
      </w:pPr>
      <w:r>
        <w:rPr>
          <w:rFonts w:hint="eastAsia" w:ascii="方正小标宋简体" w:hAnsi="方正小标宋简体" w:eastAsia="方正小标宋简体" w:cs="方正小标宋简体"/>
          <w:bCs/>
          <w:sz w:val="48"/>
          <w:szCs w:val="48"/>
          <w:lang w:eastAsia="zh-CN"/>
        </w:rPr>
        <w:t>审批</w:t>
      </w:r>
      <w:r>
        <w:rPr>
          <w:rFonts w:hint="eastAsia" w:ascii="方正小标宋简体" w:hAnsi="方正小标宋简体" w:eastAsia="方正小标宋简体" w:cs="方正小标宋简体"/>
          <w:bCs/>
          <w:sz w:val="48"/>
          <w:szCs w:val="48"/>
        </w:rPr>
        <w:t>服务指南</w:t>
      </w:r>
    </w:p>
    <w:p>
      <w:pPr>
        <w:jc w:val="left"/>
        <w:rPr>
          <w:rFonts w:ascii="楷体" w:hAnsi="楷体" w:eastAsia="楷体" w:cs="楷体"/>
          <w:b/>
          <w:bCs/>
          <w:szCs w:val="21"/>
        </w:rPr>
      </w:pP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一、事项编码</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150718017W00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二、适用范围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巴林右旗旗管公路建设项目。</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三、事项类型</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行政</w:t>
      </w:r>
      <w:r>
        <w:rPr>
          <w:rFonts w:hint="eastAsia" w:ascii="仿宋_GB2312" w:hAnsi="仿宋_GB2312" w:eastAsia="仿宋_GB2312" w:cs="仿宋_GB2312"/>
          <w:sz w:val="32"/>
          <w:szCs w:val="32"/>
          <w:lang w:eastAsia="zh-CN"/>
        </w:rPr>
        <w:t>许可</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四、设立依据</w:t>
      </w:r>
    </w:p>
    <w:p>
      <w:pPr>
        <w:ind w:firstLine="600" w:firstLineChars="200"/>
        <w:rPr>
          <w:rFonts w:hint="eastAsia" w:ascii="微软雅黑" w:hAnsi="微软雅黑" w:eastAsia="微软雅黑" w:cs="微软雅黑"/>
          <w:i w:val="0"/>
          <w:iCs w:val="0"/>
          <w:caps w:val="0"/>
          <w:color w:val="666666"/>
          <w:spacing w:val="0"/>
          <w:sz w:val="30"/>
          <w:szCs w:val="30"/>
          <w:shd w:val="clear" w:fill="FFFFFF"/>
          <w:lang w:eastAsia="zh-CN"/>
        </w:rPr>
      </w:pPr>
      <w:r>
        <w:rPr>
          <w:rFonts w:ascii="微软雅黑" w:hAnsi="微软雅黑" w:eastAsia="微软雅黑" w:cs="微软雅黑"/>
          <w:i w:val="0"/>
          <w:iCs w:val="0"/>
          <w:caps w:val="0"/>
          <w:color w:val="666666"/>
          <w:spacing w:val="0"/>
          <w:sz w:val="30"/>
          <w:szCs w:val="30"/>
          <w:shd w:val="clear" w:fill="FFFFFF"/>
        </w:rPr>
        <w:t>《建设工程质量管理条例》（2000年1月30日国务院令第279号）第十一条：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建设工程勘察设计管理条例》（2000年9月25日国务院令293号，2015年6月12日予以修改）第三十三条：县级以上建设行政主管部门或者交通、水利等有关部门应当对施工图设计文件中涉及公路利益、公共安全、工程建设强制性标准的内容进行审查。施工图设计文件未经审查批准的，不得使用。公路建设市场管理办法》（交通部令2015年第11号修订）第十八条：公路建设项目法人应当按照项目管理隶属关系将施工图设计文件报交通主管部门审批。施工图设计文件未经审批的，不得使用</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五、受理机构</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巴林右旗交通行政服务大厅</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六、现场核查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巴林右旗</w:t>
      </w:r>
      <w:r>
        <w:rPr>
          <w:rFonts w:hint="eastAsia" w:ascii="仿宋_GB2312" w:hAnsi="仿宋_GB2312" w:eastAsia="仿宋_GB2312" w:cs="仿宋_GB2312"/>
          <w:sz w:val="32"/>
          <w:szCs w:val="32"/>
          <w:lang w:eastAsia="zh-CN"/>
        </w:rPr>
        <w:t>公路管护和运输保障中心</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七、决定机构</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巴林右旗交通运输局</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八、办理条件</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（一）准予批准的条件：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1.公路工程各合同段验收合格</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2、项目法人按交通部规定的要求完成了项目交工验收报告；3、公路工程各合同段验收合格</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4、质量监督机构出具了项目检测报告。</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5、材料齐全，符合组卷规定。</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（二）不予批准的情形：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1.所递交材料不全；</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2.所递交的材料与实际情况不符；</w:t>
      </w:r>
    </w:p>
    <w:p>
      <w:pPr>
        <w:widowControl/>
        <w:adjustRightInd w:val="0"/>
        <w:snapToGrid w:val="0"/>
        <w:spacing w:line="600" w:lineRule="exact"/>
        <w:ind w:firstLine="643" w:firstLineChars="200"/>
        <w:jc w:val="left"/>
        <w:rPr>
          <w:rFonts w:hint="eastAsia" w:ascii="华文楷体" w:hAnsi="华文楷体" w:eastAsia="华文楷体" w:cs="黑体"/>
          <w:b/>
          <w:bCs/>
          <w:sz w:val="32"/>
          <w:szCs w:val="32"/>
        </w:rPr>
      </w:pPr>
      <w:r>
        <w:rPr>
          <w:rFonts w:hint="eastAsia" w:ascii="华文楷体" w:hAnsi="华文楷体" w:eastAsia="华文楷体" w:cs="黑体"/>
          <w:b/>
          <w:bCs/>
          <w:sz w:val="32"/>
          <w:szCs w:val="32"/>
        </w:rPr>
        <w:t>九、申办材料</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1、项目计划批复文件</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2、施工许可批复</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3、项目检测报告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4、各参建单位总结报告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5、项目交工验收报告</w:t>
      </w:r>
    </w:p>
    <w:p>
      <w:pPr>
        <w:widowControl/>
        <w:adjustRightInd w:val="0"/>
        <w:snapToGrid w:val="0"/>
        <w:spacing w:line="600" w:lineRule="exact"/>
        <w:ind w:left="596" w:leftChars="284"/>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6、公路工程交工验收备案表</w:t>
      </w:r>
    </w:p>
    <w:p>
      <w:pPr>
        <w:widowControl/>
        <w:adjustRightInd w:val="0"/>
        <w:snapToGrid w:val="0"/>
        <w:spacing w:after="156" w:afterLines="50"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申请人把下列申请资料（文件、物品）送交办理窗口：</w:t>
      </w:r>
    </w:p>
    <w:p>
      <w:pPr>
        <w:pStyle w:val="4"/>
        <w:widowControl/>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2"/>
        </w:rPr>
        <w:t>备注：提交的原件或复印件均需加盖申请单位</w:t>
      </w:r>
      <w:r>
        <w:rPr>
          <w:rFonts w:hint="eastAsia" w:ascii="仿宋_GB2312" w:hAnsi="仿宋_GB2312" w:eastAsia="仿宋_GB2312" w:cs="仿宋_GB2312"/>
          <w:color w:val="000000" w:themeColor="text1"/>
          <w:sz w:val="32"/>
          <w:szCs w:val="32"/>
          <w14:textFill>
            <w14:solidFill>
              <w14:schemeClr w14:val="tx1"/>
            </w14:solidFill>
          </w14:textFill>
        </w:rPr>
        <w:t>的公章。</w:t>
      </w:r>
    </w:p>
    <w:p>
      <w:pPr>
        <w:pStyle w:val="4"/>
        <w:widowControl/>
        <w:ind w:firstLine="643" w:firstLineChars="200"/>
        <w:rPr>
          <w:rFonts w:hint="eastAsia" w:ascii="华文楷体" w:hAnsi="华文楷体" w:eastAsia="华文楷体" w:cs="仿宋_GB2312"/>
          <w:b/>
          <w:color w:val="FF0000"/>
          <w:sz w:val="32"/>
          <w:szCs w:val="32"/>
        </w:rPr>
      </w:pPr>
      <w:r>
        <w:rPr>
          <w:rFonts w:hint="eastAsia" w:ascii="华文楷体" w:hAnsi="华文楷体" w:eastAsia="华文楷体" w:cs="黑体"/>
          <w:b/>
          <w:sz w:val="32"/>
          <w:szCs w:val="32"/>
        </w:rPr>
        <w:t>十、办理方式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窗口受理：将申请材料准备齐全，到巴林右旗政务服务中心三楼交通局服务窗口提交申请材料。</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十一、办理流程</w:t>
      </w:r>
    </w:p>
    <w:p>
      <w:pPr>
        <w:widowControl/>
        <w:adjustRightInd w:val="0"/>
        <w:snapToGrid w:val="0"/>
        <w:spacing w:line="600" w:lineRule="exact"/>
        <w:ind w:firstLine="640" w:firstLineChars="200"/>
        <w:jc w:val="left"/>
        <w:rPr>
          <w:rFonts w:hint="eastAsia" w:ascii="楷体_GB2312" w:hAnsi="楷体" w:eastAsia="楷体_GB2312" w:cs="楷体"/>
          <w:bCs/>
          <w:sz w:val="32"/>
          <w:szCs w:val="32"/>
        </w:rPr>
      </w:pPr>
      <w:r>
        <w:rPr>
          <w:rFonts w:hint="eastAsia" w:ascii="楷体_GB2312" w:hAnsi="楷体" w:eastAsia="楷体_GB2312" w:cs="楷体"/>
          <w:bCs/>
          <w:sz w:val="32"/>
          <w:szCs w:val="32"/>
        </w:rPr>
        <w:t>（一）流程图</w:t>
      </w:r>
    </w:p>
    <w:p>
      <w:pPr>
        <w:jc w:val="left"/>
        <w:rPr>
          <w:rFonts w:ascii="宋体" w:hAnsi="宋体" w:cs="宋体"/>
          <w:szCs w:val="21"/>
        </w:rPr>
      </w:pPr>
    </w:p>
    <w:p>
      <w:pPr>
        <w:ind w:firstLine="580"/>
        <w:jc w:val="left"/>
        <w:rPr>
          <w:rFonts w:ascii="宋体" w:hAnsi="宋体" w:cs="宋体"/>
          <w:szCs w:val="21"/>
        </w:rPr>
      </w:pPr>
      <w:r>
        <mc:AlternateContent>
          <mc:Choice Requires="wps">
            <w:drawing>
              <wp:anchor distT="0" distB="0" distL="114300" distR="114300" simplePos="0" relativeHeight="252152832" behindDoc="0" locked="0" layoutInCell="1" allowOverlap="1">
                <wp:simplePos x="0" y="0"/>
                <wp:positionH relativeFrom="column">
                  <wp:posOffset>1718310</wp:posOffset>
                </wp:positionH>
                <wp:positionV relativeFrom="paragraph">
                  <wp:posOffset>43180</wp:posOffset>
                </wp:positionV>
                <wp:extent cx="1533525" cy="837565"/>
                <wp:effectExtent l="6350" t="6350" r="22225" b="13335"/>
                <wp:wrapNone/>
                <wp:docPr id="531" name="圆角矩形 531"/>
                <wp:cNvGraphicFramePr/>
                <a:graphic xmlns:a="http://schemas.openxmlformats.org/drawingml/2006/main">
                  <a:graphicData uri="http://schemas.microsoft.com/office/word/2010/wordprocessingShape">
                    <wps:wsp>
                      <wps:cNvSpPr/>
                      <wps:spPr>
                        <a:xfrm>
                          <a:off x="0" y="0"/>
                          <a:ext cx="1533525" cy="83756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5.3pt;margin-top:3.4pt;height:65.95pt;width:120.75pt;z-index:252152832;v-text-anchor:middle;mso-width-relative:page;mso-height-relative:page;" fillcolor="#FFFFFF" filled="t" stroked="t" coordsize="21600,21600" arcsize="0.166666666666667" o:gfxdata="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LcOEG1wAAAAkB&#10;AAAPAAAAAAAAAAEAIAAAACIAAABkcnMvZG93bnJldi54bWxQSwECFAAUAAAACACHTuJA3PoQUI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受理</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Pr>
        <w:tabs>
          <w:tab w:val="left" w:pos="3969"/>
          <w:tab w:val="left" w:pos="4111"/>
        </w:tabs>
      </w:pPr>
    </w:p>
    <w:p>
      <w:pPr>
        <w:tabs>
          <w:tab w:val="left" w:pos="4820"/>
        </w:tabs>
      </w:pPr>
    </w:p>
    <w:p/>
    <w:p>
      <w:r>
        <mc:AlternateContent>
          <mc:Choice Requires="wps">
            <w:drawing>
              <wp:anchor distT="0" distB="0" distL="114300" distR="114300" simplePos="0" relativeHeight="252151808" behindDoc="0" locked="0" layoutInCell="1" allowOverlap="1">
                <wp:simplePos x="0" y="0"/>
                <wp:positionH relativeFrom="column">
                  <wp:posOffset>3451225</wp:posOffset>
                </wp:positionH>
                <wp:positionV relativeFrom="paragraph">
                  <wp:posOffset>154940</wp:posOffset>
                </wp:positionV>
                <wp:extent cx="1533525" cy="781050"/>
                <wp:effectExtent l="6350" t="6350" r="22225" b="12700"/>
                <wp:wrapNone/>
                <wp:docPr id="532" name="圆角矩形 532"/>
                <wp:cNvGraphicFramePr/>
                <a:graphic xmlns:a="http://schemas.openxmlformats.org/drawingml/2006/main">
                  <a:graphicData uri="http://schemas.microsoft.com/office/word/2010/wordprocessingShape">
                    <wps:wsp>
                      <wps:cNvSpPr/>
                      <wps:spPr>
                        <a:xfrm>
                          <a:off x="2851785" y="1382395"/>
                          <a:ext cx="1533525" cy="78105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75pt;margin-top:12.2pt;height:61.5pt;width:120.75pt;z-index:252151808;v-text-anchor:middle;mso-width-relative:page;mso-height-relative:page;" fillcolor="#FFFFFF" filled="t" stroked="t" coordsize="21600,21600" arcsize="0.166666666666667" o:gfxdata="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khxMfYAAAACgEAAA8AAAAAAAAAAQAgAAAAIgAAAGRycy9kb3ducmV2LnhtbFBLAQIU&#10;ABQAAAAIAIdO4kAvaWiTngIAACgFAAAOAAAAAAAAAAEAIAAAACcBAABkcnMvZTJvRG9jLnhtbFBL&#10;BQYAAAAABgAGAFkBAAA3BgAAAAA=&#10;">
                <v:fill on="t" focussize="0,0"/>
                <v:stroke weight="1pt" color="#000000" miterlimit="8" joinstyle="miter"/>
                <v:imagedata o:title=""/>
                <o:lock v:ext="edit" aspectratio="f"/>
                <v:textbox>
                  <w:txbxContent>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特殊程序：外业勘察</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时间不在承诺时限内</w:t>
                      </w:r>
                    </w:p>
                  </w:txbxContent>
                </v:textbox>
              </v:roundrect>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2485390</wp:posOffset>
                </wp:positionH>
                <wp:positionV relativeFrom="paragraph">
                  <wp:posOffset>88265</wp:posOffset>
                </wp:positionV>
                <wp:extent cx="9525" cy="1048385"/>
                <wp:effectExtent l="40640" t="0" r="64135" b="18415"/>
                <wp:wrapNone/>
                <wp:docPr id="533" name="直接箭头连接符 533"/>
                <wp:cNvGraphicFramePr/>
                <a:graphic xmlns:a="http://schemas.openxmlformats.org/drawingml/2006/main">
                  <a:graphicData uri="http://schemas.microsoft.com/office/word/2010/wordprocessingShape">
                    <wps:wsp>
                      <wps:cNvCnPr/>
                      <wps:spPr>
                        <a:xfrm>
                          <a:off x="3628390" y="2191385"/>
                          <a:ext cx="9525" cy="104838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5.7pt;margin-top:6.95pt;height:82.55pt;width:0.75pt;z-index:252156928;mso-width-relative:page;mso-height-relative:page;" filled="f" stroked="t" coordsize="21600,21600" o:gfxdata="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XfnidkAAAAK&#10;AQAADwAAAAAAAAABACAAAAAiAAAAZHJzL2Rvd25yZXYueG1sUEsBAhQAFAAAAAgAh07iQM3Twscb&#10;AgAA/wMAAA4AAAAAAAAAAQAgAAAAKAEAAGRycy9lMm9Eb2MueG1sUEsFBgAAAAAGAAYAWQEAALUF&#10;AAAAAA==&#10;">
                <v:fill on="f" focussize="0,0"/>
                <v:stroke weight="0.5pt" color="#000000" miterlimit="8" joinstyle="miter" endarrow="open"/>
                <v:imagedata o:title=""/>
                <o:lock v:ext="edit" aspectratio="f"/>
              </v:shape>
            </w:pict>
          </mc:Fallback>
        </mc:AlternateContent>
      </w:r>
    </w:p>
    <w:p/>
    <w:p>
      <w:r>
        <mc:AlternateContent>
          <mc:Choice Requires="wps">
            <w:drawing>
              <wp:anchor distT="0" distB="0" distL="114300" distR="114300" simplePos="0" relativeHeight="252155904" behindDoc="0" locked="0" layoutInCell="1" allowOverlap="1">
                <wp:simplePos x="0" y="0"/>
                <wp:positionH relativeFrom="column">
                  <wp:posOffset>2548890</wp:posOffset>
                </wp:positionH>
                <wp:positionV relativeFrom="paragraph">
                  <wp:posOffset>128905</wp:posOffset>
                </wp:positionV>
                <wp:extent cx="762000" cy="7620"/>
                <wp:effectExtent l="0" t="48260" r="0" b="58420"/>
                <wp:wrapNone/>
                <wp:docPr id="534" name="直接箭头连接符 534"/>
                <wp:cNvGraphicFramePr/>
                <a:graphic xmlns:a="http://schemas.openxmlformats.org/drawingml/2006/main">
                  <a:graphicData uri="http://schemas.microsoft.com/office/word/2010/wordprocessingShape">
                    <wps:wsp>
                      <wps:cNvCnPr/>
                      <wps:spPr>
                        <a:xfrm flipH="1" flipV="1">
                          <a:off x="5194935" y="1801495"/>
                          <a:ext cx="762000" cy="76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00.7pt;margin-top:10.15pt;height:0.6pt;width:60pt;z-index:252155904;mso-width-relative:page;mso-height-relative:page;" filled="f" stroked="t" coordsize="21600,21600" o:gfxdata="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6X7z&#10;1gAAAAkBAAAPAAAAAAAAAAEAIAAAACIAAABkcnMvZG93bnJldi54bWxQSwECFAAUAAAACACHTuJA&#10;yyK6iSMCAAASBAAADgAAAAAAAAABACAAAAAlAQAAZHJzL2Uyb0RvYy54bWxQSwUGAAAAAAYABgBZ&#10;AQAAugUAAAAA&#10;">
                <v:fill on="f" focussize="0,0"/>
                <v:stroke weight="0.5pt" color="#000000" miterlimit="8" joinstyle="miter" endarrow="open"/>
                <v:imagedata o:title=""/>
                <o:lock v:ext="edit" aspectratio="f"/>
              </v:shape>
            </w:pict>
          </mc:Fallback>
        </mc:AlternateContent>
      </w:r>
    </w:p>
    <w:p/>
    <w:p/>
    <w:p>
      <w:r>
        <mc:AlternateContent>
          <mc:Choice Requires="wps">
            <w:drawing>
              <wp:anchor distT="0" distB="0" distL="114300" distR="114300" simplePos="0" relativeHeight="252153856" behindDoc="0" locked="0" layoutInCell="1" allowOverlap="1">
                <wp:simplePos x="0" y="0"/>
                <wp:positionH relativeFrom="column">
                  <wp:posOffset>1727835</wp:posOffset>
                </wp:positionH>
                <wp:positionV relativeFrom="paragraph">
                  <wp:posOffset>146050</wp:posOffset>
                </wp:positionV>
                <wp:extent cx="1533525" cy="809625"/>
                <wp:effectExtent l="6350" t="6350" r="22225" b="22225"/>
                <wp:wrapNone/>
                <wp:docPr id="535" name="圆角矩形 535"/>
                <wp:cNvGraphicFramePr/>
                <a:graphic xmlns:a="http://schemas.openxmlformats.org/drawingml/2006/main">
                  <a:graphicData uri="http://schemas.microsoft.com/office/word/2010/wordprocessingShape">
                    <wps:wsp>
                      <wps:cNvSpPr/>
                      <wps:spPr>
                        <a:xfrm>
                          <a:off x="0" y="0"/>
                          <a:ext cx="1533525" cy="809625"/>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11.5pt;height:63.75pt;width:120.75pt;z-index:252153856;v-text-anchor:middle;mso-width-relative:page;mso-height-relative:page;" fillcolor="#FFFFFF" filled="t" stroked="t" coordsize="21600,21600" arcsize="0.166666666666667" o:gfxdata="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IdisM1wAAAAoB&#10;AAAPAAAAAAAAAAEAIAAAACIAAABkcnMvZG93bnJldi54bWxQSwECFAAUAAAACACHTuJAqbF+no4C&#10;AAAcBQAADgAAAAAAAAABACAAAAAmAQAAZHJzL2Uyb0RvYy54bWxQSwUGAAAAAAYABgBZAQAAJgYA&#10;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审查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（2个工作日）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
    <w:p>
      <w:r>
        <mc:AlternateContent>
          <mc:Choice Requires="wps">
            <w:drawing>
              <wp:anchor distT="0" distB="0" distL="114300" distR="114300" simplePos="0" relativeHeight="252157952" behindDoc="0" locked="0" layoutInCell="1" allowOverlap="1">
                <wp:simplePos x="0" y="0"/>
                <wp:positionH relativeFrom="column">
                  <wp:posOffset>2494915</wp:posOffset>
                </wp:positionH>
                <wp:positionV relativeFrom="paragraph">
                  <wp:posOffset>163195</wp:posOffset>
                </wp:positionV>
                <wp:extent cx="0" cy="866775"/>
                <wp:effectExtent l="48895" t="0" r="65405" b="9525"/>
                <wp:wrapNone/>
                <wp:docPr id="536" name="直接箭头连接符 536"/>
                <wp:cNvGraphicFramePr/>
                <a:graphic xmlns:a="http://schemas.openxmlformats.org/drawingml/2006/main">
                  <a:graphicData uri="http://schemas.microsoft.com/office/word/2010/wordprocessingShape">
                    <wps:wsp>
                      <wps:cNvCnPr/>
                      <wps:spPr>
                        <a:xfrm>
                          <a:off x="3637915" y="4049395"/>
                          <a:ext cx="0" cy="86677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96.45pt;margin-top:12.85pt;height:68.25pt;width:0pt;z-index:252157952;mso-width-relative:page;mso-height-relative:page;" filled="f" stroked="t" coordsize="21600,21600" o:gfxdata="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Ng1rNgAAAAKAQAA&#10;DwAAAAAAAAABACAAAAAiAAAAZHJzL2Rvd25yZXYueG1sUEsBAhQAFAAAAAgAh07iQGnla6YZAgAA&#10;+wMAAA4AAAAAAAAAAQAgAAAAJwEAAGRycy9lMm9Eb2MueG1sUEsFBgAAAAAGAAYAWQEAALIFAAAA&#10;AA==&#10;">
                <v:fill on="f" focussize="0,0"/>
                <v:stroke weight="0.5pt" color="#000000" miterlimit="8" joinstyle="miter" endarrow="open"/>
                <v:imagedata o:title=""/>
                <o:lock v:ext="edit" aspectratio="f"/>
              </v:shape>
            </w:pict>
          </mc:Fallback>
        </mc:AlternateContent>
      </w:r>
    </w:p>
    <w:p/>
    <w:p/>
    <w:p/>
    <w:p/>
    <w:p>
      <w:r>
        <mc:AlternateContent>
          <mc:Choice Requires="wps">
            <w:drawing>
              <wp:anchor distT="0" distB="0" distL="114300" distR="114300" simplePos="0" relativeHeight="252154880" behindDoc="0" locked="0" layoutInCell="1" allowOverlap="1">
                <wp:simplePos x="0" y="0"/>
                <wp:positionH relativeFrom="column">
                  <wp:posOffset>1727835</wp:posOffset>
                </wp:positionH>
                <wp:positionV relativeFrom="paragraph">
                  <wp:posOffset>39370</wp:posOffset>
                </wp:positionV>
                <wp:extent cx="1533525" cy="770890"/>
                <wp:effectExtent l="6350" t="6350" r="22225" b="22860"/>
                <wp:wrapNone/>
                <wp:docPr id="537" name="圆角矩形 537"/>
                <wp:cNvGraphicFramePr/>
                <a:graphic xmlns:a="http://schemas.openxmlformats.org/drawingml/2006/main">
                  <a:graphicData uri="http://schemas.microsoft.com/office/word/2010/wordprocessingShape">
                    <wps:wsp>
                      <wps:cNvSpPr/>
                      <wps:spPr>
                        <a:xfrm>
                          <a:off x="0" y="0"/>
                          <a:ext cx="1533525" cy="770890"/>
                        </a:xfrm>
                        <a:prstGeom prst="roundRect">
                          <a:avLst/>
                        </a:prstGeom>
                        <a:solidFill>
                          <a:srgbClr val="FFFFFF"/>
                        </a:solidFill>
                        <a:ln w="12700" cap="flat" cmpd="sng" algn="ctr">
                          <a:solidFill>
                            <a:srgbClr val="000000"/>
                          </a:solidFill>
                          <a:prstDash val="solid"/>
                          <a:miter lim="800000"/>
                        </a:ln>
                        <a:effectLst/>
                      </wps:spPr>
                      <wps:txb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05pt;margin-top:3.1pt;height:60.7pt;width:120.75pt;z-index:252154880;v-text-anchor:middle;mso-width-relative:page;mso-height-relative:page;" fillcolor="#FFFFFF" filled="t" stroked="t" coordsize="21600,21600" arcsize="0.166666666666667" o:gfxdata="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1T+hnWAAAA&#10;CQEAAA8AAAAAAAAAAQAgAAAAIgAAAGRycy9kb3ducmV2LnhtbFBLAQIUABQAAAAIAIdO4kDPyKBh&#10;kQIAABwFAAAOAAAAAAAAAAEAIAAAACUBAABkcnMvZTJvRG9jLnhtbFBLBQYAAAAABgAGAFkBAAAo&#10;BgAAAAA=&#10;">
                <v:fill on="t" focussize="0,0"/>
                <v:stroke weight="1pt" color="#000000" miterlimit="8" joinstyle="miter"/>
                <v:imagedata o:title=""/>
                <o:lock v:ext="edit" aspectratio="f"/>
                <v:textbox>
                  <w:txbxContent>
                    <w:p>
                      <w:pPr>
                        <w:jc w:val="center"/>
                        <w:rPr>
                          <w:rFonts w:ascii="仿宋_GB2312" w:hAnsi="仿宋_GB2312" w:eastAsia="仿宋_GB2312" w:cs="仿宋_GB2312"/>
                          <w:b/>
                          <w:bCs/>
                          <w:sz w:val="18"/>
                          <w:szCs w:val="18"/>
                        </w:rPr>
                      </w:pPr>
                      <w:r>
                        <w:rPr>
                          <w:rFonts w:hint="eastAsia" w:ascii="仿宋_GB2312" w:hAnsi="仿宋_GB2312" w:eastAsia="仿宋_GB2312" w:cs="仿宋_GB2312"/>
                          <w:b/>
                          <w:bCs/>
                          <w:sz w:val="18"/>
                          <w:szCs w:val="18"/>
                        </w:rPr>
                        <w:t>决定</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(1个工作日)</w:t>
                      </w:r>
                    </w:p>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负责人：</w:t>
                      </w:r>
                    </w:p>
                  </w:txbxContent>
                </v:textbox>
              </v:roundrect>
            </w:pict>
          </mc:Fallback>
        </mc:AlternateContent>
      </w:r>
    </w:p>
    <w:p/>
    <w:p>
      <w:pPr>
        <w:widowControl/>
        <w:adjustRightInd w:val="0"/>
        <w:snapToGrid w:val="0"/>
        <w:spacing w:line="600" w:lineRule="exact"/>
        <w:jc w:val="left"/>
        <w:rPr>
          <w:rFonts w:ascii="楷体" w:hAnsi="楷体" w:eastAsia="楷体" w:cs="楷体"/>
          <w:b/>
          <w:bCs/>
          <w:sz w:val="32"/>
          <w:szCs w:val="32"/>
        </w:rPr>
      </w:pPr>
    </w:p>
    <w:p>
      <w:pPr>
        <w:widowControl/>
        <w:adjustRightInd w:val="0"/>
        <w:snapToGrid w:val="0"/>
        <w:spacing w:line="600" w:lineRule="exact"/>
        <w:ind w:firstLine="640" w:firstLineChars="200"/>
        <w:jc w:val="left"/>
        <w:rPr>
          <w:rFonts w:ascii="楷体_GB2312" w:hAnsi="楷体_GB2312" w:eastAsia="楷体_GB2312" w:cs="楷体_GB2312"/>
          <w:sz w:val="32"/>
          <w:szCs w:val="32"/>
        </w:rPr>
      </w:pPr>
    </w:p>
    <w:p>
      <w:pPr>
        <w:widowControl/>
        <w:adjustRightInd w:val="0"/>
        <w:snapToGrid w:val="0"/>
        <w:spacing w:line="600" w:lineRule="exact"/>
        <w:ind w:firstLine="640" w:firstLineChars="200"/>
        <w:jc w:val="left"/>
        <w:rPr>
          <w:rFonts w:hint="eastAsia" w:ascii="楷体_GB2312" w:hAnsi="楷体" w:eastAsia="楷体_GB2312" w:cs="楷体"/>
          <w:sz w:val="32"/>
          <w:szCs w:val="32"/>
        </w:rPr>
      </w:pPr>
      <w:r>
        <w:rPr>
          <w:rFonts w:hint="eastAsia" w:ascii="楷体_GB2312" w:hAnsi="楷体_GB2312" w:eastAsia="楷体_GB2312" w:cs="楷体_GB2312"/>
          <w:sz w:val="32"/>
          <w:szCs w:val="32"/>
        </w:rPr>
        <w:t>（二）办理程序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1.受理</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申请材料不齐全或不符合法定形式的，工作人员当场或者在30个工作日内告知需要补正的全部内容，并出具一次性告知书；申请材料中的错误可以当场更正的，允许申请人当场更正，合格后受理。对申请材料齐全且符合法定形式的，工作人员当场受理。对不予受理的，说明理由和依据，出具不予受理通知书。</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2.审查</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在承诺时限内，巴林右旗交通运输局根据法定条件和程序对申请材料的实质内容进行审核，依法组织工作人员进行现场勘查。    </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在承诺时限内，巴林右旗交通运输局作出是否准予的书面决定，对不符合规定的申请，县交通局依法作出不予许可的书面决定。</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4.送达</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按时办结，通知申请人领取审批结果。</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十二、办理时限</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（一）法定时限</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自收到完整齐备的申请材料之日起30个工作日。</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（二）承诺时限</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自收到完整齐备的申请材料之日起20个工作日。</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十三、收费依据及标准</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（一）收费项目</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（二）收费依据</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（三）收费标准</w:t>
      </w:r>
    </w:p>
    <w:p>
      <w:pPr>
        <w:widowControl/>
        <w:adjustRightInd w:val="0"/>
        <w:snapToGrid w:val="0"/>
        <w:spacing w:line="600" w:lineRule="exact"/>
        <w:ind w:firstLine="1760" w:firstLineChars="55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十四、结果送达</w:t>
      </w:r>
    </w:p>
    <w:p>
      <w:pPr>
        <w:widowControl/>
        <w:adjustRightInd w:val="0"/>
        <w:snapToGrid w:val="0"/>
        <w:spacing w:line="600" w:lineRule="exact"/>
        <w:ind w:firstLine="640" w:firstLineChars="200"/>
        <w:jc w:val="left"/>
        <w:rPr>
          <w:rFonts w:hint="eastAsia" w:ascii="仿宋_GB2312" w:hAnsi="华文楷体" w:eastAsia="仿宋_GB2312" w:cs="仿宋_GB2312"/>
          <w:sz w:val="32"/>
          <w:szCs w:val="32"/>
        </w:rPr>
      </w:pPr>
      <w:r>
        <w:rPr>
          <w:rFonts w:hint="eastAsia" w:ascii="仿宋_GB2312" w:hAnsi="华文楷体" w:eastAsia="仿宋_GB2312" w:cs="仿宋_GB2312"/>
          <w:sz w:val="32"/>
          <w:szCs w:val="32"/>
        </w:rPr>
        <w:t>自受理之日起30个工作日内经由现场取件。</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十五、行政救济途径与方式</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（一）申请人在申请行政审批过程中，依法享有陈述权、申辩权；</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（二）申请人的行政许可申请被驳回的有权要求说明理由；</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（三）申请人不服行政许可决定的，有权依法申请行政复议或者提起行政诉讼。</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十六、咨询方式</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（一）现场咨询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（二）电话咨询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十七、监督投诉渠道</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（一）现场监督投诉</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巴林右旗服务保障中心行政服务股106室</w:t>
      </w:r>
    </w:p>
    <w:p>
      <w:pPr>
        <w:widowControl/>
        <w:adjustRightInd w:val="0"/>
        <w:snapToGrid w:val="0"/>
        <w:spacing w:line="600" w:lineRule="exact"/>
        <w:ind w:firstLine="640" w:firstLineChars="200"/>
        <w:jc w:val="left"/>
        <w:rPr>
          <w:rFonts w:hint="eastAsia" w:ascii="楷体_GB2312" w:hAnsi="楷体" w:eastAsia="楷体_GB2312" w:cs="楷体"/>
          <w:b/>
          <w:bCs/>
          <w:sz w:val="32"/>
          <w:szCs w:val="32"/>
        </w:rPr>
      </w:pPr>
      <w:r>
        <w:rPr>
          <w:rFonts w:hint="eastAsia" w:ascii="楷体_GB2312" w:hAnsi="楷体_GB2312" w:eastAsia="楷体_GB2312" w:cs="楷体_GB2312"/>
          <w:sz w:val="32"/>
          <w:szCs w:val="32"/>
        </w:rPr>
        <w:t>（二）电话监督投诉</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0476-6226002</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十八、办理地址和时间</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地址：巴林右旗行政审批服务中心（查干沐沦街125号）</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时间：周一至周五 （法定假日除外） </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上午 8:30-11:30  下午 14：30-17:30</w:t>
      </w:r>
    </w:p>
    <w:p>
      <w:pPr>
        <w:widowControl/>
        <w:adjustRightInd w:val="0"/>
        <w:snapToGrid w:val="0"/>
        <w:spacing w:line="600" w:lineRule="exact"/>
        <w:ind w:firstLine="643" w:firstLineChars="200"/>
        <w:jc w:val="left"/>
        <w:rPr>
          <w:rFonts w:hint="eastAsia" w:ascii="华文楷体" w:hAnsi="华文楷体" w:eastAsia="华文楷体" w:cs="黑体"/>
          <w:b/>
          <w:sz w:val="32"/>
          <w:szCs w:val="32"/>
        </w:rPr>
      </w:pPr>
      <w:r>
        <w:rPr>
          <w:rFonts w:hint="eastAsia" w:ascii="华文楷体" w:hAnsi="华文楷体" w:eastAsia="华文楷体" w:cs="黑体"/>
          <w:b/>
          <w:sz w:val="32"/>
          <w:szCs w:val="32"/>
        </w:rPr>
        <w:t>十九、办理进程和结果查询</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（一）办理进程查询方式</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w:t>
      </w:r>
    </w:p>
    <w:p>
      <w:pPr>
        <w:widowControl/>
        <w:adjustRightInd w:val="0"/>
        <w:snapToGrid w:val="0"/>
        <w:spacing w:line="60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（二）结果公开查询方式</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1.现场查询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巴林右旗政务服务中心三楼交通局服务窗口</w:t>
      </w:r>
    </w:p>
    <w:p>
      <w:pPr>
        <w:widowControl/>
        <w:adjustRightInd w:val="0"/>
        <w:snapToGrid w:val="0"/>
        <w:spacing w:line="600" w:lineRule="exact"/>
        <w:ind w:firstLine="640" w:firstLineChars="200"/>
        <w:jc w:val="lef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2.电话查询</w:t>
      </w:r>
    </w:p>
    <w:p>
      <w:pPr>
        <w:widowControl/>
        <w:adjustRightInd w:val="0"/>
        <w:snapToGri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0476-6222451</w:t>
      </w:r>
    </w:p>
    <w:p>
      <w:pPr>
        <w:rPr>
          <w:rFonts w:hint="eastAsia"/>
          <w:b/>
          <w:bCs/>
          <w:sz w:val="44"/>
          <w:szCs w:val="44"/>
          <w:lang w:eastAsia="zh-CN"/>
        </w:rPr>
      </w:pPr>
    </w:p>
    <w:p>
      <w:pPr>
        <w:rPr>
          <w:rFonts w:hint="eastAsia"/>
          <w:b/>
          <w:bCs/>
          <w:sz w:val="44"/>
          <w:szCs w:val="44"/>
          <w:lang w:eastAsia="zh-CN"/>
        </w:rPr>
      </w:pPr>
    </w:p>
    <w:p>
      <w:pPr>
        <w:rPr>
          <w:rFonts w:hint="eastAsia"/>
          <w:b/>
          <w:bCs/>
          <w:sz w:val="44"/>
          <w:szCs w:val="44"/>
          <w:lang w:eastAsia="zh-CN"/>
        </w:rPr>
      </w:pPr>
    </w:p>
    <w:p>
      <w:pPr>
        <w:rPr>
          <w:rFonts w:hint="eastAsia"/>
          <w:sz w:val="52"/>
          <w:szCs w:val="52"/>
          <w:lang w:eastAsia="zh-CN"/>
        </w:rPr>
      </w:pPr>
    </w:p>
    <w:sectPr>
      <w:footerReference r:id="rId10"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5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10" w:usb3="00000000" w:csb0="00040000" w:csb1="00000000"/>
  </w:font>
  <w:font w:name="方正兰亭黑长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posOffset>2547620</wp:posOffset>
              </wp:positionH>
              <wp:positionV relativeFrom="paragraph">
                <wp:posOffset>-41910</wp:posOffset>
              </wp:positionV>
              <wp:extent cx="429895" cy="407035"/>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429895" cy="407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  \* MERGEFORMAT </w:instrText>
                          </w:r>
                          <w:r>
                            <w:rPr>
                              <w:rFonts w:hint="eastAsia" w:ascii="黑体" w:hAnsi="黑体" w:eastAsia="黑体" w:cs="黑体"/>
                              <w:sz w:val="21"/>
                              <w:szCs w:val="21"/>
                            </w:rPr>
                            <w:fldChar w:fldCharType="separate"/>
                          </w:r>
                          <w:r>
                            <w:rPr>
                              <w:rFonts w:hint="eastAsia" w:ascii="黑体" w:hAnsi="黑体" w:eastAsia="黑体" w:cs="黑体"/>
                              <w:sz w:val="21"/>
                              <w:szCs w:val="21"/>
                            </w:rPr>
                            <w:t>- 1 -</w:t>
                          </w:r>
                          <w:r>
                            <w:rPr>
                              <w:rFonts w:hint="eastAsia" w:ascii="黑体" w:hAnsi="黑体" w:eastAsia="黑体" w:cs="黑体"/>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0.6pt;margin-top:-3.3pt;height:32.05pt;width:33.85pt;mso-position-horizontal-relative:margin;z-index:251662336;mso-width-relative:page;mso-height-relative:page;" filled="f" stroked="f" coordsize="21600,21600" o:gfxdata="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swg12QAAAAkBAAAPAAAAAAAAAAEAIAAAACIAAABkcnMv&#10;ZG93bnJldi54bWxQSwECFAAUAAAACACHTuJAj/dMyTsCAABlBAAADgAAAAAAAAABACAAAAAoAQAA&#10;ZHJzL2Uyb0RvYy54bWxQSwUGAAAAAAYABgBZAQAA1QUAAAAA&#10;">
              <v:fill on="f" focussize="0,0"/>
              <v:stroke on="f" weight="0.5pt"/>
              <v:imagedata o:title=""/>
              <o:lock v:ext="edit" aspectratio="f"/>
              <v:textbox inset="0mm,0mm,0mm,0mm">
                <w:txbxContent>
                  <w:p>
                    <w:pPr>
                      <w:pStyle w:val="2"/>
                      <w:rPr>
                        <w:rFonts w:hint="eastAsia" w:ascii="黑体" w:hAnsi="黑体" w:eastAsia="黑体" w:cs="黑体"/>
                        <w:sz w:val="21"/>
                        <w:szCs w:val="21"/>
                      </w:rPr>
                    </w:pP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  \* MERGEFORMAT </w:instrText>
                    </w:r>
                    <w:r>
                      <w:rPr>
                        <w:rFonts w:hint="eastAsia" w:ascii="黑体" w:hAnsi="黑体" w:eastAsia="黑体" w:cs="黑体"/>
                        <w:sz w:val="21"/>
                        <w:szCs w:val="21"/>
                      </w:rPr>
                      <w:fldChar w:fldCharType="separate"/>
                    </w:r>
                    <w:r>
                      <w:rPr>
                        <w:rFonts w:hint="eastAsia" w:ascii="黑体" w:hAnsi="黑体" w:eastAsia="黑体" w:cs="黑体"/>
                        <w:sz w:val="21"/>
                        <w:szCs w:val="21"/>
                      </w:rPr>
                      <w:t>- 1 -</w:t>
                    </w:r>
                    <w:r>
                      <w:rPr>
                        <w:rFonts w:hint="eastAsia" w:ascii="黑体" w:hAnsi="黑体" w:eastAsia="黑体" w:cs="黑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3360" behindDoc="0" locked="0" layoutInCell="1" allowOverlap="1">
              <wp:simplePos x="0" y="0"/>
              <wp:positionH relativeFrom="margin">
                <wp:posOffset>2411095</wp:posOffset>
              </wp:positionH>
              <wp:positionV relativeFrom="paragraph">
                <wp:posOffset>-15875</wp:posOffset>
              </wp:positionV>
              <wp:extent cx="448310" cy="237490"/>
              <wp:effectExtent l="0" t="0" r="0" b="0"/>
              <wp:wrapNone/>
              <wp:docPr id="554" name="文本框 554"/>
              <wp:cNvGraphicFramePr/>
              <a:graphic xmlns:a="http://schemas.openxmlformats.org/drawingml/2006/main">
                <a:graphicData uri="http://schemas.microsoft.com/office/word/2010/wordprocessingShape">
                  <wps:wsp>
                    <wps:cNvSpPr txBox="1"/>
                    <wps:spPr>
                      <a:xfrm>
                        <a:off x="0" y="0"/>
                        <a:ext cx="44831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9.85pt;margin-top:-1.25pt;height:18.7pt;width:35.3pt;mso-position-horizontal-relative:margin;z-index:251663360;mso-width-relative:page;mso-height-relative:page;" filled="f" stroked="f" coordsize="21600,21600" o:gfxdata="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d+mztkAAAAJAQAADwAAAAAAAAABACAAAAAiAAAAZHJzL2Rv&#10;d25yZXYueG1sUEsBAhQAFAAAAAgAh07iQAkN2GY5AgAAZQQAAA4AAAAAAAAAAQAgAAAAKAEAAGRy&#10;cy9lMm9Eb2MueG1sUEsFBgAAAAAGAAYAWQEAANMFAAAAAA==&#10;">
              <v:fill on="f" focussize="0,0"/>
              <v:stroke on="f" weight="0.5pt"/>
              <v:imagedata o:title=""/>
              <o:lock v:ext="edit" aspectratio="f"/>
              <v:textbox inset="0mm,0mm,0mm,0mm">
                <w:txbxContent>
                  <w:p>
                    <w:pPr>
                      <w:pStyle w:val="2"/>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70528" behindDoc="0" locked="0" layoutInCell="1" allowOverlap="1">
              <wp:simplePos x="0" y="0"/>
              <wp:positionH relativeFrom="margin">
                <wp:posOffset>2411095</wp:posOffset>
              </wp:positionH>
              <wp:positionV relativeFrom="paragraph">
                <wp:posOffset>-15875</wp:posOffset>
              </wp:positionV>
              <wp:extent cx="448310" cy="237490"/>
              <wp:effectExtent l="0" t="0" r="0" b="0"/>
              <wp:wrapNone/>
              <wp:docPr id="565" name="文本框 565"/>
              <wp:cNvGraphicFramePr/>
              <a:graphic xmlns:a="http://schemas.openxmlformats.org/drawingml/2006/main">
                <a:graphicData uri="http://schemas.microsoft.com/office/word/2010/wordprocessingShape">
                  <wps:wsp>
                    <wps:cNvSpPr txBox="1"/>
                    <wps:spPr>
                      <a:xfrm>
                        <a:off x="0" y="0"/>
                        <a:ext cx="448310" cy="23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9.85pt;margin-top:-1.25pt;height:18.7pt;width:35.3pt;mso-position-horizontal-relative:margin;z-index:251670528;mso-width-relative:page;mso-height-relative:page;" filled="f" stroked="f" coordsize="21600,21600" o:gfxdata="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fps7ZAAAACQEAAA8AAAAAAAAAAQAgAAAAIgAAAGRycy9k&#10;b3ducmV2LnhtbFBLAQIUABQAAAAIAIdO4kCX3TNOOgIAAGUEAAAOAAAAAAAAAAEAIAAAACgBAABk&#10;cnMvZTJvRG9jLnhtbFBLBQYAAAAABgAGAFkBAADUBQAAAAA=&#10;">
              <v:fill on="f" focussize="0,0"/>
              <v:stroke on="f" weight="0.5pt"/>
              <v:imagedata o:title=""/>
              <o:lock v:ext="edit" aspectratio="f"/>
              <v:textbox inset="0mm,0mm,0mm,0mm">
                <w:txbxContent>
                  <w:p>
                    <w:pPr>
                      <w:pStyle w:val="2"/>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 w:val="21"/>
        <w:szCs w:val="24"/>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- 87 -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Acus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gHLr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- 87 -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156D1"/>
    <w:multiLevelType w:val="singleLevel"/>
    <w:tmpl w:val="A80156D1"/>
    <w:lvl w:ilvl="0" w:tentative="0">
      <w:start w:val="1"/>
      <w:numFmt w:val="decimal"/>
      <w:lvlText w:val="%1."/>
      <w:lvlJc w:val="left"/>
      <w:pPr>
        <w:tabs>
          <w:tab w:val="left" w:pos="312"/>
        </w:tabs>
      </w:pPr>
    </w:lvl>
  </w:abstractNum>
  <w:abstractNum w:abstractNumId="1">
    <w:nsid w:val="F87F8A70"/>
    <w:multiLevelType w:val="singleLevel"/>
    <w:tmpl w:val="F87F8A70"/>
    <w:lvl w:ilvl="0" w:tentative="0">
      <w:start w:val="1"/>
      <w:numFmt w:val="decimal"/>
      <w:suff w:val="nothing"/>
      <w:lvlText w:val="%1、"/>
      <w:lvlJc w:val="left"/>
    </w:lvl>
  </w:abstractNum>
  <w:abstractNum w:abstractNumId="2">
    <w:nsid w:val="072B2AAD"/>
    <w:multiLevelType w:val="multilevel"/>
    <w:tmpl w:val="072B2AAD"/>
    <w:lvl w:ilvl="0" w:tentative="0">
      <w:start w:val="1"/>
      <w:numFmt w:val="japaneseCounting"/>
      <w:lvlText w:val="%1、"/>
      <w:lvlJc w:val="left"/>
      <w:pPr>
        <w:ind w:left="1361" w:hanging="720"/>
      </w:pPr>
      <w:rPr>
        <w:rFonts w:hint="default"/>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abstractNum w:abstractNumId="3">
    <w:nsid w:val="12D64DC4"/>
    <w:multiLevelType w:val="multilevel"/>
    <w:tmpl w:val="12D64DC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7176F85"/>
    <w:multiLevelType w:val="multilevel"/>
    <w:tmpl w:val="17176F85"/>
    <w:lvl w:ilvl="0" w:tentative="0">
      <w:start w:val="4"/>
      <w:numFmt w:val="japaneseCounting"/>
      <w:lvlText w:val="%1、"/>
      <w:lvlJc w:val="left"/>
      <w:pPr>
        <w:ind w:left="1360" w:hanging="720"/>
      </w:pPr>
      <w:rPr>
        <w:rFonts w:hint="default"/>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22262831"/>
    <w:multiLevelType w:val="singleLevel"/>
    <w:tmpl w:val="22262831"/>
    <w:lvl w:ilvl="0" w:tentative="0">
      <w:start w:val="1"/>
      <w:numFmt w:val="decimal"/>
      <w:suff w:val="nothing"/>
      <w:lvlText w:val="%1、"/>
      <w:lvlJc w:val="left"/>
    </w:lvl>
  </w:abstractNum>
  <w:abstractNum w:abstractNumId="6">
    <w:nsid w:val="24127E71"/>
    <w:multiLevelType w:val="multilevel"/>
    <w:tmpl w:val="24127E71"/>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2CDC2494"/>
    <w:multiLevelType w:val="multilevel"/>
    <w:tmpl w:val="2CDC2494"/>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F90E8C5"/>
    <w:multiLevelType w:val="singleLevel"/>
    <w:tmpl w:val="2F90E8C5"/>
    <w:lvl w:ilvl="0" w:tentative="0">
      <w:start w:val="1"/>
      <w:numFmt w:val="decimal"/>
      <w:suff w:val="space"/>
      <w:lvlText w:val="%1."/>
      <w:lvlJc w:val="left"/>
    </w:lvl>
  </w:abstractNum>
  <w:abstractNum w:abstractNumId="9">
    <w:nsid w:val="3E3D6BBD"/>
    <w:multiLevelType w:val="multilevel"/>
    <w:tmpl w:val="3E3D6BBD"/>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438164B4"/>
    <w:multiLevelType w:val="multilevel"/>
    <w:tmpl w:val="438164B4"/>
    <w:lvl w:ilvl="0" w:tentative="0">
      <w:start w:val="1"/>
      <w:numFmt w:val="japaneseCounting"/>
      <w:lvlText w:val="（%1）"/>
      <w:lvlJc w:val="left"/>
      <w:pPr>
        <w:ind w:left="1647" w:hanging="108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575525D4"/>
    <w:multiLevelType w:val="multilevel"/>
    <w:tmpl w:val="575525D4"/>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B8D7CB3"/>
    <w:multiLevelType w:val="multilevel"/>
    <w:tmpl w:val="5B8D7CB3"/>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E766C2D"/>
    <w:multiLevelType w:val="singleLevel"/>
    <w:tmpl w:val="6E766C2D"/>
    <w:lvl w:ilvl="0" w:tentative="0">
      <w:start w:val="1"/>
      <w:numFmt w:val="chineseCounting"/>
      <w:suff w:val="nothing"/>
      <w:lvlText w:val="%1、"/>
      <w:lvlJc w:val="left"/>
      <w:rPr>
        <w:rFonts w:hint="eastAsia"/>
      </w:rPr>
    </w:lvl>
  </w:abstractNum>
  <w:abstractNum w:abstractNumId="14">
    <w:nsid w:val="70CF0E0D"/>
    <w:multiLevelType w:val="multilevel"/>
    <w:tmpl w:val="70CF0E0D"/>
    <w:lvl w:ilvl="0" w:tentative="0">
      <w:start w:val="1"/>
      <w:numFmt w:val="japaneseCounting"/>
      <w:lvlText w:val="%1、"/>
      <w:lvlJc w:val="left"/>
      <w:pPr>
        <w:ind w:left="1361" w:hanging="720"/>
      </w:pPr>
      <w:rPr>
        <w:rFonts w:hint="default"/>
      </w:rPr>
    </w:lvl>
    <w:lvl w:ilvl="1" w:tentative="0">
      <w:start w:val="1"/>
      <w:numFmt w:val="lowerLetter"/>
      <w:lvlText w:val="%2)"/>
      <w:lvlJc w:val="left"/>
      <w:pPr>
        <w:ind w:left="1481" w:hanging="420"/>
      </w:pPr>
    </w:lvl>
    <w:lvl w:ilvl="2" w:tentative="0">
      <w:start w:val="1"/>
      <w:numFmt w:val="lowerRoman"/>
      <w:lvlText w:val="%3."/>
      <w:lvlJc w:val="right"/>
      <w:pPr>
        <w:ind w:left="1901" w:hanging="420"/>
      </w:pPr>
    </w:lvl>
    <w:lvl w:ilvl="3" w:tentative="0">
      <w:start w:val="1"/>
      <w:numFmt w:val="decimal"/>
      <w:lvlText w:val="%4."/>
      <w:lvlJc w:val="left"/>
      <w:pPr>
        <w:ind w:left="2321" w:hanging="420"/>
      </w:pPr>
    </w:lvl>
    <w:lvl w:ilvl="4" w:tentative="0">
      <w:start w:val="1"/>
      <w:numFmt w:val="lowerLetter"/>
      <w:lvlText w:val="%5)"/>
      <w:lvlJc w:val="left"/>
      <w:pPr>
        <w:ind w:left="2741" w:hanging="420"/>
      </w:pPr>
    </w:lvl>
    <w:lvl w:ilvl="5" w:tentative="0">
      <w:start w:val="1"/>
      <w:numFmt w:val="lowerRoman"/>
      <w:lvlText w:val="%6."/>
      <w:lvlJc w:val="right"/>
      <w:pPr>
        <w:ind w:left="3161" w:hanging="420"/>
      </w:pPr>
    </w:lvl>
    <w:lvl w:ilvl="6" w:tentative="0">
      <w:start w:val="1"/>
      <w:numFmt w:val="decimal"/>
      <w:lvlText w:val="%7."/>
      <w:lvlJc w:val="left"/>
      <w:pPr>
        <w:ind w:left="3581" w:hanging="420"/>
      </w:pPr>
    </w:lvl>
    <w:lvl w:ilvl="7" w:tentative="0">
      <w:start w:val="1"/>
      <w:numFmt w:val="lowerLetter"/>
      <w:lvlText w:val="%8)"/>
      <w:lvlJc w:val="left"/>
      <w:pPr>
        <w:ind w:left="4001" w:hanging="420"/>
      </w:pPr>
    </w:lvl>
    <w:lvl w:ilvl="8" w:tentative="0">
      <w:start w:val="1"/>
      <w:numFmt w:val="lowerRoman"/>
      <w:lvlText w:val="%9."/>
      <w:lvlJc w:val="right"/>
      <w:pPr>
        <w:ind w:left="4421" w:hanging="420"/>
      </w:pPr>
    </w:lvl>
  </w:abstractNum>
  <w:num w:numId="1">
    <w:abstractNumId w:val="5"/>
  </w:num>
  <w:num w:numId="2">
    <w:abstractNumId w:val="1"/>
  </w:num>
  <w:num w:numId="3">
    <w:abstractNumId w:val="9"/>
  </w:num>
  <w:num w:numId="4">
    <w:abstractNumId w:val="7"/>
  </w:num>
  <w:num w:numId="5">
    <w:abstractNumId w:val="4"/>
  </w:num>
  <w:num w:numId="6">
    <w:abstractNumId w:val="10"/>
  </w:num>
  <w:num w:numId="7">
    <w:abstractNumId w:val="6"/>
  </w:num>
  <w:num w:numId="8">
    <w:abstractNumId w:val="0"/>
  </w:num>
  <w:num w:numId="9">
    <w:abstractNumId w:val="12"/>
  </w:num>
  <w:num w:numId="10">
    <w:abstractNumId w:val="8"/>
  </w:num>
  <w:num w:numId="11">
    <w:abstractNumId w:val="3"/>
  </w:num>
  <w:num w:numId="12">
    <w:abstractNumId w:val="14"/>
  </w:num>
  <w:num w:numId="13">
    <w:abstractNumId w:val="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2A61C5"/>
    <w:rsid w:val="004B5718"/>
    <w:rsid w:val="00F978D7"/>
    <w:rsid w:val="06642731"/>
    <w:rsid w:val="11761B36"/>
    <w:rsid w:val="14F01B64"/>
    <w:rsid w:val="177F09BC"/>
    <w:rsid w:val="1B4348D8"/>
    <w:rsid w:val="1BEF06B4"/>
    <w:rsid w:val="1F1A45F4"/>
    <w:rsid w:val="23B34747"/>
    <w:rsid w:val="27B83DE4"/>
    <w:rsid w:val="2A295CCE"/>
    <w:rsid w:val="2DC95EA1"/>
    <w:rsid w:val="312164EC"/>
    <w:rsid w:val="312A61C5"/>
    <w:rsid w:val="340C5472"/>
    <w:rsid w:val="34DE4874"/>
    <w:rsid w:val="35D92BD7"/>
    <w:rsid w:val="3B04514D"/>
    <w:rsid w:val="3BCF34E6"/>
    <w:rsid w:val="3C073EDE"/>
    <w:rsid w:val="3DC250BB"/>
    <w:rsid w:val="43AD5040"/>
    <w:rsid w:val="474C0B8D"/>
    <w:rsid w:val="4CDF03D3"/>
    <w:rsid w:val="4D4E6283"/>
    <w:rsid w:val="4E5423CE"/>
    <w:rsid w:val="4FBD7DD5"/>
    <w:rsid w:val="51475667"/>
    <w:rsid w:val="5E55058D"/>
    <w:rsid w:val="60036A23"/>
    <w:rsid w:val="68F329FB"/>
    <w:rsid w:val="6915016B"/>
    <w:rsid w:val="696134A5"/>
    <w:rsid w:val="69B10BDE"/>
    <w:rsid w:val="6C125D30"/>
    <w:rsid w:val="6E667D8D"/>
    <w:rsid w:val="7772436C"/>
    <w:rsid w:val="7D296EC2"/>
    <w:rsid w:val="7EFC6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unhideWhenUsed/>
    <w:qFormat/>
    <w:uiPriority w:val="99"/>
    <w:pPr>
      <w:spacing w:before="150" w:after="150"/>
      <w:jc w:val="left"/>
    </w:pPr>
    <w:rPr>
      <w:kern w:val="0"/>
      <w:sz w:val="24"/>
    </w:rPr>
  </w:style>
  <w:style w:type="table" w:styleId="6">
    <w:name w:val="Table Grid"/>
    <w:basedOn w:val="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qFormat/>
    <w:uiPriority w:val="0"/>
  </w:style>
  <w:style w:type="character" w:styleId="9">
    <w:name w:val="Hyperlink"/>
    <w:basedOn w:val="7"/>
    <w:semiHidden/>
    <w:unhideWhenUsed/>
    <w:qFormat/>
    <w:uiPriority w:val="99"/>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2021-07-06T01:29:00Z</dcterms:created>
  <dc:creator>蓦然回首</dc:creator>
  <cp:lastModifiedBy>蓦然回首</cp:lastModifiedBy>
  <cp:lastPrinted>2021-07-06T08:52:00Z</cp:lastPrinted>
  <dcterms:modified xsi:type="dcterms:W3CDTF">2021-08-12T08:13:05Z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BC732474926F467386B5BBA77E2CB884</vt:lpwstr>
  </property>
</Properties>
</file>